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77B" w:rsidRDefault="00A0377B" w:rsidP="008E1656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A0377B" w:rsidRDefault="00A0377B" w:rsidP="008E1656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A0377B" w:rsidRDefault="00A0377B" w:rsidP="008E1656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A0377B" w:rsidRDefault="00A0377B" w:rsidP="008E1656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A0377B" w:rsidRDefault="00A0377B" w:rsidP="008E1656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Постановление от 28.07.2026 № 7/14</w:t>
      </w:r>
    </w:p>
    <w:p w:rsidR="00A0377B" w:rsidRDefault="00A0377B" w:rsidP="008E1656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A0377B" w:rsidRDefault="00A0377B" w:rsidP="008E1656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A0377B" w:rsidRDefault="00A0377B" w:rsidP="008E1656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A0377B" w:rsidRDefault="00A0377B" w:rsidP="008E1656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A0377B" w:rsidRDefault="00A0377B" w:rsidP="008E1656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A0377B" w:rsidRDefault="00A0377B" w:rsidP="008E1656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A0377B" w:rsidRDefault="00A0377B" w:rsidP="008E1656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A0377B" w:rsidRDefault="00A0377B" w:rsidP="008E1656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A0377B" w:rsidRDefault="00A0377B" w:rsidP="008E1656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A0377B" w:rsidRDefault="00A0377B" w:rsidP="00D05D61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84D8B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 внесении изменений в постановление главы администрации городского поселения город Дюртюли муниципального района Дюртюлинский район Республики Башкортостан от 23.12.2021 г.</w:t>
      </w:r>
      <w:r w:rsidRPr="00F83F9C">
        <w:rPr>
          <w:b/>
          <w:bCs/>
          <w:sz w:val="28"/>
          <w:szCs w:val="28"/>
        </w:rPr>
        <w:t xml:space="preserve"> № </w:t>
      </w:r>
      <w:r>
        <w:rPr>
          <w:b/>
          <w:bCs/>
          <w:sz w:val="28"/>
          <w:szCs w:val="28"/>
        </w:rPr>
        <w:t>12/42 «</w:t>
      </w:r>
      <w:r w:rsidRPr="0027149D">
        <w:rPr>
          <w:b/>
          <w:bCs/>
          <w:sz w:val="28"/>
          <w:szCs w:val="28"/>
        </w:rPr>
        <w:t xml:space="preserve">Об утверждении Административного регламента предоставления муниципальной услуги «Предоставление решения о согласовании архитектурно-градостроительного облика объекта» в городском поселении город Дюртюли муниципального района </w:t>
      </w:r>
    </w:p>
    <w:p w:rsidR="00A0377B" w:rsidRPr="00D84D8B" w:rsidRDefault="00A0377B" w:rsidP="00D05D61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7149D">
        <w:rPr>
          <w:b/>
          <w:bCs/>
          <w:sz w:val="28"/>
          <w:szCs w:val="28"/>
        </w:rPr>
        <w:t>Дюртюлинский район Республики Башкортостан</w:t>
      </w:r>
      <w:r w:rsidRPr="00D84D8B">
        <w:rPr>
          <w:b/>
          <w:bCs/>
          <w:sz w:val="28"/>
          <w:szCs w:val="28"/>
        </w:rPr>
        <w:t>»</w:t>
      </w:r>
    </w:p>
    <w:p w:rsidR="00A0377B" w:rsidRPr="00D84D8B" w:rsidRDefault="00A0377B" w:rsidP="00D05D61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0377B" w:rsidRPr="00D84D8B" w:rsidRDefault="00A0377B" w:rsidP="00D05D61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0377B" w:rsidRPr="004B7917" w:rsidRDefault="00A0377B" w:rsidP="004B7917">
      <w:pPr>
        <w:pStyle w:val="Heading1"/>
        <w:shd w:val="clear" w:color="auto" w:fill="FFFFFF"/>
        <w:spacing w:before="0" w:beforeAutospacing="0" w:after="0" w:afterAutospacing="0"/>
        <w:ind w:firstLine="708"/>
        <w:jc w:val="both"/>
        <w:rPr>
          <w:b w:val="0"/>
          <w:bCs w:val="0"/>
          <w:color w:val="212529"/>
          <w:sz w:val="28"/>
          <w:szCs w:val="28"/>
        </w:rPr>
      </w:pPr>
      <w:r w:rsidRPr="004B7917">
        <w:rPr>
          <w:b w:val="0"/>
          <w:bCs w:val="0"/>
          <w:sz w:val="28"/>
          <w:szCs w:val="28"/>
        </w:rPr>
        <w:t xml:space="preserve">Руководствуясь Федеральным законом от 28.07.2010 № 210-ФЗ                    «Об организации предоставления государственных и муниципальных услуг», постановления Правительства Республики Башкортостан от 22.04.2016          № 153 «Об утверждении типового (рекомендованного) перечня муниципальных услуг, оказываемых органами местного самоуправления в Республике Башкортостан»,  </w:t>
      </w:r>
      <w:r w:rsidRPr="004B7917">
        <w:rPr>
          <w:b w:val="0"/>
          <w:bCs w:val="0"/>
          <w:color w:val="212529"/>
          <w:sz w:val="28"/>
          <w:szCs w:val="28"/>
        </w:rPr>
        <w:t>Постановление Правительства РФ от 29.05.2023 № 857 «Об утверждении требований к архитектурно-градостроительному облику объекта капитального строительства и Правил согласования архитектурно-градостроительного облика объекта капитального строительства», Федеральным законом от 20</w:t>
      </w:r>
      <w:r>
        <w:rPr>
          <w:b w:val="0"/>
          <w:bCs w:val="0"/>
          <w:color w:val="212529"/>
          <w:sz w:val="28"/>
          <w:szCs w:val="28"/>
        </w:rPr>
        <w:t>.03.</w:t>
      </w:r>
      <w:r w:rsidRPr="004B7917">
        <w:rPr>
          <w:b w:val="0"/>
          <w:bCs w:val="0"/>
          <w:color w:val="212529"/>
          <w:sz w:val="28"/>
          <w:szCs w:val="28"/>
        </w:rPr>
        <w:t>2025 № 33-ФЗ «Об общих принципах организации местного самоуправления в единой системе публичной власти»</w:t>
      </w:r>
      <w:r w:rsidRPr="004B7917">
        <w:rPr>
          <w:b w:val="0"/>
          <w:bCs w:val="0"/>
          <w:sz w:val="28"/>
          <w:szCs w:val="28"/>
        </w:rPr>
        <w:t>администрация городского поселения город Дюртюли муниципального района Дюртюлинский район Республики Башкортостан</w:t>
      </w:r>
    </w:p>
    <w:p w:rsidR="00A0377B" w:rsidRPr="00F83F9C" w:rsidRDefault="00A0377B" w:rsidP="004B7917">
      <w:pPr>
        <w:pStyle w:val="BodyTextIndent3"/>
        <w:spacing w:after="0"/>
        <w:ind w:left="0"/>
        <w:jc w:val="both"/>
        <w:outlineLvl w:val="0"/>
        <w:rPr>
          <w:b/>
          <w:bCs/>
          <w:sz w:val="28"/>
          <w:szCs w:val="28"/>
        </w:rPr>
      </w:pPr>
      <w:r w:rsidRPr="00F83F9C">
        <w:rPr>
          <w:b/>
          <w:bCs/>
          <w:sz w:val="28"/>
          <w:szCs w:val="28"/>
        </w:rPr>
        <w:t>ПОСТАНОВЛЯЕТ:</w:t>
      </w:r>
    </w:p>
    <w:p w:rsidR="00A0377B" w:rsidRPr="00D05D61" w:rsidRDefault="00A0377B" w:rsidP="004B791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05D61">
        <w:rPr>
          <w:sz w:val="28"/>
          <w:szCs w:val="28"/>
        </w:rPr>
        <w:t>Внести в постановление главы администрации городского поселения город Дюртюли муниципального района Дюртюлинский район Республики Башкортостан от 23.12.2021 № 12/42 «Об утверждении Административного регламента предоставления муниципальной услуги «Предоставление решения о согласовании архитектурно-градостроительного облика объекта» в городском поселении горо</w:t>
      </w:r>
      <w:r>
        <w:rPr>
          <w:sz w:val="28"/>
          <w:szCs w:val="28"/>
        </w:rPr>
        <w:t>д Дюртюли муниципального района:</w:t>
      </w:r>
    </w:p>
    <w:p w:rsidR="00A0377B" w:rsidRPr="00D05D61" w:rsidRDefault="00A0377B" w:rsidP="00D05D61">
      <w:pPr>
        <w:widowControl w:val="0"/>
        <w:numPr>
          <w:ilvl w:val="0"/>
          <w:numId w:val="2"/>
        </w:numPr>
        <w:tabs>
          <w:tab w:val="left" w:pos="567"/>
          <w:tab w:val="left" w:pos="1134"/>
        </w:tabs>
        <w:ind w:left="0" w:firstLine="567"/>
        <w:jc w:val="both"/>
        <w:rPr>
          <w:sz w:val="28"/>
          <w:szCs w:val="28"/>
        </w:rPr>
      </w:pPr>
      <w:r w:rsidRPr="00D05D61">
        <w:rPr>
          <w:sz w:val="28"/>
          <w:szCs w:val="28"/>
        </w:rPr>
        <w:t>Дюртюлинский район Республики Башкортостан» (далее – Административный регламент) следующие изменения:</w:t>
      </w:r>
    </w:p>
    <w:p w:rsidR="00A0377B" w:rsidRDefault="00A0377B" w:rsidP="00D05D61">
      <w:pPr>
        <w:widowControl w:val="0"/>
        <w:numPr>
          <w:ilvl w:val="1"/>
          <w:numId w:val="2"/>
        </w:numPr>
        <w:tabs>
          <w:tab w:val="left" w:pos="567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Пункт 1.2</w:t>
      </w:r>
      <w:r w:rsidRPr="00D05D61">
        <w:rPr>
          <w:sz w:val="28"/>
          <w:szCs w:val="28"/>
        </w:rPr>
        <w:t>. Административного регламента дополнить абзацем</w:t>
      </w:r>
      <w:r>
        <w:rPr>
          <w:sz w:val="28"/>
          <w:szCs w:val="28"/>
        </w:rPr>
        <w:t xml:space="preserve">  3 следующего содержания:</w:t>
      </w:r>
    </w:p>
    <w:p w:rsidR="00A0377B" w:rsidRPr="002F7182" w:rsidRDefault="00A0377B" w:rsidP="002F718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2F7182">
        <w:rPr>
          <w:sz w:val="28"/>
          <w:szCs w:val="28"/>
        </w:rPr>
        <w:t>Согласование архитектурно-градостроительного облика объекта капитального строительства не требуется в отношении объектов капитального строительства, указанных в пунктах 1 - 4 части 2 статьи 40</w:t>
      </w:r>
      <w:r w:rsidRPr="002F7182">
        <w:rPr>
          <w:sz w:val="28"/>
          <w:szCs w:val="28"/>
          <w:vertAlign w:val="superscript"/>
        </w:rPr>
        <w:t>1 </w:t>
      </w:r>
      <w:r w:rsidRPr="002F7182">
        <w:rPr>
          <w:sz w:val="28"/>
          <w:szCs w:val="28"/>
        </w:rPr>
        <w:t>Градостроительного кодекса Российской Федерации, а также в отношении:</w:t>
      </w:r>
    </w:p>
    <w:p w:rsidR="00A0377B" w:rsidRPr="002F7182" w:rsidRDefault="00A0377B" w:rsidP="002F718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7182">
        <w:rPr>
          <w:sz w:val="28"/>
          <w:szCs w:val="28"/>
        </w:rPr>
        <w:t>а) гидротехнических сооружений;</w:t>
      </w:r>
    </w:p>
    <w:p w:rsidR="00A0377B" w:rsidRPr="002F7182" w:rsidRDefault="00A0377B" w:rsidP="002F718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7182">
        <w:rPr>
          <w:sz w:val="28"/>
          <w:szCs w:val="28"/>
        </w:rPr>
        <w:t>б) объектов и инженерных сооружений, предназначенных для производства и поставок товаров в сферах электро-, газо-, тепло-, водоснабжения и водоотведения;</w:t>
      </w:r>
    </w:p>
    <w:p w:rsidR="00A0377B" w:rsidRPr="002F7182" w:rsidRDefault="00A0377B" w:rsidP="002F718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7182">
        <w:rPr>
          <w:sz w:val="28"/>
          <w:szCs w:val="28"/>
        </w:rPr>
        <w:t>в) подземных сооружений;</w:t>
      </w:r>
    </w:p>
    <w:p w:rsidR="00A0377B" w:rsidRPr="002F7182" w:rsidRDefault="00A0377B" w:rsidP="002F718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7182">
        <w:rPr>
          <w:sz w:val="28"/>
          <w:szCs w:val="28"/>
        </w:rPr>
        <w:t>г)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 и водных объектов;</w:t>
      </w:r>
    </w:p>
    <w:p w:rsidR="00A0377B" w:rsidRPr="002F7182" w:rsidRDefault="00A0377B" w:rsidP="002F718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7182">
        <w:rPr>
          <w:sz w:val="28"/>
          <w:szCs w:val="28"/>
        </w:rPr>
        <w:t>д) объектов капитального строительства, предназначенных (используемых) для обработки, утилизации, обезвреживания и размещения отходов производства и потребления;</w:t>
      </w:r>
    </w:p>
    <w:p w:rsidR="00A0377B" w:rsidRPr="002F7182" w:rsidRDefault="00A0377B" w:rsidP="002F718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7182">
        <w:rPr>
          <w:sz w:val="28"/>
          <w:szCs w:val="28"/>
        </w:rPr>
        <w:t>е) объектов капитального строительства, предназначенных для обезвреживания, размещения и утилизации медицинских отходов;</w:t>
      </w:r>
    </w:p>
    <w:p w:rsidR="00A0377B" w:rsidRPr="002F7182" w:rsidRDefault="00A0377B" w:rsidP="002F718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7182">
        <w:rPr>
          <w:sz w:val="28"/>
          <w:szCs w:val="28"/>
        </w:rPr>
        <w:t>ж) объектов капитального строительства, предназначенных для хранения, переработки и утилизации биологических отходов;</w:t>
      </w:r>
    </w:p>
    <w:p w:rsidR="00A0377B" w:rsidRPr="002F7182" w:rsidRDefault="00A0377B" w:rsidP="002F718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7182">
        <w:rPr>
          <w:sz w:val="28"/>
          <w:szCs w:val="28"/>
        </w:rPr>
        <w:t>з) объектов капитального строительства, связанных с обращением с радиоактивными отходами;</w:t>
      </w:r>
    </w:p>
    <w:p w:rsidR="00A0377B" w:rsidRPr="002F7182" w:rsidRDefault="00A0377B" w:rsidP="002F718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7182">
        <w:rPr>
          <w:sz w:val="28"/>
          <w:szCs w:val="28"/>
        </w:rPr>
        <w:t>и) объектов капитального строительства, связанных с обращением веществ, разрушающих озоновый слой;</w:t>
      </w:r>
    </w:p>
    <w:p w:rsidR="00A0377B" w:rsidRPr="002F7182" w:rsidRDefault="00A0377B" w:rsidP="002F718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7182">
        <w:rPr>
          <w:sz w:val="28"/>
          <w:szCs w:val="28"/>
        </w:rPr>
        <w:t>к) объектов использования атомной энергии;</w:t>
      </w:r>
    </w:p>
    <w:p w:rsidR="00A0377B" w:rsidRPr="00225373" w:rsidRDefault="00A0377B" w:rsidP="002F718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7182">
        <w:rPr>
          <w:sz w:val="28"/>
          <w:szCs w:val="28"/>
        </w:rPr>
        <w:t>л) опасных производственных объектов, определяемых в соответствии с законодательством Российской Федерации.</w:t>
      </w:r>
      <w:r>
        <w:rPr>
          <w:sz w:val="28"/>
          <w:szCs w:val="28"/>
        </w:rPr>
        <w:t>»</w:t>
      </w:r>
    </w:p>
    <w:p w:rsidR="00A0377B" w:rsidRDefault="00A0377B" w:rsidP="008E1656">
      <w:pPr>
        <w:widowControl w:val="0"/>
        <w:numPr>
          <w:ilvl w:val="1"/>
          <w:numId w:val="2"/>
        </w:numPr>
        <w:tabs>
          <w:tab w:val="left" w:pos="567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Пункт 2.6. Административного регламента изложить в следующей редакции:</w:t>
      </w:r>
    </w:p>
    <w:p w:rsidR="00A0377B" w:rsidRDefault="00A0377B" w:rsidP="008E16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«2.6. </w:t>
      </w:r>
      <w:r w:rsidRPr="0091407D">
        <w:rPr>
          <w:sz w:val="28"/>
          <w:szCs w:val="28"/>
        </w:rPr>
        <w:t>По результатам рассмотрения разделов проектной документации уполномоченный орган местного самоуправления принимает решение о согласовании архитектурно-градостроительного облика объекта капитального строительства или об отказе в его согласовании, которые направляются инициатору в течение 10 рабочих дней со дня получения заявления и прилагаемых разделов проектной документации способом, которым они были поданы</w:t>
      </w:r>
      <w:r>
        <w:rPr>
          <w:sz w:val="28"/>
          <w:szCs w:val="28"/>
        </w:rPr>
        <w:t>.</w:t>
      </w:r>
    </w:p>
    <w:p w:rsidR="00A0377B" w:rsidRPr="00D8313E" w:rsidRDefault="00A0377B" w:rsidP="0091407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313E">
        <w:rPr>
          <w:sz w:val="28"/>
          <w:szCs w:val="28"/>
        </w:rPr>
        <w:t xml:space="preserve">Датой поступления </w:t>
      </w:r>
      <w:r w:rsidRPr="00084DA3">
        <w:rPr>
          <w:sz w:val="28"/>
          <w:szCs w:val="28"/>
        </w:rPr>
        <w:t xml:space="preserve">заявления о согласовании </w:t>
      </w:r>
      <w:r>
        <w:rPr>
          <w:sz w:val="28"/>
          <w:szCs w:val="28"/>
        </w:rPr>
        <w:t>архитектурно-градостроительного облика объекта</w:t>
      </w:r>
      <w:r w:rsidRPr="00D72E9B">
        <w:rPr>
          <w:sz w:val="28"/>
          <w:szCs w:val="28"/>
        </w:rPr>
        <w:t xml:space="preserve"> </w:t>
      </w:r>
      <w:r w:rsidRPr="00D8313E">
        <w:rPr>
          <w:sz w:val="28"/>
          <w:szCs w:val="28"/>
        </w:rPr>
        <w:t>при личном обращении заявителя в</w:t>
      </w:r>
      <w:r>
        <w:rPr>
          <w:sz w:val="28"/>
          <w:szCs w:val="28"/>
        </w:rPr>
        <w:t> </w:t>
      </w:r>
      <w:r w:rsidRPr="00D8313E">
        <w:rPr>
          <w:sz w:val="28"/>
          <w:szCs w:val="28"/>
        </w:rPr>
        <w:t xml:space="preserve">Администрацию </w:t>
      </w:r>
      <w:r>
        <w:rPr>
          <w:sz w:val="28"/>
          <w:szCs w:val="28"/>
        </w:rPr>
        <w:t>считается день подачи заявления о согласовании архитектурно-градостроительного облика объекта</w:t>
      </w:r>
      <w:r w:rsidRPr="00D72E9B">
        <w:rPr>
          <w:sz w:val="28"/>
          <w:szCs w:val="28"/>
        </w:rPr>
        <w:t xml:space="preserve"> </w:t>
      </w:r>
      <w:r w:rsidRPr="00D8313E">
        <w:rPr>
          <w:sz w:val="28"/>
          <w:szCs w:val="28"/>
        </w:rPr>
        <w:t>с</w:t>
      </w:r>
      <w:r>
        <w:rPr>
          <w:sz w:val="28"/>
          <w:szCs w:val="28"/>
        </w:rPr>
        <w:t> </w:t>
      </w:r>
      <w:r w:rsidRPr="00D8313E">
        <w:rPr>
          <w:sz w:val="28"/>
          <w:szCs w:val="28"/>
        </w:rPr>
        <w:t>приложением предусмотренных подпунктами 2.8.1-2.</w:t>
      </w:r>
      <w:r>
        <w:rPr>
          <w:sz w:val="28"/>
          <w:szCs w:val="28"/>
        </w:rPr>
        <w:t>9</w:t>
      </w:r>
      <w:r w:rsidRPr="00D8313E">
        <w:rPr>
          <w:sz w:val="28"/>
          <w:szCs w:val="28"/>
        </w:rPr>
        <w:t xml:space="preserve"> настоящего Административного регламента надлежащим образом оформленных документов.</w:t>
      </w:r>
    </w:p>
    <w:p w:rsidR="00A0377B" w:rsidRPr="00D8313E" w:rsidRDefault="00A0377B" w:rsidP="0091407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П</w:t>
      </w:r>
      <w:r w:rsidRPr="00916861">
        <w:rPr>
          <w:sz w:val="28"/>
          <w:szCs w:val="28"/>
          <w:lang w:eastAsia="en-US"/>
        </w:rPr>
        <w:t>ри поступлении заявления в форме электронного документа с использованием РГПУ</w:t>
      </w:r>
      <w:r>
        <w:rPr>
          <w:sz w:val="28"/>
          <w:szCs w:val="28"/>
          <w:lang w:eastAsia="en-US"/>
        </w:rPr>
        <w:t xml:space="preserve">, ЕПГУ </w:t>
      </w:r>
      <w:r w:rsidRPr="00600471">
        <w:rPr>
          <w:sz w:val="28"/>
          <w:szCs w:val="28"/>
          <w:lang w:eastAsia="en-US"/>
        </w:rPr>
        <w:t>посредством направления заявления на электронный адрес</w:t>
      </w:r>
      <w:r>
        <w:rPr>
          <w:sz w:val="28"/>
          <w:szCs w:val="28"/>
          <w:lang w:eastAsia="en-US"/>
        </w:rPr>
        <w:t xml:space="preserve"> Администрации</w:t>
      </w:r>
      <w:r w:rsidRPr="00916861">
        <w:rPr>
          <w:sz w:val="28"/>
          <w:szCs w:val="28"/>
          <w:lang w:eastAsia="en-US"/>
        </w:rPr>
        <w:t xml:space="preserve"> считается – день направления заявителю электронного сообщения о приеме заявления </w:t>
      </w:r>
      <w:r w:rsidRPr="00D8313E">
        <w:rPr>
          <w:sz w:val="28"/>
          <w:szCs w:val="28"/>
        </w:rPr>
        <w:t xml:space="preserve">о </w:t>
      </w:r>
      <w:r>
        <w:rPr>
          <w:sz w:val="28"/>
          <w:szCs w:val="28"/>
        </w:rPr>
        <w:t>согласовании архитектурно-градостроительного облика объекта.</w:t>
      </w:r>
    </w:p>
    <w:p w:rsidR="00A0377B" w:rsidRPr="00CD1463" w:rsidRDefault="00A0377B" w:rsidP="008E16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313E">
        <w:rPr>
          <w:sz w:val="28"/>
          <w:szCs w:val="28"/>
        </w:rPr>
        <w:t xml:space="preserve">Датой поступления заявления о </w:t>
      </w:r>
      <w:r>
        <w:rPr>
          <w:sz w:val="28"/>
          <w:szCs w:val="28"/>
        </w:rPr>
        <w:t>согласовании архитектурно-градостроительного облика объекта</w:t>
      </w:r>
      <w:r w:rsidRPr="00D72E9B">
        <w:rPr>
          <w:sz w:val="28"/>
          <w:szCs w:val="28"/>
        </w:rPr>
        <w:t xml:space="preserve"> </w:t>
      </w:r>
      <w:r w:rsidRPr="00D8313E">
        <w:rPr>
          <w:sz w:val="28"/>
          <w:szCs w:val="28"/>
        </w:rPr>
        <w:t>при обращении заявителя в</w:t>
      </w:r>
      <w:r>
        <w:rPr>
          <w:sz w:val="28"/>
          <w:szCs w:val="28"/>
        </w:rPr>
        <w:t> </w:t>
      </w:r>
      <w:r w:rsidRPr="00D8313E">
        <w:rPr>
          <w:sz w:val="28"/>
          <w:szCs w:val="28"/>
        </w:rPr>
        <w:t xml:space="preserve">многофункциональный центр считается день передачи многофункциональным центром в Администрацию заявления </w:t>
      </w:r>
      <w:r>
        <w:rPr>
          <w:sz w:val="28"/>
          <w:szCs w:val="28"/>
        </w:rPr>
        <w:t>о согласовании архитектурно-градостроительного облика объекта</w:t>
      </w:r>
      <w:r w:rsidRPr="00D72E9B">
        <w:rPr>
          <w:sz w:val="28"/>
          <w:szCs w:val="28"/>
        </w:rPr>
        <w:t xml:space="preserve"> </w:t>
      </w:r>
      <w:r w:rsidRPr="00D8313E">
        <w:rPr>
          <w:sz w:val="28"/>
          <w:szCs w:val="28"/>
        </w:rPr>
        <w:t>с</w:t>
      </w:r>
      <w:r>
        <w:rPr>
          <w:sz w:val="28"/>
          <w:szCs w:val="28"/>
        </w:rPr>
        <w:t> </w:t>
      </w:r>
      <w:r w:rsidRPr="00D8313E">
        <w:rPr>
          <w:sz w:val="28"/>
          <w:szCs w:val="28"/>
        </w:rPr>
        <w:t>приложением предусмотренных подпунктами 2.8.1-2.</w:t>
      </w:r>
      <w:r>
        <w:rPr>
          <w:sz w:val="28"/>
          <w:szCs w:val="28"/>
        </w:rPr>
        <w:t xml:space="preserve">9 </w:t>
      </w:r>
      <w:r w:rsidRPr="00D8313E">
        <w:rPr>
          <w:sz w:val="28"/>
          <w:szCs w:val="28"/>
        </w:rPr>
        <w:t xml:space="preserve">настоящего Административного регламента надлежащим </w:t>
      </w:r>
      <w:r>
        <w:rPr>
          <w:sz w:val="28"/>
          <w:szCs w:val="28"/>
        </w:rPr>
        <w:t>образом оформленных документов.».</w:t>
      </w:r>
    </w:p>
    <w:p w:rsidR="00A0377B" w:rsidRDefault="00A0377B" w:rsidP="008E1656">
      <w:pPr>
        <w:widowControl w:val="0"/>
        <w:numPr>
          <w:ilvl w:val="1"/>
          <w:numId w:val="2"/>
        </w:numPr>
        <w:tabs>
          <w:tab w:val="left" w:pos="567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Пункт 2.8.4 Административного регламента изложить в следующей редакции:</w:t>
      </w:r>
    </w:p>
    <w:p w:rsidR="00A0377B" w:rsidRDefault="00A0377B" w:rsidP="00BD51AD">
      <w:pPr>
        <w:widowControl w:val="0"/>
        <w:tabs>
          <w:tab w:val="left" w:pos="567"/>
        </w:tabs>
        <w:jc w:val="both"/>
        <w:rPr>
          <w:sz w:val="28"/>
          <w:szCs w:val="28"/>
        </w:rPr>
      </w:pPr>
      <w:r w:rsidRPr="00BD51AD">
        <w:rPr>
          <w:sz w:val="28"/>
          <w:szCs w:val="28"/>
        </w:rPr>
        <w:t>«</w:t>
      </w:r>
      <w:r w:rsidRPr="00BD51AD">
        <w:rPr>
          <w:sz w:val="28"/>
          <w:szCs w:val="28"/>
          <w:lang w:eastAsia="en-US"/>
        </w:rPr>
        <w:t>объемно-планировочные и архитектурные решения.</w:t>
      </w:r>
      <w:r w:rsidRPr="00BD51AD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A0377B" w:rsidRDefault="00A0377B" w:rsidP="00BD51AD">
      <w:pPr>
        <w:widowControl w:val="0"/>
        <w:numPr>
          <w:ilvl w:val="1"/>
          <w:numId w:val="2"/>
        </w:numPr>
        <w:tabs>
          <w:tab w:val="left" w:pos="567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Пункт 2.8.7 Административного регламента изложить в следующей редакции:</w:t>
      </w:r>
    </w:p>
    <w:p w:rsidR="00A0377B" w:rsidRDefault="00A0377B" w:rsidP="0091407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«П</w:t>
      </w:r>
      <w:r w:rsidRPr="000E46E6">
        <w:rPr>
          <w:sz w:val="28"/>
          <w:szCs w:val="28"/>
        </w:rPr>
        <w:t>ояснительная записка по принимаемым архитектурно-планировочным решениям</w:t>
      </w:r>
      <w:r>
        <w:rPr>
          <w:sz w:val="28"/>
          <w:szCs w:val="28"/>
        </w:rPr>
        <w:t>».</w:t>
      </w:r>
    </w:p>
    <w:p w:rsidR="00A0377B" w:rsidRDefault="00A0377B" w:rsidP="0091407D">
      <w:pPr>
        <w:autoSpaceDE w:val="0"/>
        <w:autoSpaceDN w:val="0"/>
        <w:adjustRightInd w:val="0"/>
        <w:ind w:firstLine="567"/>
        <w:jc w:val="both"/>
        <w:rPr>
          <w:sz w:val="28"/>
          <w:szCs w:val="28"/>
          <w:highlight w:val="yellow"/>
          <w:lang w:eastAsia="en-US"/>
        </w:rPr>
      </w:pPr>
      <w:r>
        <w:rPr>
          <w:sz w:val="28"/>
          <w:szCs w:val="28"/>
        </w:rPr>
        <w:t>1.5. Дополнить Административный регламент</w:t>
      </w:r>
      <w:r w:rsidRPr="00BD51AD">
        <w:rPr>
          <w:sz w:val="28"/>
          <w:szCs w:val="28"/>
        </w:rPr>
        <w:t xml:space="preserve"> </w:t>
      </w:r>
      <w:r>
        <w:rPr>
          <w:sz w:val="28"/>
          <w:szCs w:val="28"/>
        </w:rPr>
        <w:t>пунктом 2.8.9 следующего содержания:</w:t>
      </w:r>
    </w:p>
    <w:p w:rsidR="00A0377B" w:rsidRPr="00BD51AD" w:rsidRDefault="00A0377B" w:rsidP="0091407D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BD51AD">
        <w:rPr>
          <w:sz w:val="28"/>
          <w:szCs w:val="28"/>
          <w:lang w:eastAsia="en-US"/>
        </w:rPr>
        <w:t>«схема планировочной организации земельного участка.».</w:t>
      </w:r>
    </w:p>
    <w:p w:rsidR="00A0377B" w:rsidRDefault="00A0377B" w:rsidP="00BD51AD">
      <w:pPr>
        <w:widowControl w:val="0"/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1.6. Дополнить пункт 2.16 Административного регламента абзацем 4  следующего содержания:</w:t>
      </w:r>
    </w:p>
    <w:p w:rsidR="00A0377B" w:rsidRPr="006254E5" w:rsidRDefault="00A0377B" w:rsidP="004854D9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 «</w:t>
      </w:r>
      <w:r w:rsidRPr="003E38DC">
        <w:rPr>
          <w:sz w:val="28"/>
          <w:szCs w:val="28"/>
        </w:rPr>
        <w:t>Основанием для принятия решения об отказе в согласовании архитектурно-градостроительного облика объекта капитального строительства является несоответствие архитектурных решений объекта капитального строительства, определяющих его архитектурно-градостроительный облик и содержащихся в разделах проектной документации, требованиям к архитектурно-градостроительному облику объекта капитального строительства, указанным в градостроительном регламенте</w:t>
      </w:r>
      <w:r>
        <w:rPr>
          <w:sz w:val="28"/>
          <w:szCs w:val="28"/>
        </w:rPr>
        <w:t>.»</w:t>
      </w:r>
    </w:p>
    <w:p w:rsidR="00A0377B" w:rsidRPr="006254E5" w:rsidRDefault="00A0377B" w:rsidP="008E1656">
      <w:pPr>
        <w:tabs>
          <w:tab w:val="left" w:pos="7425"/>
        </w:tabs>
        <w:ind w:firstLine="567"/>
        <w:jc w:val="both"/>
        <w:rPr>
          <w:sz w:val="28"/>
          <w:szCs w:val="28"/>
        </w:rPr>
      </w:pPr>
      <w:r w:rsidRPr="006254E5">
        <w:rPr>
          <w:sz w:val="28"/>
          <w:szCs w:val="28"/>
        </w:rPr>
        <w:t>2. Настоящее постановление вступает в силу на следующий день после дня его официального опубликования.</w:t>
      </w:r>
    </w:p>
    <w:p w:rsidR="00A0377B" w:rsidRDefault="00A0377B" w:rsidP="008E1656">
      <w:pPr>
        <w:tabs>
          <w:tab w:val="left" w:pos="7425"/>
        </w:tabs>
        <w:ind w:firstLine="567"/>
        <w:jc w:val="both"/>
        <w:rPr>
          <w:sz w:val="28"/>
          <w:szCs w:val="28"/>
        </w:rPr>
      </w:pPr>
      <w:r w:rsidRPr="006254E5">
        <w:rPr>
          <w:sz w:val="28"/>
          <w:szCs w:val="28"/>
        </w:rPr>
        <w:t>3. Управляющему делами администрации (Ямилева Л.Р.) опубликовать настоящее постановление на официальном сайте администрации городского поселения город Дюртюли муниципального района Дюртюлинский район Республики Башкортостан в информационно-телекоммуникационной сети «Интернет».</w:t>
      </w:r>
    </w:p>
    <w:p w:rsidR="00A0377B" w:rsidRPr="00AD5B2F" w:rsidRDefault="00A0377B" w:rsidP="008E1656">
      <w:pPr>
        <w:tabs>
          <w:tab w:val="left" w:pos="742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30496">
        <w:rPr>
          <w:sz w:val="28"/>
          <w:szCs w:val="28"/>
        </w:rPr>
        <w:t>. Контроль за исполнением настоящего постановления оставляю за собой</w:t>
      </w:r>
      <w:r w:rsidRPr="00AD5B2F">
        <w:rPr>
          <w:sz w:val="28"/>
          <w:szCs w:val="28"/>
        </w:rPr>
        <w:t>.</w:t>
      </w:r>
    </w:p>
    <w:p w:rsidR="00A0377B" w:rsidRDefault="00A0377B" w:rsidP="008E1656">
      <w:pPr>
        <w:rPr>
          <w:sz w:val="28"/>
          <w:szCs w:val="28"/>
        </w:rPr>
      </w:pPr>
    </w:p>
    <w:p w:rsidR="00A0377B" w:rsidRDefault="00A0377B" w:rsidP="008E1656">
      <w:pPr>
        <w:rPr>
          <w:sz w:val="28"/>
          <w:szCs w:val="28"/>
        </w:rPr>
      </w:pPr>
    </w:p>
    <w:p w:rsidR="00A0377B" w:rsidRDefault="00A0377B" w:rsidP="00863687">
      <w:pPr>
        <w:rPr>
          <w:sz w:val="28"/>
          <w:szCs w:val="28"/>
        </w:rPr>
      </w:pPr>
      <w:r w:rsidRPr="00863687">
        <w:rPr>
          <w:sz w:val="28"/>
          <w:szCs w:val="28"/>
        </w:rPr>
        <w:t xml:space="preserve">Глава администрации    </w:t>
      </w:r>
      <w:r>
        <w:rPr>
          <w:sz w:val="28"/>
          <w:szCs w:val="28"/>
        </w:rPr>
        <w:t xml:space="preserve">    </w:t>
      </w:r>
      <w:r w:rsidRPr="00863687">
        <w:rPr>
          <w:sz w:val="28"/>
          <w:szCs w:val="28"/>
        </w:rPr>
        <w:t xml:space="preserve">                                   </w:t>
      </w:r>
      <w:r w:rsidRPr="00863687">
        <w:rPr>
          <w:sz w:val="28"/>
          <w:szCs w:val="28"/>
        </w:rPr>
        <w:tab/>
      </w:r>
      <w:r w:rsidRPr="00863687">
        <w:rPr>
          <w:sz w:val="28"/>
          <w:szCs w:val="28"/>
        </w:rPr>
        <w:tab/>
        <w:t xml:space="preserve">        </w:t>
      </w:r>
      <w:r>
        <w:rPr>
          <w:sz w:val="28"/>
          <w:szCs w:val="28"/>
        </w:rPr>
        <w:t xml:space="preserve">     </w:t>
      </w:r>
      <w:r w:rsidRPr="0086368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</w:t>
      </w:r>
      <w:r w:rsidRPr="00863687">
        <w:rPr>
          <w:sz w:val="28"/>
          <w:szCs w:val="28"/>
        </w:rPr>
        <w:t xml:space="preserve">  И.Р. Гареев</w:t>
      </w:r>
    </w:p>
    <w:p w:rsidR="00A0377B" w:rsidRDefault="00A0377B" w:rsidP="00863687">
      <w:pPr>
        <w:rPr>
          <w:sz w:val="28"/>
          <w:szCs w:val="28"/>
        </w:rPr>
      </w:pPr>
    </w:p>
    <w:p w:rsidR="00A0377B" w:rsidRDefault="00A0377B" w:rsidP="00C53BB5">
      <w:pPr>
        <w:rPr>
          <w:sz w:val="20"/>
          <w:szCs w:val="20"/>
        </w:rPr>
      </w:pPr>
      <w:r>
        <w:rPr>
          <w:sz w:val="20"/>
          <w:szCs w:val="20"/>
        </w:rPr>
        <w:t>Исп. Ямилева Л.Р.</w:t>
      </w:r>
    </w:p>
    <w:p w:rsidR="00A0377B" w:rsidRDefault="00A0377B" w:rsidP="00C53BB5">
      <w:pPr>
        <w:rPr>
          <w:sz w:val="20"/>
          <w:szCs w:val="20"/>
        </w:rPr>
      </w:pPr>
      <w:r>
        <w:rPr>
          <w:sz w:val="20"/>
          <w:szCs w:val="20"/>
        </w:rPr>
        <w:t>Тел.: 8(34787) 2-39-20</w:t>
      </w:r>
    </w:p>
    <w:p w:rsidR="00A0377B" w:rsidRPr="00863687" w:rsidRDefault="00A0377B" w:rsidP="00863687">
      <w:pPr>
        <w:rPr>
          <w:sz w:val="28"/>
          <w:szCs w:val="28"/>
        </w:rPr>
      </w:pPr>
    </w:p>
    <w:sectPr w:rsidR="00A0377B" w:rsidRPr="00863687" w:rsidSect="00863687">
      <w:headerReference w:type="default" r:id="rId7"/>
      <w:headerReference w:type="first" r:id="rId8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377B" w:rsidRDefault="00A0377B" w:rsidP="0091128E">
      <w:r>
        <w:separator/>
      </w:r>
    </w:p>
  </w:endnote>
  <w:endnote w:type="continuationSeparator" w:id="0">
    <w:p w:rsidR="00A0377B" w:rsidRDefault="00A0377B" w:rsidP="009112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377B" w:rsidRDefault="00A0377B" w:rsidP="0091128E">
      <w:r>
        <w:separator/>
      </w:r>
    </w:p>
  </w:footnote>
  <w:footnote w:type="continuationSeparator" w:id="0">
    <w:p w:rsidR="00A0377B" w:rsidRDefault="00A0377B" w:rsidP="009112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77B" w:rsidRDefault="00A0377B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A0377B" w:rsidRDefault="00A0377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77B" w:rsidRDefault="00A0377B" w:rsidP="00303CE7">
    <w:pPr>
      <w:pStyle w:val="Header"/>
      <w:jc w:val="center"/>
    </w:pPr>
  </w:p>
  <w:p w:rsidR="00A0377B" w:rsidRDefault="00A0377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C238C"/>
    <w:multiLevelType w:val="multilevel"/>
    <w:tmpl w:val="F0A4809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11C01DE7"/>
    <w:multiLevelType w:val="hybridMultilevel"/>
    <w:tmpl w:val="3AA65B64"/>
    <w:lvl w:ilvl="0" w:tplc="047A275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3D30ED"/>
    <w:multiLevelType w:val="multilevel"/>
    <w:tmpl w:val="4B00B48C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3">
    <w:nsid w:val="538905F9"/>
    <w:multiLevelType w:val="multilevel"/>
    <w:tmpl w:val="4B00B48C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E1656"/>
    <w:rsid w:val="00030496"/>
    <w:rsid w:val="0006537F"/>
    <w:rsid w:val="00075395"/>
    <w:rsid w:val="00083E7C"/>
    <w:rsid w:val="00084DA3"/>
    <w:rsid w:val="000B43E2"/>
    <w:rsid w:val="000C01FC"/>
    <w:rsid w:val="000C5C39"/>
    <w:rsid w:val="000E46E6"/>
    <w:rsid w:val="000F1CBD"/>
    <w:rsid w:val="00135617"/>
    <w:rsid w:val="00161F19"/>
    <w:rsid w:val="001C24AC"/>
    <w:rsid w:val="00225373"/>
    <w:rsid w:val="0027149D"/>
    <w:rsid w:val="002E3495"/>
    <w:rsid w:val="002F7182"/>
    <w:rsid w:val="0030162D"/>
    <w:rsid w:val="00303CE7"/>
    <w:rsid w:val="00312209"/>
    <w:rsid w:val="003434AE"/>
    <w:rsid w:val="00351A51"/>
    <w:rsid w:val="003601C6"/>
    <w:rsid w:val="0038603A"/>
    <w:rsid w:val="00393BFA"/>
    <w:rsid w:val="003B76D7"/>
    <w:rsid w:val="003E0BB2"/>
    <w:rsid w:val="003E38DC"/>
    <w:rsid w:val="00432B26"/>
    <w:rsid w:val="00456E0F"/>
    <w:rsid w:val="004854D9"/>
    <w:rsid w:val="004B475C"/>
    <w:rsid w:val="004B7917"/>
    <w:rsid w:val="004C75EC"/>
    <w:rsid w:val="004D39D9"/>
    <w:rsid w:val="00545B95"/>
    <w:rsid w:val="005B0F95"/>
    <w:rsid w:val="005B1082"/>
    <w:rsid w:val="005B4325"/>
    <w:rsid w:val="005E07DF"/>
    <w:rsid w:val="005E2CE7"/>
    <w:rsid w:val="00600471"/>
    <w:rsid w:val="00606543"/>
    <w:rsid w:val="00613212"/>
    <w:rsid w:val="006254E5"/>
    <w:rsid w:val="00663DCC"/>
    <w:rsid w:val="00684FA5"/>
    <w:rsid w:val="00697814"/>
    <w:rsid w:val="006A46FB"/>
    <w:rsid w:val="006E7D00"/>
    <w:rsid w:val="007845A8"/>
    <w:rsid w:val="00830859"/>
    <w:rsid w:val="00841823"/>
    <w:rsid w:val="00860CAB"/>
    <w:rsid w:val="00863687"/>
    <w:rsid w:val="00877EF7"/>
    <w:rsid w:val="008E1656"/>
    <w:rsid w:val="0091128E"/>
    <w:rsid w:val="0091407D"/>
    <w:rsid w:val="00916861"/>
    <w:rsid w:val="009B22C5"/>
    <w:rsid w:val="00A0377B"/>
    <w:rsid w:val="00A45E47"/>
    <w:rsid w:val="00AA6A3E"/>
    <w:rsid w:val="00AD5B2F"/>
    <w:rsid w:val="00B01896"/>
    <w:rsid w:val="00BA02B2"/>
    <w:rsid w:val="00BC055D"/>
    <w:rsid w:val="00BD3262"/>
    <w:rsid w:val="00BD51AD"/>
    <w:rsid w:val="00BE44BD"/>
    <w:rsid w:val="00C14ACD"/>
    <w:rsid w:val="00C469D3"/>
    <w:rsid w:val="00C47927"/>
    <w:rsid w:val="00C5045A"/>
    <w:rsid w:val="00C53BB5"/>
    <w:rsid w:val="00CD1463"/>
    <w:rsid w:val="00CE16B1"/>
    <w:rsid w:val="00D0434D"/>
    <w:rsid w:val="00D05D61"/>
    <w:rsid w:val="00D37212"/>
    <w:rsid w:val="00D72E9B"/>
    <w:rsid w:val="00D8313E"/>
    <w:rsid w:val="00D84D8B"/>
    <w:rsid w:val="00DC1385"/>
    <w:rsid w:val="00E72B48"/>
    <w:rsid w:val="00F83F9C"/>
    <w:rsid w:val="00F87D1C"/>
    <w:rsid w:val="00F93A9A"/>
    <w:rsid w:val="00FA0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656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locked/>
    <w:rsid w:val="004B7917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rsid w:val="008E165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E1656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8E1656"/>
  </w:style>
  <w:style w:type="paragraph" w:styleId="BodyText">
    <w:name w:val="Body Text"/>
    <w:basedOn w:val="Normal"/>
    <w:link w:val="BodyTextChar"/>
    <w:uiPriority w:val="99"/>
    <w:rsid w:val="008E1656"/>
    <w:pPr>
      <w:jc w:val="both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8E1656"/>
    <w:rPr>
      <w:rFonts w:ascii="Times New Roman" w:hAnsi="Times New Roman" w:cs="Times New Roman"/>
      <w:sz w:val="20"/>
      <w:szCs w:val="20"/>
    </w:rPr>
  </w:style>
  <w:style w:type="paragraph" w:styleId="NoSpacing">
    <w:name w:val="No Spacing"/>
    <w:uiPriority w:val="99"/>
    <w:qFormat/>
    <w:rsid w:val="008E1656"/>
    <w:rPr>
      <w:rFonts w:eastAsia="Times New Roman" w:cs="Calibri"/>
    </w:rPr>
  </w:style>
  <w:style w:type="paragraph" w:customStyle="1" w:styleId="formattext">
    <w:name w:val="formattext"/>
    <w:basedOn w:val="Normal"/>
    <w:uiPriority w:val="99"/>
    <w:rsid w:val="008E1656"/>
    <w:pPr>
      <w:spacing w:before="100" w:beforeAutospacing="1" w:after="100" w:afterAutospacing="1"/>
    </w:pPr>
  </w:style>
  <w:style w:type="paragraph" w:styleId="BodyTextIndent3">
    <w:name w:val="Body Text Indent 3"/>
    <w:basedOn w:val="Normal"/>
    <w:link w:val="BodyTextIndent3Char"/>
    <w:uiPriority w:val="99"/>
    <w:rsid w:val="008E165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8E1656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link w:val="ConsPlusNormal0"/>
    <w:uiPriority w:val="99"/>
    <w:rsid w:val="00BC055D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character" w:customStyle="1" w:styleId="ConsPlusNormal0">
    <w:name w:val="ConsPlusNormal Знак"/>
    <w:link w:val="ConsPlusNormal"/>
    <w:uiPriority w:val="99"/>
    <w:locked/>
    <w:rsid w:val="00BC055D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BC055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1-21">
    <w:name w:val="Средняя сетка 1 - Акцент 21"/>
    <w:basedOn w:val="Normal"/>
    <w:uiPriority w:val="99"/>
    <w:rsid w:val="00135617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2F7182"/>
  </w:style>
  <w:style w:type="character" w:styleId="Hyperlink">
    <w:name w:val="Hyperlink"/>
    <w:basedOn w:val="DefaultParagraphFont"/>
    <w:uiPriority w:val="99"/>
    <w:rsid w:val="0091407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720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20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20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2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20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668</TotalTime>
  <Pages>3</Pages>
  <Words>986</Words>
  <Characters>5625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Лилия</cp:lastModifiedBy>
  <cp:revision>11</cp:revision>
  <cp:lastPrinted>2026-07-28T09:10:00Z</cp:lastPrinted>
  <dcterms:created xsi:type="dcterms:W3CDTF">2024-07-11T04:55:00Z</dcterms:created>
  <dcterms:modified xsi:type="dcterms:W3CDTF">2026-07-28T09:13:00Z</dcterms:modified>
</cp:coreProperties>
</file>