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556" w:rsidRPr="008C5D56" w:rsidRDefault="00B93556" w:rsidP="008C5D56">
      <w:pPr>
        <w:ind w:left="5245"/>
        <w:rPr>
          <w:sz w:val="24"/>
          <w:szCs w:val="24"/>
        </w:rPr>
      </w:pPr>
      <w:r w:rsidRPr="008C5D56">
        <w:rPr>
          <w:sz w:val="24"/>
          <w:szCs w:val="24"/>
        </w:rPr>
        <w:t>УТВЕРЖД</w:t>
      </w:r>
      <w:r w:rsidR="00127F50" w:rsidRPr="008C5D56">
        <w:rPr>
          <w:sz w:val="24"/>
          <w:szCs w:val="24"/>
        </w:rPr>
        <w:t>АЮ</w:t>
      </w:r>
    </w:p>
    <w:p w:rsidR="0090796E" w:rsidRPr="008C5D56" w:rsidRDefault="008C5D56" w:rsidP="008C5D5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C5D56">
        <w:rPr>
          <w:sz w:val="24"/>
          <w:szCs w:val="24"/>
          <w:u w:val="single"/>
        </w:rPr>
        <w:t xml:space="preserve">                                                  </w:t>
      </w:r>
      <w:r>
        <w:rPr>
          <w:sz w:val="24"/>
          <w:szCs w:val="24"/>
        </w:rPr>
        <w:t xml:space="preserve"> </w:t>
      </w:r>
      <w:r w:rsidR="001F53C6">
        <w:rPr>
          <w:sz w:val="24"/>
          <w:szCs w:val="24"/>
        </w:rPr>
        <w:t>И.Р. Гареев</w:t>
      </w:r>
    </w:p>
    <w:p w:rsidR="000B587C" w:rsidRDefault="00127F50" w:rsidP="008C5D56">
      <w:pPr>
        <w:ind w:left="5245"/>
        <w:rPr>
          <w:sz w:val="24"/>
          <w:szCs w:val="24"/>
        </w:rPr>
      </w:pPr>
      <w:r w:rsidRPr="008C5D56">
        <w:rPr>
          <w:sz w:val="24"/>
          <w:szCs w:val="24"/>
        </w:rPr>
        <w:t xml:space="preserve">председатель комиссии </w:t>
      </w:r>
      <w:r w:rsidR="001F53C6" w:rsidRPr="001F53C6">
        <w:rPr>
          <w:sz w:val="24"/>
          <w:szCs w:val="24"/>
        </w:rPr>
        <w:t>по проведению оценки обеспечения готовности объектов жилищно-коммунального и социального назначения к отопительному периоду 2025-2026 годов</w:t>
      </w:r>
      <w:r w:rsidRPr="008C5D56">
        <w:rPr>
          <w:sz w:val="24"/>
          <w:szCs w:val="24"/>
        </w:rPr>
        <w:t xml:space="preserve">, утв. постановлением Администрации </w:t>
      </w:r>
      <w:r w:rsidR="001F53C6">
        <w:rPr>
          <w:sz w:val="24"/>
          <w:szCs w:val="24"/>
        </w:rPr>
        <w:t xml:space="preserve">городского поселения город Дюртюли муниципального района </w:t>
      </w:r>
      <w:r w:rsidRPr="008C5D56">
        <w:rPr>
          <w:sz w:val="24"/>
          <w:szCs w:val="24"/>
        </w:rPr>
        <w:t xml:space="preserve"> Дюртюлинский район РБ </w:t>
      </w:r>
    </w:p>
    <w:p w:rsidR="00B93556" w:rsidRDefault="00B93556" w:rsidP="008C5D56">
      <w:pPr>
        <w:ind w:left="5245"/>
        <w:rPr>
          <w:sz w:val="24"/>
          <w:szCs w:val="24"/>
        </w:rPr>
      </w:pPr>
      <w:r w:rsidRPr="008C5D56">
        <w:rPr>
          <w:sz w:val="24"/>
          <w:szCs w:val="24"/>
        </w:rPr>
        <w:t xml:space="preserve">от </w:t>
      </w:r>
      <w:r w:rsidR="001F53C6">
        <w:rPr>
          <w:sz w:val="24"/>
          <w:szCs w:val="24"/>
        </w:rPr>
        <w:t>13</w:t>
      </w:r>
      <w:r w:rsidR="00127F50" w:rsidRPr="008C5D56">
        <w:rPr>
          <w:sz w:val="24"/>
          <w:szCs w:val="24"/>
        </w:rPr>
        <w:t>.05</w:t>
      </w:r>
      <w:r w:rsidRPr="008C5D56">
        <w:rPr>
          <w:sz w:val="24"/>
          <w:szCs w:val="24"/>
        </w:rPr>
        <w:t xml:space="preserve">.2025 № </w:t>
      </w:r>
      <w:r w:rsidR="001F53C6">
        <w:rPr>
          <w:sz w:val="24"/>
          <w:szCs w:val="24"/>
        </w:rPr>
        <w:t>5/17</w:t>
      </w:r>
    </w:p>
    <w:p w:rsidR="008C5D56" w:rsidRPr="008C5D56" w:rsidRDefault="008C5D56" w:rsidP="008C5D56">
      <w:pPr>
        <w:ind w:left="5245"/>
        <w:rPr>
          <w:sz w:val="24"/>
          <w:szCs w:val="24"/>
        </w:rPr>
      </w:pPr>
      <w:r w:rsidRPr="008C5D56">
        <w:rPr>
          <w:sz w:val="24"/>
          <w:szCs w:val="24"/>
        </w:rPr>
        <w:t>«</w:t>
      </w:r>
      <w:r w:rsidR="001F53C6">
        <w:rPr>
          <w:sz w:val="24"/>
          <w:szCs w:val="24"/>
        </w:rPr>
        <w:t>30</w:t>
      </w:r>
      <w:r w:rsidRPr="008C5D56">
        <w:rPr>
          <w:sz w:val="24"/>
          <w:szCs w:val="24"/>
        </w:rPr>
        <w:t xml:space="preserve">» </w:t>
      </w:r>
      <w:r w:rsidR="001F53C6">
        <w:rPr>
          <w:sz w:val="24"/>
          <w:szCs w:val="24"/>
        </w:rPr>
        <w:t>мая</w:t>
      </w:r>
      <w:r w:rsidRPr="008C5D56">
        <w:rPr>
          <w:sz w:val="24"/>
          <w:szCs w:val="24"/>
          <w:u w:val="single"/>
        </w:rPr>
        <w:t xml:space="preserve"> </w:t>
      </w:r>
      <w:r w:rsidRPr="008C5D56">
        <w:rPr>
          <w:sz w:val="24"/>
          <w:szCs w:val="24"/>
        </w:rPr>
        <w:t xml:space="preserve"> 2025 г. </w:t>
      </w:r>
      <w:r>
        <w:rPr>
          <w:sz w:val="24"/>
          <w:szCs w:val="24"/>
        </w:rPr>
        <w:t xml:space="preserve"> </w:t>
      </w:r>
    </w:p>
    <w:p w:rsidR="008C5D56" w:rsidRPr="008C5D56" w:rsidRDefault="008C5D56" w:rsidP="008C5D56">
      <w:pPr>
        <w:ind w:left="5245"/>
        <w:rPr>
          <w:sz w:val="24"/>
          <w:szCs w:val="24"/>
        </w:rPr>
      </w:pPr>
    </w:p>
    <w:p w:rsidR="00B93556" w:rsidRDefault="00B93556" w:rsidP="00B93556">
      <w:pPr>
        <w:pStyle w:val="a3"/>
        <w:spacing w:before="309"/>
        <w:ind w:left="0"/>
      </w:pPr>
    </w:p>
    <w:p w:rsidR="00B93556" w:rsidRDefault="00B93556" w:rsidP="00B93556">
      <w:pPr>
        <w:pStyle w:val="11"/>
        <w:ind w:left="386" w:right="386" w:firstLine="1"/>
        <w:jc w:val="center"/>
      </w:pPr>
      <w:r>
        <w:t>Программа проведения оценки обеспечения готовности к отопительному периоду</w:t>
      </w:r>
      <w:r>
        <w:rPr>
          <w:spacing w:val="-7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гг.</w:t>
      </w:r>
      <w:r w:rsidR="001F53C6">
        <w:t xml:space="preserve"> городского поселения город Дюртюли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 w:rsidR="00127F50">
        <w:t>района Дюртюлинский район Республики Башкортостан</w:t>
      </w:r>
    </w:p>
    <w:p w:rsidR="00B93556" w:rsidRDefault="00B93556" w:rsidP="00B93556">
      <w:pPr>
        <w:pStyle w:val="a5"/>
        <w:numPr>
          <w:ilvl w:val="0"/>
          <w:numId w:val="4"/>
        </w:numPr>
        <w:tabs>
          <w:tab w:val="left" w:pos="4611"/>
        </w:tabs>
        <w:spacing w:before="320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B93556" w:rsidRPr="00127F50" w:rsidRDefault="00B93556" w:rsidP="00E96D4B">
      <w:pPr>
        <w:pStyle w:val="a5"/>
        <w:numPr>
          <w:ilvl w:val="1"/>
          <w:numId w:val="3"/>
        </w:numPr>
        <w:tabs>
          <w:tab w:val="left" w:pos="1722"/>
        </w:tabs>
        <w:ind w:left="0" w:firstLine="710"/>
        <w:rPr>
          <w:sz w:val="28"/>
        </w:rPr>
      </w:pPr>
      <w:proofErr w:type="gramStart"/>
      <w:r>
        <w:rPr>
          <w:sz w:val="28"/>
        </w:rPr>
        <w:t>Программа проведения оценки обеспечения готовности к отопите</w:t>
      </w:r>
      <w:r w:rsidR="00FB7F39">
        <w:rPr>
          <w:sz w:val="28"/>
        </w:rPr>
        <w:t xml:space="preserve">льному периоду 2025 – 2026 гг. </w:t>
      </w:r>
      <w:r w:rsidR="001F53C6">
        <w:rPr>
          <w:sz w:val="28"/>
        </w:rPr>
        <w:t>городского поселения город Дюртюли</w:t>
      </w:r>
      <w:r w:rsidR="00FB7F39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FB7F39">
        <w:rPr>
          <w:sz w:val="28"/>
        </w:rPr>
        <w:t>района</w:t>
      </w:r>
      <w:r w:rsidR="00127F50">
        <w:rPr>
          <w:sz w:val="28"/>
        </w:rPr>
        <w:t xml:space="preserve"> Дюртюлинский район Республики Башкортостан</w:t>
      </w:r>
      <w:r>
        <w:rPr>
          <w:sz w:val="28"/>
        </w:rPr>
        <w:t xml:space="preserve"> (далее – Программа) разработана в соответствии с Федеральным законом от 27 июля 2010 г. № 190-ФЗ «О теплоснабжении», приказом Министерства</w:t>
      </w:r>
      <w:r>
        <w:rPr>
          <w:spacing w:val="56"/>
          <w:sz w:val="28"/>
        </w:rPr>
        <w:t xml:space="preserve">  </w:t>
      </w:r>
      <w:r>
        <w:rPr>
          <w:sz w:val="28"/>
        </w:rPr>
        <w:t>энергетики</w:t>
      </w:r>
      <w:r>
        <w:rPr>
          <w:spacing w:val="5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5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57"/>
          <w:sz w:val="28"/>
        </w:rPr>
        <w:t xml:space="preserve">  </w:t>
      </w:r>
      <w:r>
        <w:rPr>
          <w:sz w:val="28"/>
        </w:rPr>
        <w:t>от</w:t>
      </w:r>
      <w:r>
        <w:rPr>
          <w:spacing w:val="56"/>
          <w:sz w:val="28"/>
        </w:rPr>
        <w:t xml:space="preserve">  </w:t>
      </w:r>
      <w:r>
        <w:rPr>
          <w:sz w:val="28"/>
        </w:rPr>
        <w:t>13.11.2024</w:t>
      </w:r>
      <w:r>
        <w:rPr>
          <w:spacing w:val="57"/>
          <w:sz w:val="28"/>
        </w:rPr>
        <w:t xml:space="preserve">  </w:t>
      </w:r>
      <w:r>
        <w:rPr>
          <w:sz w:val="28"/>
        </w:rPr>
        <w:t>№</w:t>
      </w:r>
      <w:r>
        <w:rPr>
          <w:spacing w:val="56"/>
          <w:sz w:val="28"/>
        </w:rPr>
        <w:t xml:space="preserve">  </w:t>
      </w:r>
      <w:r>
        <w:rPr>
          <w:sz w:val="28"/>
        </w:rPr>
        <w:t>2234</w:t>
      </w:r>
      <w:r w:rsidR="00127F50">
        <w:rPr>
          <w:sz w:val="28"/>
        </w:rPr>
        <w:t xml:space="preserve"> </w:t>
      </w:r>
      <w:r w:rsidRPr="00127F50">
        <w:rPr>
          <w:sz w:val="28"/>
          <w:szCs w:val="28"/>
        </w:rPr>
        <w:t>«Об утверждении Правил обеспечения готовности к отопительному периоду и Порядка проведения оценки обеспечения готовности к</w:t>
      </w:r>
      <w:proofErr w:type="gramEnd"/>
      <w:r w:rsidRPr="00127F50">
        <w:rPr>
          <w:sz w:val="28"/>
          <w:szCs w:val="28"/>
        </w:rPr>
        <w:t xml:space="preserve"> </w:t>
      </w:r>
      <w:proofErr w:type="gramStart"/>
      <w:r w:rsidRPr="00127F50">
        <w:rPr>
          <w:sz w:val="28"/>
          <w:szCs w:val="28"/>
        </w:rPr>
        <w:t>отопительному</w:t>
      </w:r>
      <w:proofErr w:type="gramEnd"/>
      <w:r w:rsidRPr="00127F50">
        <w:rPr>
          <w:sz w:val="28"/>
          <w:szCs w:val="28"/>
        </w:rPr>
        <w:t xml:space="preserve"> периоду»</w:t>
      </w:r>
      <w:r w:rsidR="00C40403">
        <w:rPr>
          <w:sz w:val="28"/>
          <w:szCs w:val="28"/>
        </w:rPr>
        <w:t xml:space="preserve"> (далее – Правила/Порядок)</w:t>
      </w:r>
      <w:r w:rsidRPr="00127F50">
        <w:rPr>
          <w:sz w:val="28"/>
          <w:szCs w:val="28"/>
        </w:rPr>
        <w:t>.</w:t>
      </w:r>
    </w:p>
    <w:p w:rsidR="00B93556" w:rsidRDefault="00B93556" w:rsidP="00E96D4B">
      <w:pPr>
        <w:pStyle w:val="a3"/>
        <w:ind w:left="0" w:firstLine="710"/>
        <w:jc w:val="both"/>
      </w:pPr>
      <w:r>
        <w:t xml:space="preserve">Программа определяет порядок </w:t>
      </w:r>
      <w:r w:rsidRPr="005A3A2E">
        <w:t xml:space="preserve">действий </w:t>
      </w:r>
      <w:r w:rsidR="005A3A2E" w:rsidRPr="005A3A2E">
        <w:t xml:space="preserve">комиссии по проведению оценки обеспечения готовности объектов жилищно-коммунального и социального назначения </w:t>
      </w:r>
      <w:r w:rsidR="001F53C6">
        <w:t xml:space="preserve">городского поселения город Дюртюли муниципального района Дюртюлинский район </w:t>
      </w:r>
      <w:r w:rsidR="005A3A2E" w:rsidRPr="005A3A2E">
        <w:t>РБ к отопительному периоду 2025-2026 годов</w:t>
      </w:r>
      <w:r w:rsidR="005A3A2E">
        <w:t xml:space="preserve"> (далее – Комиссия) </w:t>
      </w:r>
      <w:r>
        <w:t>и выдачи проверяемым лицам актов и паспортов готовности к отопительному периоду 2025 – 2026 гг.</w:t>
      </w:r>
    </w:p>
    <w:p w:rsidR="00B93556" w:rsidRDefault="00B93556" w:rsidP="00E96D4B">
      <w:pPr>
        <w:pStyle w:val="a3"/>
        <w:ind w:left="0" w:firstLine="710"/>
        <w:jc w:val="both"/>
      </w:pPr>
      <w:r>
        <w:t>Программой</w:t>
      </w:r>
      <w:r>
        <w:rPr>
          <w:spacing w:val="-6"/>
        </w:rPr>
        <w:t xml:space="preserve"> </w:t>
      </w:r>
      <w:r>
        <w:t>определяется</w:t>
      </w:r>
      <w:r>
        <w:rPr>
          <w:spacing w:val="-6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лиц,</w:t>
      </w:r>
      <w:r>
        <w:rPr>
          <w:spacing w:val="-7"/>
        </w:rPr>
        <w:t xml:space="preserve"> </w:t>
      </w:r>
      <w:r>
        <w:t>подлежащих</w:t>
      </w:r>
      <w:r>
        <w:rPr>
          <w:spacing w:val="-5"/>
        </w:rPr>
        <w:t xml:space="preserve"> </w:t>
      </w:r>
      <w:r>
        <w:t>проверке</w:t>
      </w:r>
      <w:r>
        <w:rPr>
          <w:spacing w:val="-6"/>
        </w:rPr>
        <w:t xml:space="preserve"> </w:t>
      </w:r>
      <w:r>
        <w:t>обеспечения готовности к отопительному периоду 2025 – 2026 гг., согласно приложению</w:t>
      </w:r>
      <w:r w:rsidR="006B1D15">
        <w:t xml:space="preserve"> №</w:t>
      </w:r>
      <w:r>
        <w:t xml:space="preserve"> 1.</w:t>
      </w:r>
    </w:p>
    <w:p w:rsidR="00B93556" w:rsidRDefault="0090796E" w:rsidP="00E96D4B">
      <w:pPr>
        <w:pStyle w:val="a5"/>
        <w:tabs>
          <w:tab w:val="left" w:pos="1722"/>
        </w:tabs>
        <w:ind w:left="0" w:firstLine="710"/>
        <w:rPr>
          <w:sz w:val="28"/>
        </w:rPr>
      </w:pPr>
      <w:r>
        <w:rPr>
          <w:sz w:val="28"/>
        </w:rPr>
        <w:t xml:space="preserve">1.2. </w:t>
      </w:r>
      <w:r w:rsidR="00B93556">
        <w:rPr>
          <w:sz w:val="28"/>
        </w:rPr>
        <w:t>Программой устанавливаются</w:t>
      </w:r>
      <w:r w:rsidR="00B93556">
        <w:rPr>
          <w:spacing w:val="-1"/>
          <w:sz w:val="28"/>
        </w:rPr>
        <w:t xml:space="preserve"> </w:t>
      </w:r>
      <w:r w:rsidR="00B93556">
        <w:rPr>
          <w:sz w:val="28"/>
        </w:rPr>
        <w:t>следующие</w:t>
      </w:r>
      <w:r w:rsidR="00B93556">
        <w:rPr>
          <w:spacing w:val="-1"/>
          <w:sz w:val="28"/>
        </w:rPr>
        <w:t xml:space="preserve"> </w:t>
      </w:r>
      <w:r w:rsidR="00B93556">
        <w:rPr>
          <w:sz w:val="28"/>
        </w:rPr>
        <w:t>сроки</w:t>
      </w:r>
      <w:r w:rsidR="00B93556">
        <w:rPr>
          <w:spacing w:val="-1"/>
          <w:sz w:val="28"/>
        </w:rPr>
        <w:t xml:space="preserve"> </w:t>
      </w:r>
      <w:r w:rsidR="00B93556">
        <w:rPr>
          <w:sz w:val="28"/>
        </w:rPr>
        <w:t>проведения</w:t>
      </w:r>
      <w:r w:rsidR="00B93556">
        <w:rPr>
          <w:spacing w:val="-1"/>
          <w:sz w:val="28"/>
        </w:rPr>
        <w:t xml:space="preserve"> </w:t>
      </w:r>
      <w:r w:rsidR="00B93556">
        <w:rPr>
          <w:sz w:val="28"/>
        </w:rPr>
        <w:t>проверок обеспечения готовности:</w:t>
      </w:r>
    </w:p>
    <w:p w:rsidR="00B93556" w:rsidRPr="0090796E" w:rsidRDefault="0090796E" w:rsidP="00E96D4B">
      <w:pPr>
        <w:tabs>
          <w:tab w:val="left" w:pos="1722"/>
        </w:tabs>
        <w:ind w:firstLine="710"/>
        <w:jc w:val="both"/>
        <w:rPr>
          <w:sz w:val="28"/>
        </w:rPr>
      </w:pPr>
      <w:r>
        <w:rPr>
          <w:sz w:val="28"/>
        </w:rPr>
        <w:t xml:space="preserve">1.2.1. </w:t>
      </w:r>
      <w:r w:rsidR="00B93556" w:rsidRPr="0090796E">
        <w:rPr>
          <w:sz w:val="28"/>
        </w:rPr>
        <w:t xml:space="preserve">С выдачей актов и паспортов обеспечения готовности к отопительному периоду 2025 – </w:t>
      </w:r>
      <w:r w:rsidR="00AB6CF1">
        <w:rPr>
          <w:sz w:val="28"/>
        </w:rPr>
        <w:t>2026 гг. с 04.08.2025 г до 15.09</w:t>
      </w:r>
      <w:r w:rsidR="00B93556" w:rsidRPr="0090796E">
        <w:rPr>
          <w:sz w:val="28"/>
        </w:rPr>
        <w:t>.2025:</w:t>
      </w:r>
    </w:p>
    <w:p w:rsidR="00B93556" w:rsidRDefault="00B93556" w:rsidP="00E96D4B">
      <w:pPr>
        <w:pStyle w:val="a5"/>
        <w:numPr>
          <w:ilvl w:val="2"/>
          <w:numId w:val="3"/>
        </w:numPr>
        <w:tabs>
          <w:tab w:val="left" w:pos="1298"/>
        </w:tabs>
        <w:ind w:left="0" w:firstLine="710"/>
        <w:rPr>
          <w:sz w:val="28"/>
        </w:rPr>
      </w:pPr>
      <w:r>
        <w:rPr>
          <w:sz w:val="28"/>
        </w:rPr>
        <w:t xml:space="preserve">для потребителей тепловой энергии, </w:t>
      </w:r>
      <w:proofErr w:type="spellStart"/>
      <w:r>
        <w:rPr>
          <w:sz w:val="28"/>
        </w:rPr>
        <w:t>теплопотребляющие</w:t>
      </w:r>
      <w:proofErr w:type="spellEnd"/>
      <w:r>
        <w:rPr>
          <w:sz w:val="28"/>
        </w:rPr>
        <w:t xml:space="preserve"> установки которых подключены (технологически присоединены)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>
        <w:rPr>
          <w:sz w:val="28"/>
        </w:rPr>
        <w:t>теплопотребляющих</w:t>
      </w:r>
      <w:proofErr w:type="spellEnd"/>
      <w:r>
        <w:rPr>
          <w:sz w:val="28"/>
        </w:rPr>
        <w:t xml:space="preserve"> установках, в том числе владельцев встроенных и </w:t>
      </w:r>
      <w:proofErr w:type="spellStart"/>
      <w:proofErr w:type="gramStart"/>
      <w:r>
        <w:rPr>
          <w:sz w:val="28"/>
        </w:rPr>
        <w:t>встроенно</w:t>
      </w:r>
      <w:proofErr w:type="spellEnd"/>
      <w:r>
        <w:rPr>
          <w:sz w:val="28"/>
        </w:rPr>
        <w:t>- пристроенных</w:t>
      </w:r>
      <w:proofErr w:type="gramEnd"/>
      <w:r>
        <w:rPr>
          <w:sz w:val="28"/>
        </w:rPr>
        <w:t xml:space="preserve"> нежилых помещений в многоквартирных домах, чьи </w:t>
      </w:r>
      <w:proofErr w:type="spellStart"/>
      <w:r>
        <w:rPr>
          <w:sz w:val="28"/>
        </w:rPr>
        <w:t>теплопотребляющие</w:t>
      </w:r>
      <w:proofErr w:type="spellEnd"/>
      <w:r>
        <w:rPr>
          <w:sz w:val="28"/>
        </w:rPr>
        <w:t xml:space="preserve"> установки подключены (технологически присоединены) к системе теплоснабжения по отдельному тепловому вводу;</w:t>
      </w:r>
    </w:p>
    <w:p w:rsidR="00B93556" w:rsidRDefault="00B93556" w:rsidP="00E96D4B">
      <w:pPr>
        <w:pStyle w:val="a5"/>
        <w:numPr>
          <w:ilvl w:val="2"/>
          <w:numId w:val="3"/>
        </w:numPr>
        <w:tabs>
          <w:tab w:val="left" w:pos="1277"/>
        </w:tabs>
        <w:ind w:left="0" w:firstLine="710"/>
        <w:rPr>
          <w:sz w:val="28"/>
        </w:rPr>
      </w:pPr>
      <w:r>
        <w:rPr>
          <w:sz w:val="28"/>
        </w:rPr>
        <w:t xml:space="preserve">для управляющих организаций, а также товариществ собственников жилья, жилищных кооперативов, жилищно-строительных кооперативов или иных </w:t>
      </w:r>
      <w:r>
        <w:rPr>
          <w:sz w:val="28"/>
        </w:rPr>
        <w:lastRenderedPageBreak/>
        <w:t>специализированных потребительских кооперативов при условии осуществления ими деятельности по управлению многоквартирными домами;</w:t>
      </w:r>
    </w:p>
    <w:p w:rsidR="00127F50" w:rsidRDefault="00C40403" w:rsidP="00E96D4B">
      <w:pPr>
        <w:pStyle w:val="a3"/>
        <w:ind w:left="0" w:firstLine="710"/>
        <w:jc w:val="both"/>
      </w:pPr>
      <w:proofErr w:type="gramStart"/>
      <w:r>
        <w:t xml:space="preserve">- </w:t>
      </w:r>
      <w:r w:rsidR="00B93556">
        <w:t>для</w:t>
      </w:r>
      <w:r w:rsidR="00B93556">
        <w:rPr>
          <w:spacing w:val="49"/>
        </w:rPr>
        <w:t xml:space="preserve"> </w:t>
      </w:r>
      <w:r w:rsidR="00B93556">
        <w:t>лиц,</w:t>
      </w:r>
      <w:r w:rsidR="00B93556">
        <w:rPr>
          <w:spacing w:val="38"/>
        </w:rPr>
        <w:t xml:space="preserve"> </w:t>
      </w:r>
      <w:r w:rsidR="00B93556">
        <w:t>с</w:t>
      </w:r>
      <w:r w:rsidR="00B93556">
        <w:rPr>
          <w:spacing w:val="42"/>
        </w:rPr>
        <w:t xml:space="preserve"> </w:t>
      </w:r>
      <w:r w:rsidR="00B93556">
        <w:t>которыми</w:t>
      </w:r>
      <w:r w:rsidR="00B93556">
        <w:rPr>
          <w:spacing w:val="42"/>
        </w:rPr>
        <w:t xml:space="preserve"> </w:t>
      </w:r>
      <w:r w:rsidR="00B93556">
        <w:t>в</w:t>
      </w:r>
      <w:r w:rsidR="00B93556">
        <w:rPr>
          <w:spacing w:val="41"/>
        </w:rPr>
        <w:t xml:space="preserve"> </w:t>
      </w:r>
      <w:r w:rsidR="00B93556">
        <w:t>соответствии</w:t>
      </w:r>
      <w:r w:rsidR="00B93556">
        <w:rPr>
          <w:spacing w:val="43"/>
        </w:rPr>
        <w:t xml:space="preserve"> </w:t>
      </w:r>
      <w:r w:rsidR="00B93556">
        <w:t>с</w:t>
      </w:r>
      <w:r w:rsidR="00B93556">
        <w:rPr>
          <w:spacing w:val="42"/>
        </w:rPr>
        <w:t xml:space="preserve"> </w:t>
      </w:r>
      <w:r w:rsidR="00B93556">
        <w:t>частью</w:t>
      </w:r>
      <w:r w:rsidR="00B93556">
        <w:rPr>
          <w:spacing w:val="37"/>
        </w:rPr>
        <w:t xml:space="preserve"> </w:t>
      </w:r>
      <w:r w:rsidR="00B93556">
        <w:t>1</w:t>
      </w:r>
      <w:r w:rsidR="00B93556">
        <w:rPr>
          <w:spacing w:val="44"/>
        </w:rPr>
        <w:t xml:space="preserve"> </w:t>
      </w:r>
      <w:r w:rsidR="00B93556">
        <w:t>статьи</w:t>
      </w:r>
      <w:r w:rsidR="00B93556">
        <w:rPr>
          <w:spacing w:val="50"/>
        </w:rPr>
        <w:t xml:space="preserve"> </w:t>
      </w:r>
      <w:r w:rsidR="00B93556">
        <w:t>164</w:t>
      </w:r>
      <w:r w:rsidR="00B93556">
        <w:rPr>
          <w:spacing w:val="39"/>
        </w:rPr>
        <w:t xml:space="preserve"> </w:t>
      </w:r>
      <w:r w:rsidR="00B93556">
        <w:rPr>
          <w:spacing w:val="-2"/>
        </w:rPr>
        <w:t>Жилищного</w:t>
      </w:r>
      <w:r w:rsidR="00127F50" w:rsidRPr="00127F50">
        <w:t xml:space="preserve"> </w:t>
      </w:r>
      <w:r w:rsidR="00127F50">
        <w:t>кодекса Российской Федерации собственниками помещений в многоквартирном доме</w:t>
      </w:r>
      <w:r w:rsidR="00127F50">
        <w:rPr>
          <w:spacing w:val="40"/>
        </w:rPr>
        <w:t xml:space="preserve"> </w:t>
      </w:r>
      <w:r w:rsidR="00127F50">
        <w:t>заключены</w:t>
      </w:r>
      <w:r w:rsidR="00127F50">
        <w:rPr>
          <w:spacing w:val="80"/>
        </w:rPr>
        <w:t xml:space="preserve"> </w:t>
      </w:r>
      <w:r w:rsidR="00127F50">
        <w:t>договоры</w:t>
      </w:r>
      <w:r w:rsidR="00127F50">
        <w:rPr>
          <w:spacing w:val="80"/>
        </w:rPr>
        <w:t xml:space="preserve"> </w:t>
      </w:r>
      <w:r w:rsidR="00127F50">
        <w:t>оказания</w:t>
      </w:r>
      <w:r w:rsidR="00127F50">
        <w:rPr>
          <w:spacing w:val="80"/>
        </w:rPr>
        <w:t xml:space="preserve"> </w:t>
      </w:r>
      <w:r w:rsidR="00127F50">
        <w:t>услуг</w:t>
      </w:r>
      <w:r w:rsidR="00127F50">
        <w:rPr>
          <w:spacing w:val="80"/>
        </w:rPr>
        <w:t xml:space="preserve"> </w:t>
      </w:r>
      <w:r w:rsidR="00127F50">
        <w:t>по</w:t>
      </w:r>
      <w:r w:rsidR="00127F50">
        <w:rPr>
          <w:spacing w:val="80"/>
        </w:rPr>
        <w:t xml:space="preserve"> </w:t>
      </w:r>
      <w:r w:rsidR="00127F50">
        <w:t>содержанию</w:t>
      </w:r>
      <w:r w:rsidR="00127F50">
        <w:rPr>
          <w:spacing w:val="80"/>
        </w:rPr>
        <w:t xml:space="preserve"> </w:t>
      </w:r>
      <w:r w:rsidR="00127F50">
        <w:t>и</w:t>
      </w:r>
      <w:r w:rsidR="00127F50">
        <w:rPr>
          <w:spacing w:val="80"/>
        </w:rPr>
        <w:t xml:space="preserve"> </w:t>
      </w:r>
      <w:r w:rsidR="00127F50">
        <w:t>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доме, или председателем совета многоквартирного дома в случае, если собственниками помещений</w:t>
      </w:r>
      <w:r w:rsidR="00127F50">
        <w:rPr>
          <w:spacing w:val="40"/>
        </w:rPr>
        <w:t xml:space="preserve"> </w:t>
      </w:r>
      <w:r w:rsidR="00127F50">
        <w:t>в многоквартирном доме</w:t>
      </w:r>
      <w:proofErr w:type="gramEnd"/>
      <w:r w:rsidR="00127F50">
        <w:t xml:space="preserve"> не принято решение о заключении таких договоров, или муниципальными образованиями в случае, если способ управления многоквартирным домом не выбран или выбранный</w:t>
      </w:r>
      <w:r w:rsidR="00127F50">
        <w:rPr>
          <w:spacing w:val="40"/>
        </w:rPr>
        <w:t xml:space="preserve"> </w:t>
      </w:r>
      <w:r w:rsidR="00127F50">
        <w:t>способ</w:t>
      </w:r>
      <w:r w:rsidR="00127F50">
        <w:rPr>
          <w:spacing w:val="40"/>
        </w:rPr>
        <w:t xml:space="preserve"> </w:t>
      </w:r>
      <w:r w:rsidR="00127F50">
        <w:t>управления не реализован;</w:t>
      </w:r>
    </w:p>
    <w:p w:rsidR="00B93556" w:rsidRPr="00FB7F39" w:rsidRDefault="00B93556" w:rsidP="00FB7F39">
      <w:pPr>
        <w:tabs>
          <w:tab w:val="left" w:pos="1210"/>
        </w:tabs>
        <w:rPr>
          <w:sz w:val="28"/>
        </w:rPr>
      </w:pPr>
    </w:p>
    <w:p w:rsidR="00127F50" w:rsidRPr="0090796E" w:rsidRDefault="0090796E" w:rsidP="00E96D4B">
      <w:pPr>
        <w:tabs>
          <w:tab w:val="left" w:pos="1499"/>
        </w:tabs>
        <w:ind w:firstLine="710"/>
        <w:jc w:val="both"/>
        <w:rPr>
          <w:sz w:val="28"/>
        </w:rPr>
      </w:pPr>
      <w:r>
        <w:rPr>
          <w:sz w:val="28"/>
        </w:rPr>
        <w:t>1.2.2.</w:t>
      </w:r>
      <w:r w:rsidR="00127F50" w:rsidRPr="0090796E">
        <w:rPr>
          <w:sz w:val="28"/>
        </w:rPr>
        <w:t>С выдачей актов и паспортов обеспечения готовности к отопительному периоду 2025-</w:t>
      </w:r>
      <w:r w:rsidR="00867C49">
        <w:rPr>
          <w:sz w:val="28"/>
        </w:rPr>
        <w:t>2026 годов с 15.08.2025 г. до 25.10</w:t>
      </w:r>
      <w:r w:rsidR="00127F50" w:rsidRPr="0090796E">
        <w:rPr>
          <w:sz w:val="28"/>
        </w:rPr>
        <w:t>.2025 г.:</w:t>
      </w:r>
    </w:p>
    <w:p w:rsidR="00127F50" w:rsidRDefault="00127F50" w:rsidP="00E96D4B">
      <w:pPr>
        <w:pStyle w:val="a5"/>
        <w:numPr>
          <w:ilvl w:val="2"/>
          <w:numId w:val="5"/>
        </w:numPr>
        <w:tabs>
          <w:tab w:val="left" w:pos="1155"/>
        </w:tabs>
        <w:ind w:left="0" w:firstLine="710"/>
        <w:rPr>
          <w:sz w:val="28"/>
        </w:rPr>
      </w:pP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теплоснабжающих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теплосетевых</w:t>
      </w:r>
      <w:proofErr w:type="spellEnd"/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организаций;</w:t>
      </w:r>
    </w:p>
    <w:p w:rsidR="00127F50" w:rsidRDefault="00127F50" w:rsidP="00E96D4B">
      <w:pPr>
        <w:pStyle w:val="a5"/>
        <w:numPr>
          <w:ilvl w:val="2"/>
          <w:numId w:val="5"/>
        </w:numPr>
        <w:tabs>
          <w:tab w:val="left" w:pos="1370"/>
        </w:tabs>
        <w:ind w:left="0" w:firstLine="710"/>
        <w:rPr>
          <w:sz w:val="28"/>
        </w:rPr>
      </w:pPr>
      <w:proofErr w:type="gramStart"/>
      <w:r>
        <w:rPr>
          <w:sz w:val="28"/>
        </w:rPr>
        <w:t xml:space="preserve">для владельцев тепловых сетей, не являющихся </w:t>
      </w:r>
      <w:proofErr w:type="spellStart"/>
      <w:r>
        <w:rPr>
          <w:sz w:val="28"/>
        </w:rPr>
        <w:t>теплосетевыми</w:t>
      </w:r>
      <w:proofErr w:type="spellEnd"/>
      <w:r>
        <w:rPr>
          <w:sz w:val="28"/>
        </w:rPr>
        <w:t xml:space="preserve"> организациями, в соответствии с критериями, установленными Правилами организации теплоснабжения в Российской Федерации, утвержденными постановлением Правительства Российской Федерации от 8 августа 2012 г. № 808 и которые осуществляют передачу тепловой энергии потребителям, </w:t>
      </w:r>
      <w:proofErr w:type="spellStart"/>
      <w:r>
        <w:rPr>
          <w:sz w:val="28"/>
        </w:rPr>
        <w:t>теплопотребляющие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присоединены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тепловым</w:t>
      </w:r>
      <w:r>
        <w:rPr>
          <w:spacing w:val="-2"/>
          <w:sz w:val="28"/>
        </w:rPr>
        <w:t xml:space="preserve"> </w:t>
      </w:r>
      <w:r>
        <w:rPr>
          <w:sz w:val="28"/>
        </w:rPr>
        <w:t>сетям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 сети </w:t>
      </w:r>
      <w:proofErr w:type="spellStart"/>
      <w:r>
        <w:rPr>
          <w:sz w:val="28"/>
        </w:rPr>
        <w:t>теплосетевых</w:t>
      </w:r>
      <w:proofErr w:type="spellEnd"/>
      <w:r>
        <w:rPr>
          <w:sz w:val="28"/>
        </w:rPr>
        <w:t xml:space="preserve"> организаций;</w:t>
      </w:r>
      <w:proofErr w:type="gramEnd"/>
    </w:p>
    <w:p w:rsidR="00867C49" w:rsidRDefault="00867C49" w:rsidP="00867C49">
      <w:pPr>
        <w:pStyle w:val="a5"/>
        <w:tabs>
          <w:tab w:val="left" w:pos="1370"/>
        </w:tabs>
        <w:ind w:left="710" w:firstLine="0"/>
        <w:rPr>
          <w:sz w:val="28"/>
        </w:rPr>
      </w:pPr>
    </w:p>
    <w:p w:rsidR="00867C49" w:rsidRDefault="00867C49" w:rsidP="00867C49">
      <w:pPr>
        <w:pStyle w:val="a5"/>
        <w:tabs>
          <w:tab w:val="left" w:pos="1370"/>
        </w:tabs>
        <w:ind w:left="0" w:firstLine="709"/>
        <w:rPr>
          <w:sz w:val="28"/>
        </w:rPr>
      </w:pPr>
      <w:r>
        <w:rPr>
          <w:sz w:val="28"/>
        </w:rPr>
        <w:t xml:space="preserve">1.2.3. С выдачей актов обеспечения готовности к отопительному периоду </w:t>
      </w:r>
      <w:r>
        <w:rPr>
          <w:sz w:val="28"/>
          <w:szCs w:val="28"/>
        </w:rPr>
        <w:t xml:space="preserve">2025 – 2026 гг. </w:t>
      </w:r>
      <w:r>
        <w:rPr>
          <w:sz w:val="28"/>
        </w:rPr>
        <w:t xml:space="preserve">- до даты окончания отопительного периода, в случае невыдачи в установленные сроки паспортов готовности к отопительному периоду </w:t>
      </w:r>
      <w:r>
        <w:rPr>
          <w:sz w:val="28"/>
        </w:rPr>
        <w:br/>
      </w:r>
      <w:r>
        <w:rPr>
          <w:sz w:val="28"/>
          <w:szCs w:val="28"/>
        </w:rPr>
        <w:t>2025 – 2026 гг.</w:t>
      </w:r>
    </w:p>
    <w:p w:rsidR="00127F50" w:rsidRDefault="00127F50" w:rsidP="00E96D4B">
      <w:pPr>
        <w:pStyle w:val="a5"/>
        <w:tabs>
          <w:tab w:val="left" w:pos="1370"/>
        </w:tabs>
        <w:ind w:left="710" w:firstLine="0"/>
        <w:rPr>
          <w:sz w:val="28"/>
        </w:rPr>
      </w:pPr>
    </w:p>
    <w:p w:rsidR="00650A37" w:rsidRPr="0090796E" w:rsidRDefault="0090796E" w:rsidP="00E96D4B">
      <w:pPr>
        <w:tabs>
          <w:tab w:val="left" w:pos="1677"/>
        </w:tabs>
        <w:ind w:firstLine="710"/>
        <w:jc w:val="both"/>
        <w:rPr>
          <w:sz w:val="28"/>
        </w:rPr>
      </w:pPr>
      <w:r>
        <w:rPr>
          <w:sz w:val="28"/>
        </w:rPr>
        <w:t xml:space="preserve">1.3. </w:t>
      </w:r>
      <w:proofErr w:type="gramStart"/>
      <w:r w:rsidR="00650A37" w:rsidRPr="0090796E">
        <w:rPr>
          <w:sz w:val="28"/>
        </w:rPr>
        <w:t xml:space="preserve">К объектам оценки обеспечения готовности теплоснабжающих организаций, </w:t>
      </w:r>
      <w:proofErr w:type="spellStart"/>
      <w:r w:rsidR="00650A37" w:rsidRPr="0090796E">
        <w:rPr>
          <w:sz w:val="28"/>
        </w:rPr>
        <w:t>теплосетевых</w:t>
      </w:r>
      <w:proofErr w:type="spellEnd"/>
      <w:r w:rsidR="00650A37" w:rsidRPr="0090796E">
        <w:rPr>
          <w:sz w:val="28"/>
        </w:rPr>
        <w:t xml:space="preserve"> организаций, владельцев тепловых сетей, не являющихся </w:t>
      </w:r>
      <w:proofErr w:type="spellStart"/>
      <w:r w:rsidR="00650A37" w:rsidRPr="0090796E">
        <w:rPr>
          <w:sz w:val="28"/>
        </w:rPr>
        <w:t>теплосетевыми</w:t>
      </w:r>
      <w:proofErr w:type="spellEnd"/>
      <w:r w:rsidR="00650A37" w:rsidRPr="0090796E">
        <w:rPr>
          <w:sz w:val="28"/>
        </w:rPr>
        <w:t xml:space="preserve"> организациями, относятся объекты теплоснабжения</w:t>
      </w:r>
      <w:r w:rsidR="00B97AD1">
        <w:rPr>
          <w:sz w:val="28"/>
        </w:rPr>
        <w:t>,</w:t>
      </w:r>
      <w:r w:rsidR="00650A37" w:rsidRPr="0090796E">
        <w:rPr>
          <w:sz w:val="28"/>
        </w:rPr>
        <w:t xml:space="preserve"> принадлежащие таким организациям на праве собственности или ином законном основании, в том числе </w:t>
      </w:r>
      <w:proofErr w:type="spellStart"/>
      <w:r w:rsidR="00650A37" w:rsidRPr="0090796E">
        <w:rPr>
          <w:sz w:val="28"/>
        </w:rPr>
        <w:t>блочно</w:t>
      </w:r>
      <w:proofErr w:type="spellEnd"/>
      <w:r w:rsidR="00650A37" w:rsidRPr="0090796E">
        <w:rPr>
          <w:sz w:val="28"/>
        </w:rPr>
        <w:t>-модульные, крышные котельные, пристроенные котельные,</w:t>
      </w:r>
      <w:r w:rsidR="00650A37" w:rsidRPr="0090796E">
        <w:rPr>
          <w:spacing w:val="-8"/>
          <w:sz w:val="28"/>
        </w:rPr>
        <w:t xml:space="preserve"> </w:t>
      </w:r>
      <w:r w:rsidR="00650A37" w:rsidRPr="0090796E">
        <w:rPr>
          <w:sz w:val="28"/>
        </w:rPr>
        <w:t>котельные</w:t>
      </w:r>
      <w:r w:rsidR="00650A37" w:rsidRPr="0090796E">
        <w:rPr>
          <w:spacing w:val="-3"/>
          <w:sz w:val="28"/>
        </w:rPr>
        <w:t xml:space="preserve"> </w:t>
      </w:r>
      <w:r w:rsidR="00650A37" w:rsidRPr="0090796E">
        <w:rPr>
          <w:sz w:val="28"/>
        </w:rPr>
        <w:t>иных</w:t>
      </w:r>
      <w:r w:rsidR="00650A37" w:rsidRPr="0090796E">
        <w:rPr>
          <w:spacing w:val="-2"/>
          <w:sz w:val="28"/>
        </w:rPr>
        <w:t xml:space="preserve"> </w:t>
      </w:r>
      <w:r w:rsidR="00650A37" w:rsidRPr="0090796E">
        <w:rPr>
          <w:sz w:val="28"/>
        </w:rPr>
        <w:t>типов</w:t>
      </w:r>
      <w:r w:rsidR="00650A37" w:rsidRPr="0090796E">
        <w:rPr>
          <w:spacing w:val="-4"/>
          <w:sz w:val="28"/>
        </w:rPr>
        <w:t xml:space="preserve"> </w:t>
      </w:r>
      <w:r w:rsidR="00650A37" w:rsidRPr="0090796E">
        <w:rPr>
          <w:sz w:val="28"/>
        </w:rPr>
        <w:t>и</w:t>
      </w:r>
      <w:r w:rsidR="00650A37" w:rsidRPr="0090796E">
        <w:rPr>
          <w:spacing w:val="-3"/>
          <w:sz w:val="28"/>
        </w:rPr>
        <w:t xml:space="preserve"> </w:t>
      </w:r>
      <w:r w:rsidR="00650A37" w:rsidRPr="0090796E">
        <w:rPr>
          <w:sz w:val="28"/>
        </w:rPr>
        <w:t>собственные</w:t>
      </w:r>
      <w:r w:rsidR="00650A37" w:rsidRPr="0090796E">
        <w:rPr>
          <w:spacing w:val="-3"/>
          <w:sz w:val="28"/>
        </w:rPr>
        <w:t xml:space="preserve"> </w:t>
      </w:r>
      <w:r w:rsidR="00650A37" w:rsidRPr="0090796E">
        <w:rPr>
          <w:sz w:val="28"/>
        </w:rPr>
        <w:t>источники</w:t>
      </w:r>
      <w:r w:rsidR="00650A37" w:rsidRPr="0090796E">
        <w:rPr>
          <w:spacing w:val="-2"/>
          <w:sz w:val="28"/>
        </w:rPr>
        <w:t xml:space="preserve"> </w:t>
      </w:r>
      <w:r w:rsidR="00650A37" w:rsidRPr="0090796E">
        <w:rPr>
          <w:sz w:val="28"/>
        </w:rPr>
        <w:t>тепловой</w:t>
      </w:r>
      <w:r w:rsidR="00650A37" w:rsidRPr="0090796E">
        <w:rPr>
          <w:spacing w:val="-3"/>
          <w:sz w:val="28"/>
        </w:rPr>
        <w:t xml:space="preserve"> </w:t>
      </w:r>
      <w:r w:rsidR="00650A37" w:rsidRPr="0090796E">
        <w:rPr>
          <w:sz w:val="28"/>
        </w:rPr>
        <w:t>энергии</w:t>
      </w:r>
      <w:r w:rsidR="00650A37" w:rsidRPr="0090796E">
        <w:rPr>
          <w:spacing w:val="-3"/>
          <w:sz w:val="28"/>
        </w:rPr>
        <w:t xml:space="preserve"> </w:t>
      </w:r>
      <w:r w:rsidR="00650A37" w:rsidRPr="0090796E">
        <w:rPr>
          <w:sz w:val="28"/>
        </w:rPr>
        <w:t>для социально значимых категорий потребителей тепловой энергии, находящиеся в пределах административных границ муниципального района Дюртюлинский</w:t>
      </w:r>
      <w:proofErr w:type="gramEnd"/>
      <w:r w:rsidR="00650A37" w:rsidRPr="0090796E">
        <w:rPr>
          <w:sz w:val="28"/>
        </w:rPr>
        <w:t xml:space="preserve"> район РБ, а также источники тепловой энергии, функционирующие в режиме</w:t>
      </w:r>
      <w:r w:rsidR="00650A37" w:rsidRPr="0090796E">
        <w:rPr>
          <w:spacing w:val="-1"/>
          <w:sz w:val="28"/>
        </w:rPr>
        <w:t xml:space="preserve"> </w:t>
      </w:r>
      <w:r w:rsidR="00650A37" w:rsidRPr="0090796E">
        <w:rPr>
          <w:sz w:val="28"/>
        </w:rPr>
        <w:t>комбинированной выработки электрической и тепловой энергии.</w:t>
      </w:r>
    </w:p>
    <w:p w:rsidR="00650A37" w:rsidRDefault="00650A37" w:rsidP="00E96D4B">
      <w:pPr>
        <w:ind w:firstLine="710"/>
        <w:jc w:val="both"/>
        <w:rPr>
          <w:sz w:val="28"/>
        </w:rPr>
      </w:pPr>
    </w:p>
    <w:p w:rsidR="00650A37" w:rsidRDefault="00E96D4B" w:rsidP="00E96D4B">
      <w:pPr>
        <w:pStyle w:val="a3"/>
        <w:ind w:left="0" w:firstLine="710"/>
        <w:jc w:val="both"/>
      </w:pPr>
      <w:r>
        <w:t>1.4.</w:t>
      </w:r>
      <w:r w:rsidR="00650A37" w:rsidRPr="00127F50">
        <w:t xml:space="preserve">К объектам оценки обеспечения готовности потребителей тепловой энергии, </w:t>
      </w:r>
      <w:proofErr w:type="spellStart"/>
      <w:r w:rsidR="00650A37" w:rsidRPr="00127F50">
        <w:t>теплопотребляющие</w:t>
      </w:r>
      <w:proofErr w:type="spellEnd"/>
      <w:r w:rsidR="00650A37" w:rsidRPr="00127F50">
        <w:t xml:space="preserve"> установки которых подключены (технологически присоединены)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 w:rsidR="00650A37" w:rsidRPr="00127F50">
        <w:t>теплопотребляющих</w:t>
      </w:r>
      <w:proofErr w:type="spellEnd"/>
      <w:r w:rsidR="00650A37" w:rsidRPr="00127F50">
        <w:t xml:space="preserve"> установках, в том числе владельцев встроенных и </w:t>
      </w:r>
      <w:proofErr w:type="spellStart"/>
      <w:proofErr w:type="gramStart"/>
      <w:r w:rsidR="00650A37" w:rsidRPr="00127F50">
        <w:t>встроенно</w:t>
      </w:r>
      <w:proofErr w:type="spellEnd"/>
      <w:r w:rsidR="00650A37" w:rsidRPr="00127F50">
        <w:t xml:space="preserve"> - пристроенных</w:t>
      </w:r>
      <w:proofErr w:type="gramEnd"/>
      <w:r w:rsidR="00650A37" w:rsidRPr="00127F50">
        <w:t xml:space="preserve"> нежилых помещений в многоквартирных домах, чьи </w:t>
      </w:r>
      <w:proofErr w:type="spellStart"/>
      <w:r w:rsidR="00650A37" w:rsidRPr="00127F50">
        <w:t>теплопотребляющие</w:t>
      </w:r>
      <w:proofErr w:type="spellEnd"/>
      <w:r w:rsidR="00650A37" w:rsidRPr="00127F50">
        <w:t xml:space="preserve"> </w:t>
      </w:r>
      <w:r w:rsidR="00650A37" w:rsidRPr="00127F50">
        <w:rPr>
          <w:spacing w:val="-2"/>
        </w:rPr>
        <w:t>установки</w:t>
      </w:r>
      <w:r w:rsidR="00650A37" w:rsidRPr="00127F50">
        <w:tab/>
      </w:r>
      <w:r w:rsidR="00650A37" w:rsidRPr="00127F50">
        <w:tab/>
        <w:t>подключены</w:t>
      </w:r>
      <w:r w:rsidR="00650A37" w:rsidRPr="00127F50">
        <w:rPr>
          <w:spacing w:val="51"/>
        </w:rPr>
        <w:t xml:space="preserve">   </w:t>
      </w:r>
      <w:r w:rsidR="00650A37" w:rsidRPr="00127F50">
        <w:t>(технологически</w:t>
      </w:r>
      <w:r w:rsidR="00650A37" w:rsidRPr="00127F50">
        <w:rPr>
          <w:spacing w:val="54"/>
        </w:rPr>
        <w:t xml:space="preserve">   </w:t>
      </w:r>
      <w:r w:rsidR="00650A37" w:rsidRPr="00127F50">
        <w:t>присоединены)</w:t>
      </w:r>
      <w:r w:rsidR="00650A37" w:rsidRPr="00127F50">
        <w:rPr>
          <w:spacing w:val="53"/>
        </w:rPr>
        <w:t xml:space="preserve">   </w:t>
      </w:r>
      <w:r w:rsidR="00650A37" w:rsidRPr="00127F50">
        <w:t>к</w:t>
      </w:r>
      <w:r w:rsidR="00650A37" w:rsidRPr="00127F50">
        <w:rPr>
          <w:spacing w:val="54"/>
        </w:rPr>
        <w:t xml:space="preserve">   </w:t>
      </w:r>
      <w:r w:rsidR="00650A37" w:rsidRPr="00127F50">
        <w:rPr>
          <w:spacing w:val="-2"/>
        </w:rPr>
        <w:t>системе</w:t>
      </w:r>
      <w:r w:rsidR="00650A37" w:rsidRPr="00127F50">
        <w:t xml:space="preserve"> </w:t>
      </w:r>
      <w:r w:rsidR="00650A37">
        <w:t xml:space="preserve">теплоснабжения по отдельному тепловому вводу, </w:t>
      </w:r>
      <w:r w:rsidR="00650A37">
        <w:lastRenderedPageBreak/>
        <w:t xml:space="preserve">относятся </w:t>
      </w:r>
      <w:proofErr w:type="spellStart"/>
      <w:r w:rsidR="00650A37">
        <w:t>теплопотребляющие</w:t>
      </w:r>
      <w:proofErr w:type="spellEnd"/>
      <w:r w:rsidR="00650A37">
        <w:t xml:space="preserve"> установки,</w:t>
      </w:r>
      <w:r w:rsidR="00650A37">
        <w:rPr>
          <w:spacing w:val="-18"/>
        </w:rPr>
        <w:t xml:space="preserve"> </w:t>
      </w:r>
      <w:r w:rsidR="00650A37">
        <w:t>инженерные</w:t>
      </w:r>
      <w:r w:rsidR="00650A37">
        <w:rPr>
          <w:spacing w:val="-17"/>
        </w:rPr>
        <w:t xml:space="preserve"> </w:t>
      </w:r>
      <w:r w:rsidR="00650A37">
        <w:t>коммуникации,</w:t>
      </w:r>
      <w:r w:rsidR="00650A37">
        <w:rPr>
          <w:spacing w:val="-18"/>
        </w:rPr>
        <w:t xml:space="preserve"> </w:t>
      </w:r>
      <w:r w:rsidR="00650A37">
        <w:t>принадлежащие</w:t>
      </w:r>
      <w:r w:rsidR="00650A37">
        <w:rPr>
          <w:spacing w:val="-17"/>
        </w:rPr>
        <w:t xml:space="preserve"> </w:t>
      </w:r>
      <w:r w:rsidR="00650A37">
        <w:t>указанным</w:t>
      </w:r>
      <w:r w:rsidR="00650A37">
        <w:rPr>
          <w:spacing w:val="-18"/>
        </w:rPr>
        <w:t xml:space="preserve"> </w:t>
      </w:r>
      <w:r w:rsidR="00650A37">
        <w:t>лицам</w:t>
      </w:r>
      <w:r w:rsidR="00650A37">
        <w:rPr>
          <w:spacing w:val="-17"/>
        </w:rPr>
        <w:t xml:space="preserve"> </w:t>
      </w:r>
      <w:r w:rsidR="00650A37">
        <w:t>на</w:t>
      </w:r>
      <w:r w:rsidR="00650A37">
        <w:rPr>
          <w:spacing w:val="-18"/>
        </w:rPr>
        <w:t xml:space="preserve"> </w:t>
      </w:r>
      <w:r w:rsidR="00650A37">
        <w:t>праве собственности</w:t>
      </w:r>
      <w:r w:rsidR="00650A37">
        <w:rPr>
          <w:spacing w:val="-18"/>
        </w:rPr>
        <w:t xml:space="preserve"> </w:t>
      </w:r>
      <w:r w:rsidR="00650A37">
        <w:t>или</w:t>
      </w:r>
      <w:r w:rsidR="00650A37">
        <w:rPr>
          <w:spacing w:val="-17"/>
        </w:rPr>
        <w:t xml:space="preserve"> </w:t>
      </w:r>
      <w:r w:rsidR="00650A37">
        <w:t>ином</w:t>
      </w:r>
      <w:r w:rsidR="00650A37">
        <w:rPr>
          <w:spacing w:val="-18"/>
        </w:rPr>
        <w:t xml:space="preserve"> </w:t>
      </w:r>
      <w:r w:rsidR="00650A37">
        <w:t>законном</w:t>
      </w:r>
      <w:r w:rsidR="00650A37">
        <w:rPr>
          <w:spacing w:val="-17"/>
        </w:rPr>
        <w:t xml:space="preserve"> </w:t>
      </w:r>
      <w:r w:rsidR="00650A37">
        <w:t>основании</w:t>
      </w:r>
      <w:r w:rsidR="00650A37">
        <w:rPr>
          <w:spacing w:val="-18"/>
        </w:rPr>
        <w:t xml:space="preserve"> </w:t>
      </w:r>
      <w:r w:rsidR="00650A37">
        <w:t>за</w:t>
      </w:r>
      <w:r w:rsidR="00650A37">
        <w:rPr>
          <w:spacing w:val="-17"/>
        </w:rPr>
        <w:t xml:space="preserve"> </w:t>
      </w:r>
      <w:r w:rsidR="00650A37">
        <w:t>исключением</w:t>
      </w:r>
      <w:r w:rsidR="00650A37">
        <w:rPr>
          <w:spacing w:val="-18"/>
        </w:rPr>
        <w:t xml:space="preserve"> </w:t>
      </w:r>
      <w:proofErr w:type="spellStart"/>
      <w:r w:rsidR="00650A37">
        <w:t>теплопотребляющих</w:t>
      </w:r>
      <w:proofErr w:type="spellEnd"/>
      <w:r w:rsidR="00650A37">
        <w:t xml:space="preserve"> установок и инженерных коммуникаций жилых домов (домовладений).</w:t>
      </w:r>
    </w:p>
    <w:p w:rsidR="00650A37" w:rsidRPr="00E96D4B" w:rsidRDefault="00E96D4B" w:rsidP="00E96D4B">
      <w:pPr>
        <w:tabs>
          <w:tab w:val="left" w:pos="1574"/>
          <w:tab w:val="left" w:pos="2285"/>
        </w:tabs>
        <w:ind w:firstLine="710"/>
        <w:jc w:val="both"/>
        <w:rPr>
          <w:sz w:val="28"/>
        </w:rPr>
      </w:pPr>
      <w:r>
        <w:rPr>
          <w:sz w:val="28"/>
        </w:rPr>
        <w:t>1.5.</w:t>
      </w:r>
      <w:r w:rsidR="00650A37" w:rsidRPr="00E96D4B">
        <w:rPr>
          <w:sz w:val="28"/>
        </w:rPr>
        <w:t>К</w:t>
      </w:r>
      <w:r w:rsidR="00650A37" w:rsidRPr="00E96D4B">
        <w:rPr>
          <w:spacing w:val="-18"/>
          <w:sz w:val="28"/>
        </w:rPr>
        <w:t xml:space="preserve"> </w:t>
      </w:r>
      <w:r w:rsidR="00650A37" w:rsidRPr="00E96D4B">
        <w:rPr>
          <w:sz w:val="28"/>
        </w:rPr>
        <w:t>объектам</w:t>
      </w:r>
      <w:r w:rsidR="00650A37" w:rsidRPr="00E96D4B">
        <w:rPr>
          <w:spacing w:val="-17"/>
          <w:sz w:val="28"/>
        </w:rPr>
        <w:t xml:space="preserve"> </w:t>
      </w:r>
      <w:r w:rsidR="00650A37" w:rsidRPr="00E96D4B">
        <w:rPr>
          <w:sz w:val="28"/>
        </w:rPr>
        <w:t>оценки</w:t>
      </w:r>
      <w:r w:rsidR="00650A37" w:rsidRPr="00E96D4B">
        <w:rPr>
          <w:spacing w:val="-18"/>
          <w:sz w:val="28"/>
        </w:rPr>
        <w:t xml:space="preserve"> </w:t>
      </w:r>
      <w:r w:rsidR="00650A37" w:rsidRPr="00E96D4B">
        <w:rPr>
          <w:sz w:val="28"/>
        </w:rPr>
        <w:t>обеспечения</w:t>
      </w:r>
      <w:r w:rsidR="00650A37" w:rsidRPr="00E96D4B">
        <w:rPr>
          <w:spacing w:val="-17"/>
          <w:sz w:val="28"/>
        </w:rPr>
        <w:t xml:space="preserve"> </w:t>
      </w:r>
      <w:r w:rsidR="00650A37" w:rsidRPr="00E96D4B">
        <w:rPr>
          <w:sz w:val="28"/>
        </w:rPr>
        <w:t>готовности</w:t>
      </w:r>
      <w:r w:rsidR="00650A37" w:rsidRPr="00E96D4B">
        <w:rPr>
          <w:spacing w:val="-18"/>
          <w:sz w:val="28"/>
        </w:rPr>
        <w:t xml:space="preserve"> </w:t>
      </w:r>
      <w:r w:rsidR="00650A37" w:rsidRPr="00E96D4B">
        <w:rPr>
          <w:sz w:val="28"/>
        </w:rPr>
        <w:t>управляющих</w:t>
      </w:r>
      <w:r w:rsidR="00650A37" w:rsidRPr="00E96D4B">
        <w:rPr>
          <w:spacing w:val="-17"/>
          <w:sz w:val="28"/>
        </w:rPr>
        <w:t xml:space="preserve"> </w:t>
      </w:r>
      <w:r w:rsidR="00650A37" w:rsidRPr="00E96D4B">
        <w:rPr>
          <w:sz w:val="28"/>
        </w:rPr>
        <w:t>организаций,</w:t>
      </w:r>
      <w:r w:rsidR="00650A37" w:rsidRPr="00E96D4B">
        <w:rPr>
          <w:spacing w:val="-18"/>
          <w:sz w:val="28"/>
        </w:rPr>
        <w:t xml:space="preserve"> </w:t>
      </w:r>
      <w:r w:rsidR="00650A37" w:rsidRPr="00E96D4B">
        <w:rPr>
          <w:sz w:val="28"/>
        </w:rPr>
        <w:t xml:space="preserve">а также товариществ собственников жилья, жилищных кооперативов, </w:t>
      </w:r>
      <w:proofErr w:type="gramStart"/>
      <w:r w:rsidR="00650A37" w:rsidRPr="00E96D4B">
        <w:rPr>
          <w:sz w:val="28"/>
        </w:rPr>
        <w:t xml:space="preserve">жилищно- </w:t>
      </w:r>
      <w:r w:rsidR="00650A37" w:rsidRPr="00E96D4B">
        <w:rPr>
          <w:sz w:val="28"/>
          <w:szCs w:val="28"/>
        </w:rPr>
        <w:t>строительных</w:t>
      </w:r>
      <w:proofErr w:type="gramEnd"/>
      <w:r w:rsidR="00650A37" w:rsidRPr="00E96D4B">
        <w:rPr>
          <w:sz w:val="28"/>
          <w:szCs w:val="28"/>
        </w:rPr>
        <w:t xml:space="preserve"> кооперативов или иных специализированных потребительских кооперативов при условии осуществления ими деятельности по управлению многоквартирными</w:t>
      </w:r>
      <w:r w:rsidR="00650A37" w:rsidRPr="00E96D4B">
        <w:rPr>
          <w:spacing w:val="26"/>
          <w:sz w:val="28"/>
          <w:szCs w:val="28"/>
        </w:rPr>
        <w:t xml:space="preserve"> </w:t>
      </w:r>
      <w:r w:rsidR="00650A37" w:rsidRPr="00E96D4B">
        <w:rPr>
          <w:sz w:val="28"/>
          <w:szCs w:val="28"/>
        </w:rPr>
        <w:t>домами</w:t>
      </w:r>
      <w:r w:rsidR="00650A37" w:rsidRPr="00E96D4B">
        <w:rPr>
          <w:spacing w:val="26"/>
          <w:sz w:val="28"/>
          <w:szCs w:val="28"/>
        </w:rPr>
        <w:t xml:space="preserve"> </w:t>
      </w:r>
      <w:r w:rsidR="00650A37" w:rsidRPr="00E96D4B">
        <w:rPr>
          <w:sz w:val="28"/>
          <w:szCs w:val="28"/>
        </w:rPr>
        <w:t>и</w:t>
      </w:r>
      <w:r w:rsidR="00650A37" w:rsidRPr="00E96D4B">
        <w:rPr>
          <w:spacing w:val="27"/>
          <w:sz w:val="28"/>
          <w:szCs w:val="28"/>
        </w:rPr>
        <w:t xml:space="preserve"> </w:t>
      </w:r>
      <w:r w:rsidR="00650A37" w:rsidRPr="00E96D4B">
        <w:rPr>
          <w:sz w:val="28"/>
          <w:szCs w:val="28"/>
        </w:rPr>
        <w:t>лиц,</w:t>
      </w:r>
      <w:r w:rsidR="00650A37" w:rsidRPr="00E96D4B">
        <w:rPr>
          <w:spacing w:val="27"/>
          <w:sz w:val="28"/>
          <w:szCs w:val="28"/>
        </w:rPr>
        <w:t xml:space="preserve"> </w:t>
      </w:r>
      <w:r w:rsidR="00650A37" w:rsidRPr="00E96D4B">
        <w:rPr>
          <w:sz w:val="28"/>
          <w:szCs w:val="28"/>
        </w:rPr>
        <w:t>с</w:t>
      </w:r>
      <w:r w:rsidR="00650A37" w:rsidRPr="00E96D4B">
        <w:rPr>
          <w:spacing w:val="26"/>
          <w:sz w:val="28"/>
          <w:szCs w:val="28"/>
        </w:rPr>
        <w:t xml:space="preserve"> </w:t>
      </w:r>
      <w:r w:rsidR="00650A37" w:rsidRPr="00E96D4B">
        <w:rPr>
          <w:sz w:val="28"/>
          <w:szCs w:val="28"/>
        </w:rPr>
        <w:t>которыми</w:t>
      </w:r>
      <w:r w:rsidR="00650A37" w:rsidRPr="00E96D4B">
        <w:rPr>
          <w:spacing w:val="29"/>
          <w:sz w:val="28"/>
          <w:szCs w:val="28"/>
        </w:rPr>
        <w:t xml:space="preserve"> </w:t>
      </w:r>
      <w:r w:rsidR="00650A37" w:rsidRPr="00E96D4B">
        <w:rPr>
          <w:sz w:val="28"/>
          <w:szCs w:val="28"/>
        </w:rPr>
        <w:t>в</w:t>
      </w:r>
      <w:r w:rsidR="00650A37" w:rsidRPr="00E96D4B">
        <w:rPr>
          <w:spacing w:val="27"/>
          <w:sz w:val="28"/>
          <w:szCs w:val="28"/>
        </w:rPr>
        <w:t xml:space="preserve"> </w:t>
      </w:r>
      <w:r w:rsidR="00650A37" w:rsidRPr="00E96D4B">
        <w:rPr>
          <w:sz w:val="28"/>
          <w:szCs w:val="28"/>
        </w:rPr>
        <w:t>соответствии</w:t>
      </w:r>
      <w:r w:rsidR="00650A37" w:rsidRPr="00E96D4B">
        <w:rPr>
          <w:spacing w:val="29"/>
          <w:sz w:val="28"/>
          <w:szCs w:val="28"/>
        </w:rPr>
        <w:t xml:space="preserve"> </w:t>
      </w:r>
      <w:r w:rsidR="00650A37" w:rsidRPr="00E96D4B">
        <w:rPr>
          <w:sz w:val="28"/>
          <w:szCs w:val="28"/>
        </w:rPr>
        <w:t>с</w:t>
      </w:r>
      <w:r w:rsidR="00650A37" w:rsidRPr="00E96D4B">
        <w:rPr>
          <w:spacing w:val="26"/>
          <w:sz w:val="28"/>
          <w:szCs w:val="28"/>
        </w:rPr>
        <w:t xml:space="preserve"> </w:t>
      </w:r>
      <w:r w:rsidR="00650A37" w:rsidRPr="00E96D4B">
        <w:rPr>
          <w:sz w:val="28"/>
          <w:szCs w:val="28"/>
        </w:rPr>
        <w:t>частью</w:t>
      </w:r>
      <w:r w:rsidR="00650A37" w:rsidRPr="00E96D4B">
        <w:rPr>
          <w:spacing w:val="27"/>
          <w:sz w:val="28"/>
          <w:szCs w:val="28"/>
        </w:rPr>
        <w:t xml:space="preserve"> </w:t>
      </w:r>
      <w:r w:rsidR="00650A37" w:rsidRPr="00E96D4B">
        <w:rPr>
          <w:sz w:val="28"/>
          <w:szCs w:val="28"/>
        </w:rPr>
        <w:t>1</w:t>
      </w:r>
      <w:r w:rsidR="00650A37" w:rsidRPr="00E96D4B">
        <w:rPr>
          <w:spacing w:val="29"/>
          <w:sz w:val="28"/>
          <w:szCs w:val="28"/>
        </w:rPr>
        <w:t xml:space="preserve"> </w:t>
      </w:r>
      <w:r w:rsidR="00650A37" w:rsidRPr="00E96D4B">
        <w:rPr>
          <w:sz w:val="28"/>
          <w:szCs w:val="28"/>
        </w:rPr>
        <w:t>статьи</w:t>
      </w:r>
      <w:r w:rsidRPr="00E96D4B">
        <w:rPr>
          <w:sz w:val="28"/>
          <w:szCs w:val="28"/>
        </w:rPr>
        <w:t xml:space="preserve"> </w:t>
      </w:r>
      <w:r w:rsidR="00650A37" w:rsidRPr="00E96D4B">
        <w:rPr>
          <w:sz w:val="28"/>
          <w:szCs w:val="28"/>
        </w:rPr>
        <w:t>164</w:t>
      </w:r>
      <w:r w:rsidR="00650A37" w:rsidRPr="00E96D4B">
        <w:rPr>
          <w:spacing w:val="80"/>
          <w:sz w:val="28"/>
          <w:szCs w:val="28"/>
        </w:rPr>
        <w:t xml:space="preserve"> </w:t>
      </w:r>
      <w:r w:rsidR="00650A37" w:rsidRPr="00E96D4B">
        <w:rPr>
          <w:sz w:val="28"/>
          <w:szCs w:val="28"/>
        </w:rPr>
        <w:t>Жилищного</w:t>
      </w:r>
      <w:r w:rsidR="00650A37" w:rsidRPr="00E96D4B">
        <w:rPr>
          <w:spacing w:val="80"/>
          <w:sz w:val="28"/>
          <w:szCs w:val="28"/>
        </w:rPr>
        <w:t xml:space="preserve"> </w:t>
      </w:r>
      <w:r w:rsidR="00650A37" w:rsidRPr="00E96D4B">
        <w:rPr>
          <w:sz w:val="28"/>
          <w:szCs w:val="28"/>
        </w:rPr>
        <w:t>кодекса</w:t>
      </w:r>
      <w:r w:rsidR="00650A37" w:rsidRPr="00E96D4B">
        <w:rPr>
          <w:spacing w:val="80"/>
          <w:sz w:val="28"/>
          <w:szCs w:val="28"/>
        </w:rPr>
        <w:t xml:space="preserve"> </w:t>
      </w:r>
      <w:r w:rsidR="00650A37" w:rsidRPr="00E96D4B">
        <w:rPr>
          <w:sz w:val="28"/>
          <w:szCs w:val="28"/>
        </w:rPr>
        <w:t>Российской</w:t>
      </w:r>
      <w:r w:rsidR="00650A37" w:rsidRPr="00E96D4B">
        <w:rPr>
          <w:spacing w:val="80"/>
          <w:sz w:val="28"/>
          <w:szCs w:val="28"/>
        </w:rPr>
        <w:t xml:space="preserve"> </w:t>
      </w:r>
      <w:r w:rsidR="00650A37" w:rsidRPr="00E96D4B">
        <w:rPr>
          <w:sz w:val="28"/>
          <w:szCs w:val="28"/>
        </w:rPr>
        <w:t>Федерации</w:t>
      </w:r>
      <w:r w:rsidR="00650A37" w:rsidRPr="00E96D4B">
        <w:rPr>
          <w:spacing w:val="80"/>
          <w:sz w:val="28"/>
          <w:szCs w:val="28"/>
        </w:rPr>
        <w:t xml:space="preserve"> </w:t>
      </w:r>
      <w:r w:rsidR="00650A37" w:rsidRPr="00E96D4B">
        <w:rPr>
          <w:sz w:val="28"/>
          <w:szCs w:val="28"/>
        </w:rPr>
        <w:t>собственниками</w:t>
      </w:r>
      <w:r w:rsidR="00650A37" w:rsidRPr="00E96D4B">
        <w:rPr>
          <w:spacing w:val="80"/>
          <w:sz w:val="28"/>
          <w:szCs w:val="28"/>
        </w:rPr>
        <w:t xml:space="preserve"> </w:t>
      </w:r>
      <w:r w:rsidR="00650A37" w:rsidRPr="00E96D4B">
        <w:rPr>
          <w:sz w:val="28"/>
          <w:szCs w:val="28"/>
        </w:rPr>
        <w:t>помещений</w:t>
      </w:r>
      <w:r w:rsidR="00650A37" w:rsidRPr="00E96D4B">
        <w:rPr>
          <w:spacing w:val="40"/>
          <w:sz w:val="28"/>
          <w:szCs w:val="28"/>
        </w:rPr>
        <w:t xml:space="preserve"> </w:t>
      </w:r>
      <w:r w:rsidR="00650A37" w:rsidRPr="00E96D4B">
        <w:rPr>
          <w:sz w:val="28"/>
          <w:szCs w:val="28"/>
        </w:rPr>
        <w:t>в</w:t>
      </w:r>
      <w:r w:rsidR="00650A37" w:rsidRPr="00E96D4B">
        <w:rPr>
          <w:spacing w:val="40"/>
          <w:sz w:val="28"/>
          <w:szCs w:val="28"/>
        </w:rPr>
        <w:t xml:space="preserve"> </w:t>
      </w:r>
      <w:r w:rsidR="00650A37" w:rsidRPr="00E96D4B">
        <w:rPr>
          <w:sz w:val="28"/>
          <w:szCs w:val="28"/>
        </w:rPr>
        <w:t>многоквартирном</w:t>
      </w:r>
      <w:r w:rsidR="00650A37" w:rsidRPr="00E96D4B">
        <w:rPr>
          <w:spacing w:val="40"/>
          <w:sz w:val="28"/>
          <w:szCs w:val="28"/>
        </w:rPr>
        <w:t xml:space="preserve"> </w:t>
      </w:r>
      <w:r w:rsidR="00650A37" w:rsidRPr="00E96D4B">
        <w:rPr>
          <w:sz w:val="28"/>
          <w:szCs w:val="28"/>
        </w:rPr>
        <w:t>доме</w:t>
      </w:r>
      <w:r w:rsidR="00650A37" w:rsidRPr="00E96D4B">
        <w:rPr>
          <w:spacing w:val="40"/>
          <w:sz w:val="28"/>
          <w:szCs w:val="28"/>
        </w:rPr>
        <w:t xml:space="preserve"> </w:t>
      </w:r>
      <w:r w:rsidR="00650A37" w:rsidRPr="00E96D4B">
        <w:rPr>
          <w:sz w:val="28"/>
          <w:szCs w:val="28"/>
        </w:rPr>
        <w:t>заключены</w:t>
      </w:r>
      <w:r w:rsidR="00650A37" w:rsidRPr="00E96D4B">
        <w:rPr>
          <w:spacing w:val="40"/>
          <w:sz w:val="28"/>
          <w:szCs w:val="28"/>
        </w:rPr>
        <w:t xml:space="preserve"> </w:t>
      </w:r>
      <w:r w:rsidR="00650A37" w:rsidRPr="00E96D4B">
        <w:rPr>
          <w:sz w:val="28"/>
          <w:szCs w:val="28"/>
        </w:rPr>
        <w:t>договоры</w:t>
      </w:r>
      <w:r w:rsidR="00650A37" w:rsidRPr="00E96D4B">
        <w:rPr>
          <w:spacing w:val="40"/>
          <w:sz w:val="28"/>
          <w:szCs w:val="28"/>
        </w:rPr>
        <w:t xml:space="preserve"> </w:t>
      </w:r>
      <w:r w:rsidR="00650A37" w:rsidRPr="00E96D4B">
        <w:rPr>
          <w:sz w:val="28"/>
          <w:szCs w:val="28"/>
        </w:rPr>
        <w:t>оказания</w:t>
      </w:r>
      <w:r w:rsidR="00650A37" w:rsidRPr="00E96D4B">
        <w:rPr>
          <w:spacing w:val="40"/>
          <w:sz w:val="28"/>
          <w:szCs w:val="28"/>
        </w:rPr>
        <w:t xml:space="preserve"> </w:t>
      </w:r>
      <w:r w:rsidR="00650A37" w:rsidRPr="00E96D4B">
        <w:rPr>
          <w:sz w:val="28"/>
          <w:szCs w:val="28"/>
        </w:rPr>
        <w:t>услуг</w:t>
      </w:r>
      <w:r w:rsidR="00650A37" w:rsidRPr="00E96D4B">
        <w:rPr>
          <w:spacing w:val="40"/>
          <w:sz w:val="28"/>
          <w:szCs w:val="28"/>
        </w:rPr>
        <w:t xml:space="preserve"> </w:t>
      </w:r>
      <w:r w:rsidR="00650A37" w:rsidRPr="00E96D4B">
        <w:rPr>
          <w:sz w:val="28"/>
          <w:szCs w:val="28"/>
        </w:rPr>
        <w:t>по</w:t>
      </w:r>
      <w:r w:rsidR="00650A37" w:rsidRPr="00E96D4B">
        <w:rPr>
          <w:spacing w:val="40"/>
          <w:sz w:val="28"/>
          <w:szCs w:val="28"/>
        </w:rPr>
        <w:t xml:space="preserve"> </w:t>
      </w:r>
      <w:r w:rsidR="00650A37" w:rsidRPr="00E96D4B">
        <w:rPr>
          <w:sz w:val="28"/>
          <w:szCs w:val="28"/>
        </w:rPr>
        <w:t>содержанию</w:t>
      </w:r>
      <w:r w:rsidR="00650A37" w:rsidRPr="00E96D4B">
        <w:rPr>
          <w:spacing w:val="80"/>
          <w:sz w:val="28"/>
          <w:szCs w:val="28"/>
        </w:rPr>
        <w:t xml:space="preserve"> </w:t>
      </w:r>
      <w:r w:rsidR="00650A37" w:rsidRPr="00E96D4B">
        <w:rPr>
          <w:sz w:val="28"/>
          <w:szCs w:val="28"/>
        </w:rPr>
        <w:t xml:space="preserve">и (или) </w:t>
      </w:r>
      <w:proofErr w:type="gramStart"/>
      <w:r w:rsidR="00650A37" w:rsidRPr="00E96D4B">
        <w:rPr>
          <w:sz w:val="28"/>
          <w:szCs w:val="28"/>
        </w:rPr>
        <w:t>выполнению работ по ремонту общего имущества в целях надлежащего содержания и (или) ремонта внутридомовой системы отопления в многоквартирном доме, или председателем совета многоквартирного дома в случае, если</w:t>
      </w:r>
      <w:r w:rsidR="00650A37" w:rsidRPr="00E96D4B">
        <w:rPr>
          <w:spacing w:val="40"/>
          <w:sz w:val="28"/>
          <w:szCs w:val="28"/>
        </w:rPr>
        <w:t xml:space="preserve"> </w:t>
      </w:r>
      <w:r w:rsidR="00650A37" w:rsidRPr="00E96D4B">
        <w:rPr>
          <w:sz w:val="28"/>
          <w:szCs w:val="28"/>
        </w:rPr>
        <w:t>собственниками помещений в многоквартирном доме не принято решение о заключении таких договоров, или муниципальными образованиями в случае, если способ управления многоквартирным</w:t>
      </w:r>
      <w:r w:rsidR="00650A37" w:rsidRPr="00E96D4B">
        <w:rPr>
          <w:spacing w:val="40"/>
          <w:sz w:val="28"/>
          <w:szCs w:val="28"/>
        </w:rPr>
        <w:t xml:space="preserve"> </w:t>
      </w:r>
      <w:r w:rsidR="00650A37" w:rsidRPr="00E96D4B">
        <w:rPr>
          <w:sz w:val="28"/>
          <w:szCs w:val="28"/>
        </w:rPr>
        <w:t>домом не выбран или выбранный способ</w:t>
      </w:r>
      <w:r w:rsidR="00650A37" w:rsidRPr="00E96D4B">
        <w:rPr>
          <w:spacing w:val="40"/>
          <w:sz w:val="28"/>
          <w:szCs w:val="28"/>
        </w:rPr>
        <w:t xml:space="preserve"> </w:t>
      </w:r>
      <w:r w:rsidR="00650A37" w:rsidRPr="00E96D4B">
        <w:rPr>
          <w:sz w:val="28"/>
          <w:szCs w:val="28"/>
        </w:rPr>
        <w:t xml:space="preserve">управления не реализован, относятся </w:t>
      </w:r>
      <w:proofErr w:type="spellStart"/>
      <w:r w:rsidR="00650A37" w:rsidRPr="00E96D4B">
        <w:rPr>
          <w:sz w:val="28"/>
          <w:szCs w:val="28"/>
        </w:rPr>
        <w:t>теплопотребляющие</w:t>
      </w:r>
      <w:proofErr w:type="spellEnd"/>
      <w:r w:rsidR="00650A37" w:rsidRPr="00E96D4B">
        <w:rPr>
          <w:sz w:val="28"/>
          <w:szCs w:val="28"/>
        </w:rPr>
        <w:t xml:space="preserve"> установки</w:t>
      </w:r>
      <w:proofErr w:type="gramEnd"/>
      <w:r w:rsidR="00650A37" w:rsidRPr="00E96D4B">
        <w:rPr>
          <w:sz w:val="28"/>
          <w:szCs w:val="28"/>
        </w:rPr>
        <w:t xml:space="preserve">, инженерные коммуникации и иное общедомовое имущество, обслуживающее более одного жилого и (или) нежилого помещения в многоквартирном доме (в том числе котельные, бойлерные, элеваторные узлы и другое оборудование), обязанность по содержанию и (или) техническому обслуживанию, и (или) ремонту, и (или) эксплуатации которого возложена на </w:t>
      </w:r>
      <w:r w:rsidR="00650A37" w:rsidRPr="00E96D4B">
        <w:rPr>
          <w:spacing w:val="-2"/>
          <w:sz w:val="28"/>
          <w:szCs w:val="28"/>
        </w:rPr>
        <w:t>соответствующих</w:t>
      </w:r>
      <w:r w:rsidR="00650A37" w:rsidRPr="00E96D4B">
        <w:rPr>
          <w:spacing w:val="-12"/>
          <w:sz w:val="28"/>
          <w:szCs w:val="28"/>
        </w:rPr>
        <w:t xml:space="preserve"> </w:t>
      </w:r>
      <w:r w:rsidR="00650A37" w:rsidRPr="00E96D4B">
        <w:rPr>
          <w:spacing w:val="-2"/>
          <w:sz w:val="28"/>
          <w:szCs w:val="28"/>
        </w:rPr>
        <w:t>лиц</w:t>
      </w:r>
      <w:r w:rsidR="00650A37" w:rsidRPr="00E96D4B">
        <w:rPr>
          <w:spacing w:val="-9"/>
          <w:sz w:val="28"/>
          <w:szCs w:val="28"/>
        </w:rPr>
        <w:t xml:space="preserve"> </w:t>
      </w:r>
      <w:r w:rsidR="00650A37" w:rsidRPr="00E96D4B">
        <w:rPr>
          <w:spacing w:val="-2"/>
          <w:sz w:val="28"/>
          <w:szCs w:val="28"/>
        </w:rPr>
        <w:t>договором</w:t>
      </w:r>
      <w:r w:rsidR="00650A37" w:rsidRPr="00E96D4B">
        <w:rPr>
          <w:spacing w:val="-10"/>
          <w:sz w:val="28"/>
          <w:szCs w:val="28"/>
        </w:rPr>
        <w:t xml:space="preserve"> </w:t>
      </w:r>
      <w:r w:rsidR="00650A37" w:rsidRPr="00E96D4B">
        <w:rPr>
          <w:spacing w:val="-2"/>
          <w:sz w:val="28"/>
          <w:szCs w:val="28"/>
        </w:rPr>
        <w:t>либо</w:t>
      </w:r>
      <w:r w:rsidR="00650A37" w:rsidRPr="00E96D4B">
        <w:rPr>
          <w:spacing w:val="-10"/>
          <w:sz w:val="28"/>
          <w:szCs w:val="28"/>
        </w:rPr>
        <w:t xml:space="preserve"> </w:t>
      </w:r>
      <w:r w:rsidR="00650A37" w:rsidRPr="00E96D4B">
        <w:rPr>
          <w:spacing w:val="-2"/>
          <w:sz w:val="28"/>
          <w:szCs w:val="28"/>
        </w:rPr>
        <w:t>требованиями</w:t>
      </w:r>
      <w:r w:rsidR="00650A37" w:rsidRPr="00E96D4B">
        <w:rPr>
          <w:spacing w:val="-9"/>
          <w:sz w:val="28"/>
          <w:szCs w:val="28"/>
        </w:rPr>
        <w:t xml:space="preserve"> </w:t>
      </w:r>
      <w:r w:rsidR="00650A37" w:rsidRPr="00E96D4B">
        <w:rPr>
          <w:spacing w:val="-2"/>
          <w:sz w:val="28"/>
          <w:szCs w:val="28"/>
        </w:rPr>
        <w:t>жилищного</w:t>
      </w:r>
      <w:r w:rsidR="00650A37" w:rsidRPr="00E96D4B">
        <w:rPr>
          <w:spacing w:val="-9"/>
          <w:sz w:val="28"/>
          <w:szCs w:val="28"/>
        </w:rPr>
        <w:t xml:space="preserve"> </w:t>
      </w:r>
      <w:r w:rsidR="00650A37" w:rsidRPr="00E96D4B">
        <w:rPr>
          <w:spacing w:val="-2"/>
          <w:sz w:val="28"/>
          <w:szCs w:val="28"/>
        </w:rPr>
        <w:t>законодательства.</w:t>
      </w:r>
    </w:p>
    <w:p w:rsidR="00650A37" w:rsidRPr="00E96D4B" w:rsidRDefault="00E96D4B" w:rsidP="00E96D4B">
      <w:pPr>
        <w:tabs>
          <w:tab w:val="left" w:pos="1551"/>
        </w:tabs>
        <w:ind w:firstLine="710"/>
        <w:jc w:val="both"/>
        <w:rPr>
          <w:sz w:val="28"/>
        </w:rPr>
      </w:pPr>
      <w:r>
        <w:rPr>
          <w:sz w:val="28"/>
        </w:rPr>
        <w:t>1.6.</w:t>
      </w:r>
      <w:r w:rsidR="00650A37" w:rsidRPr="00E96D4B">
        <w:rPr>
          <w:sz w:val="28"/>
        </w:rPr>
        <w:t xml:space="preserve">Члены Комиссии осуществляют свои права и обязанности </w:t>
      </w:r>
      <w:r w:rsidR="005A3A2E">
        <w:rPr>
          <w:sz w:val="28"/>
        </w:rPr>
        <w:t>в соответствии с разделами</w:t>
      </w:r>
      <w:r w:rsidR="00650A37" w:rsidRPr="00E96D4B">
        <w:rPr>
          <w:sz w:val="28"/>
        </w:rPr>
        <w:t xml:space="preserve"> II и III Программы.</w:t>
      </w:r>
    </w:p>
    <w:p w:rsidR="00650A37" w:rsidRPr="00650A37" w:rsidRDefault="00650A37" w:rsidP="00E96D4B">
      <w:pPr>
        <w:ind w:firstLine="710"/>
        <w:jc w:val="both"/>
        <w:rPr>
          <w:sz w:val="28"/>
        </w:rPr>
      </w:pPr>
      <w:r>
        <w:rPr>
          <w:sz w:val="28"/>
        </w:rPr>
        <w:t>Результаты оценки обеспечения готовности проверяемого лица оформляются актом, который составляется не</w:t>
      </w:r>
      <w:r>
        <w:rPr>
          <w:spacing w:val="-4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3"/>
          <w:sz w:val="28"/>
        </w:rPr>
        <w:t xml:space="preserve"> </w:t>
      </w:r>
      <w:r>
        <w:rPr>
          <w:sz w:val="28"/>
        </w:rPr>
        <w:t>одного рабочего дня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даты завершения</w:t>
      </w:r>
      <w:proofErr w:type="gramEnd"/>
      <w:r>
        <w:rPr>
          <w:sz w:val="28"/>
        </w:rPr>
        <w:t xml:space="preserve"> оценки обеспечения готовности, по форме приложения </w:t>
      </w:r>
      <w:r w:rsidR="005A3A2E">
        <w:rPr>
          <w:sz w:val="28"/>
        </w:rPr>
        <w:t xml:space="preserve">№ </w:t>
      </w:r>
      <w:r>
        <w:rPr>
          <w:sz w:val="28"/>
        </w:rPr>
        <w:t>2 к настоящей Программе. К акту прикладываются оценочные листы для расчета индекса готовности к отопительному периоду согласно</w:t>
      </w:r>
      <w:r w:rsidR="00744A8E">
        <w:rPr>
          <w:sz w:val="28"/>
        </w:rPr>
        <w:t xml:space="preserve"> формам, определенным приложения</w:t>
      </w:r>
      <w:r>
        <w:rPr>
          <w:sz w:val="28"/>
        </w:rPr>
        <w:t>м</w:t>
      </w:r>
      <w:r w:rsidR="00744A8E"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1</w:t>
      </w:r>
      <w:r w:rsidR="000254C2">
        <w:rPr>
          <w:sz w:val="28"/>
        </w:rPr>
        <w:t>-</w:t>
      </w:r>
      <w:r w:rsidR="00744A8E">
        <w:rPr>
          <w:sz w:val="28"/>
        </w:rPr>
        <w:t xml:space="preserve"> № </w:t>
      </w:r>
      <w:r w:rsidR="000254C2">
        <w:rPr>
          <w:sz w:val="28"/>
        </w:rPr>
        <w:t>4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 отопительному периоду, утвержденному приказом Министерства энергетики </w:t>
      </w:r>
      <w:r w:rsidRPr="00650A37">
        <w:rPr>
          <w:sz w:val="28"/>
        </w:rPr>
        <w:t>Российской Федерации от 13 ноября 2024 г. № 2234.</w:t>
      </w:r>
    </w:p>
    <w:p w:rsidR="00650A37" w:rsidRPr="00E96D4B" w:rsidRDefault="00E96D4B" w:rsidP="00E96D4B">
      <w:pPr>
        <w:tabs>
          <w:tab w:val="left" w:pos="1721"/>
        </w:tabs>
        <w:ind w:firstLine="710"/>
        <w:jc w:val="both"/>
        <w:rPr>
          <w:sz w:val="28"/>
        </w:rPr>
      </w:pPr>
      <w:proofErr w:type="gramStart"/>
      <w:r>
        <w:rPr>
          <w:sz w:val="28"/>
        </w:rPr>
        <w:t>1.7.</w:t>
      </w:r>
      <w:r w:rsidR="00650A37" w:rsidRPr="00E96D4B">
        <w:rPr>
          <w:sz w:val="28"/>
        </w:rPr>
        <w:t xml:space="preserve">Паспорт обеспечения готовности к отопительному периоду составляется по образцу согласно приложению </w:t>
      </w:r>
      <w:r w:rsidR="005A3A2E">
        <w:rPr>
          <w:sz w:val="28"/>
        </w:rPr>
        <w:t xml:space="preserve">№ </w:t>
      </w:r>
      <w:r w:rsidR="00650A37" w:rsidRPr="00E96D4B">
        <w:rPr>
          <w:sz w:val="28"/>
        </w:rPr>
        <w:t xml:space="preserve">3 к настоящей Программе и </w:t>
      </w:r>
      <w:r w:rsidR="00650A37" w:rsidRPr="005A3A2E">
        <w:rPr>
          <w:sz w:val="28"/>
          <w:szCs w:val="28"/>
        </w:rPr>
        <w:t xml:space="preserve">выдается </w:t>
      </w:r>
      <w:r w:rsidR="005A3A2E">
        <w:rPr>
          <w:sz w:val="28"/>
          <w:szCs w:val="28"/>
        </w:rPr>
        <w:t>Комиссией</w:t>
      </w:r>
      <w:r w:rsidR="005A3A2E" w:rsidRPr="005A3A2E">
        <w:rPr>
          <w:sz w:val="28"/>
          <w:szCs w:val="28"/>
        </w:rPr>
        <w:t xml:space="preserve"> </w:t>
      </w:r>
      <w:r w:rsidR="00650A37" w:rsidRPr="00E96D4B">
        <w:rPr>
          <w:sz w:val="28"/>
        </w:rPr>
        <w:t>не позднее 5 дней с даты подписания акта в случаях</w:t>
      </w:r>
      <w:r w:rsidR="001240C7">
        <w:rPr>
          <w:sz w:val="28"/>
        </w:rPr>
        <w:t>,</w:t>
      </w:r>
      <w:r w:rsidR="00650A37" w:rsidRPr="00E96D4B">
        <w:rPr>
          <w:sz w:val="28"/>
        </w:rPr>
        <w:t xml:space="preserve"> если проверяемое лицо имеет уровень готовности «Готов», а также в случае уровня готовности</w:t>
      </w:r>
      <w:r w:rsidR="00650A37" w:rsidRPr="00E96D4B">
        <w:rPr>
          <w:spacing w:val="40"/>
          <w:sz w:val="28"/>
        </w:rPr>
        <w:t xml:space="preserve"> </w:t>
      </w:r>
      <w:r w:rsidR="00650A37" w:rsidRPr="00E96D4B">
        <w:rPr>
          <w:sz w:val="28"/>
        </w:rPr>
        <w:t>«Готов</w:t>
      </w:r>
      <w:r w:rsidR="00650A37" w:rsidRPr="00E96D4B">
        <w:rPr>
          <w:spacing w:val="40"/>
          <w:sz w:val="28"/>
        </w:rPr>
        <w:t xml:space="preserve"> </w:t>
      </w:r>
      <w:r w:rsidR="00650A37" w:rsidRPr="00E96D4B">
        <w:rPr>
          <w:sz w:val="28"/>
        </w:rPr>
        <w:t>с условиями», если сроки устранения замечаний Комиссии, выходят за рамки сроков, установленных настоящей Программой.</w:t>
      </w:r>
      <w:proofErr w:type="gramEnd"/>
    </w:p>
    <w:p w:rsidR="00650A37" w:rsidRDefault="00650A37" w:rsidP="00650A37">
      <w:pPr>
        <w:spacing w:line="320" w:lineRule="exact"/>
        <w:rPr>
          <w:sz w:val="28"/>
        </w:rPr>
      </w:pPr>
    </w:p>
    <w:p w:rsidR="00650A37" w:rsidRDefault="00650A37" w:rsidP="00650A37">
      <w:pPr>
        <w:spacing w:line="320" w:lineRule="exact"/>
        <w:rPr>
          <w:sz w:val="28"/>
        </w:rPr>
      </w:pPr>
    </w:p>
    <w:p w:rsidR="00650A37" w:rsidRDefault="00650A37" w:rsidP="00650A37">
      <w:pPr>
        <w:pStyle w:val="11"/>
        <w:numPr>
          <w:ilvl w:val="0"/>
          <w:numId w:val="4"/>
        </w:numPr>
        <w:tabs>
          <w:tab w:val="left" w:pos="1814"/>
        </w:tabs>
        <w:ind w:left="1814" w:hanging="561"/>
        <w:jc w:val="left"/>
      </w:pPr>
      <w:r>
        <w:t>Проведение</w:t>
      </w:r>
      <w:r>
        <w:rPr>
          <w:spacing w:val="-11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готовности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отопительному</w:t>
      </w:r>
      <w:proofErr w:type="gramEnd"/>
    </w:p>
    <w:p w:rsidR="00650A37" w:rsidRDefault="00650A37" w:rsidP="00650A37">
      <w:pPr>
        <w:spacing w:before="38"/>
        <w:ind w:left="5274"/>
        <w:rPr>
          <w:b/>
          <w:sz w:val="28"/>
        </w:rPr>
      </w:pPr>
      <w:r>
        <w:rPr>
          <w:b/>
          <w:spacing w:val="-2"/>
          <w:sz w:val="28"/>
        </w:rPr>
        <w:t>периоду</w:t>
      </w:r>
    </w:p>
    <w:p w:rsidR="00650A37" w:rsidRDefault="00650A37" w:rsidP="00650A37">
      <w:pPr>
        <w:pStyle w:val="a3"/>
        <w:spacing w:before="76"/>
        <w:ind w:left="0"/>
        <w:rPr>
          <w:b/>
        </w:rPr>
      </w:pPr>
    </w:p>
    <w:p w:rsidR="00650A37" w:rsidRDefault="00650A37" w:rsidP="00650A37">
      <w:pPr>
        <w:pStyle w:val="a5"/>
        <w:numPr>
          <w:ilvl w:val="1"/>
          <w:numId w:val="2"/>
        </w:numPr>
        <w:tabs>
          <w:tab w:val="left" w:pos="1629"/>
        </w:tabs>
        <w:ind w:left="0" w:firstLine="709"/>
        <w:rPr>
          <w:sz w:val="28"/>
        </w:rPr>
      </w:pPr>
      <w:proofErr w:type="gramStart"/>
      <w:r>
        <w:rPr>
          <w:sz w:val="28"/>
        </w:rPr>
        <w:t xml:space="preserve">В рамках проведения оценки обеспечения готовности Комиссия осуществляет оценку готовности проверяемых лиц на предмет выполнения </w:t>
      </w:r>
      <w:r>
        <w:rPr>
          <w:sz w:val="28"/>
        </w:rPr>
        <w:lastRenderedPageBreak/>
        <w:t>требований, установленных Правилами обеспечения готовности к отопительному периоду</w:t>
      </w:r>
      <w:r w:rsidR="005A3A2E">
        <w:rPr>
          <w:sz w:val="28"/>
        </w:rPr>
        <w:t>, утвержденных приказом Минэнерго России от 13 ноября 2024 г. №</w:t>
      </w:r>
      <w:r w:rsidR="005A3A2E">
        <w:rPr>
          <w:spacing w:val="-4"/>
          <w:sz w:val="28"/>
        </w:rPr>
        <w:t xml:space="preserve"> </w:t>
      </w:r>
      <w:r w:rsidR="005A3A2E">
        <w:rPr>
          <w:sz w:val="28"/>
        </w:rPr>
        <w:t xml:space="preserve">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</w:t>
      </w:r>
      <w:r>
        <w:rPr>
          <w:sz w:val="28"/>
        </w:rPr>
        <w:t xml:space="preserve"> путем проверки членами комиссии соблюдения требований Правил</w:t>
      </w:r>
      <w:r w:rsidR="005A3A2E">
        <w:rPr>
          <w:sz w:val="28"/>
        </w:rPr>
        <w:t>.</w:t>
      </w:r>
      <w:r>
        <w:rPr>
          <w:sz w:val="28"/>
        </w:rPr>
        <w:t xml:space="preserve"> </w:t>
      </w:r>
      <w:proofErr w:type="gramEnd"/>
    </w:p>
    <w:p w:rsidR="00650A37" w:rsidRDefault="00650A37" w:rsidP="00650A37">
      <w:pPr>
        <w:pStyle w:val="a5"/>
        <w:numPr>
          <w:ilvl w:val="1"/>
          <w:numId w:val="2"/>
        </w:numPr>
        <w:tabs>
          <w:tab w:val="left" w:pos="1653"/>
        </w:tabs>
        <w:ind w:left="0" w:firstLine="709"/>
        <w:rPr>
          <w:sz w:val="28"/>
        </w:rPr>
      </w:pPr>
      <w:r>
        <w:rPr>
          <w:sz w:val="28"/>
        </w:rPr>
        <w:t>В целях проведения оценки обеспечения готовности Комиссия рассматривает документы, подтверждающие выполнение требований по обес</w:t>
      </w:r>
      <w:r w:rsidR="005A3A2E">
        <w:rPr>
          <w:sz w:val="28"/>
        </w:rPr>
        <w:t>печению готовности. По решению К</w:t>
      </w:r>
      <w:r>
        <w:rPr>
          <w:sz w:val="28"/>
        </w:rPr>
        <w:t>омиссии проводится осмотр объектов оценки обеспечения готовности.</w:t>
      </w:r>
    </w:p>
    <w:p w:rsidR="00650A37" w:rsidRPr="00E96D4B" w:rsidRDefault="00650A37" w:rsidP="00E96D4B">
      <w:pPr>
        <w:pStyle w:val="a5"/>
        <w:numPr>
          <w:ilvl w:val="1"/>
          <w:numId w:val="2"/>
        </w:numPr>
        <w:tabs>
          <w:tab w:val="left" w:pos="1648"/>
        </w:tabs>
        <w:ind w:left="0" w:firstLine="709"/>
        <w:rPr>
          <w:sz w:val="28"/>
        </w:rPr>
      </w:pPr>
      <w:proofErr w:type="gramStart"/>
      <w:r>
        <w:rPr>
          <w:sz w:val="28"/>
        </w:rPr>
        <w:t>В отношении каждого объекта оценки обеспечения готовности устанавливается их уровень готовности к отопительному периоду (далее — уровень готовности) на основании значения индекса готовности, определяемых согласно Порядку проведения оценки обеспечения готовности к отопительному периоду,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3"/>
          <w:sz w:val="28"/>
        </w:rPr>
        <w:t xml:space="preserve"> </w:t>
      </w:r>
      <w:r w:rsidRPr="00E96D4B">
        <w:rPr>
          <w:sz w:val="28"/>
          <w:szCs w:val="28"/>
        </w:rPr>
        <w:t>Минэнерго</w:t>
      </w:r>
      <w:r w:rsidRPr="00E96D4B">
        <w:rPr>
          <w:spacing w:val="-2"/>
          <w:sz w:val="28"/>
          <w:szCs w:val="28"/>
        </w:rPr>
        <w:t xml:space="preserve"> </w:t>
      </w:r>
      <w:r w:rsidRPr="00E96D4B">
        <w:rPr>
          <w:sz w:val="28"/>
          <w:szCs w:val="28"/>
        </w:rPr>
        <w:t>России</w:t>
      </w:r>
      <w:r w:rsidRPr="00E96D4B">
        <w:rPr>
          <w:spacing w:val="-3"/>
          <w:sz w:val="28"/>
          <w:szCs w:val="28"/>
        </w:rPr>
        <w:t xml:space="preserve"> </w:t>
      </w:r>
      <w:r w:rsidRPr="00E96D4B">
        <w:rPr>
          <w:sz w:val="28"/>
          <w:szCs w:val="28"/>
        </w:rPr>
        <w:t>от</w:t>
      </w:r>
      <w:r w:rsidRPr="00E96D4B">
        <w:rPr>
          <w:spacing w:val="-3"/>
          <w:sz w:val="28"/>
          <w:szCs w:val="28"/>
        </w:rPr>
        <w:t xml:space="preserve"> </w:t>
      </w:r>
      <w:r w:rsidRPr="00E96D4B">
        <w:rPr>
          <w:sz w:val="28"/>
          <w:szCs w:val="28"/>
        </w:rPr>
        <w:t>13</w:t>
      </w:r>
      <w:r w:rsidRPr="00E96D4B">
        <w:rPr>
          <w:spacing w:val="-4"/>
          <w:sz w:val="28"/>
          <w:szCs w:val="28"/>
        </w:rPr>
        <w:t xml:space="preserve"> </w:t>
      </w:r>
      <w:r w:rsidRPr="00E96D4B">
        <w:rPr>
          <w:sz w:val="28"/>
          <w:szCs w:val="28"/>
        </w:rPr>
        <w:t>ноября</w:t>
      </w:r>
      <w:r w:rsidRPr="00E96D4B">
        <w:rPr>
          <w:spacing w:val="-2"/>
          <w:sz w:val="28"/>
          <w:szCs w:val="28"/>
        </w:rPr>
        <w:t xml:space="preserve"> </w:t>
      </w:r>
      <w:r w:rsidRPr="00E96D4B">
        <w:rPr>
          <w:sz w:val="28"/>
          <w:szCs w:val="28"/>
        </w:rPr>
        <w:t>2024</w:t>
      </w:r>
      <w:r w:rsidRPr="00E96D4B">
        <w:rPr>
          <w:spacing w:val="-2"/>
          <w:sz w:val="28"/>
          <w:szCs w:val="28"/>
        </w:rPr>
        <w:t xml:space="preserve"> </w:t>
      </w:r>
      <w:r w:rsidRPr="00E96D4B">
        <w:rPr>
          <w:sz w:val="28"/>
          <w:szCs w:val="28"/>
        </w:rPr>
        <w:t>г.</w:t>
      </w:r>
      <w:r w:rsidRPr="00E96D4B">
        <w:rPr>
          <w:spacing w:val="-1"/>
          <w:sz w:val="28"/>
          <w:szCs w:val="28"/>
        </w:rPr>
        <w:t xml:space="preserve"> </w:t>
      </w:r>
      <w:r w:rsidRPr="00E96D4B">
        <w:rPr>
          <w:sz w:val="28"/>
          <w:szCs w:val="28"/>
        </w:rPr>
        <w:t>№</w:t>
      </w:r>
      <w:r w:rsidRPr="00E96D4B">
        <w:rPr>
          <w:spacing w:val="-2"/>
          <w:sz w:val="28"/>
          <w:szCs w:val="28"/>
        </w:rPr>
        <w:t xml:space="preserve"> </w:t>
      </w:r>
      <w:r w:rsidRPr="00E96D4B">
        <w:rPr>
          <w:spacing w:val="-4"/>
          <w:sz w:val="28"/>
          <w:szCs w:val="28"/>
        </w:rPr>
        <w:t>2234</w:t>
      </w:r>
      <w:r w:rsidR="00E96D4B" w:rsidRPr="00E96D4B">
        <w:rPr>
          <w:spacing w:val="-4"/>
          <w:sz w:val="28"/>
          <w:szCs w:val="28"/>
        </w:rPr>
        <w:t xml:space="preserve"> </w:t>
      </w:r>
      <w:r w:rsidRPr="00E96D4B">
        <w:rPr>
          <w:sz w:val="28"/>
          <w:szCs w:val="28"/>
        </w:rPr>
        <w:t>«Об утверждении Правил обеспечения готовности к отопительному периоду и Порядка проведения оценки обеспечения готовности к отопительному периоду».</w:t>
      </w:r>
      <w:proofErr w:type="gramEnd"/>
    </w:p>
    <w:p w:rsidR="00650A37" w:rsidRDefault="00650A37" w:rsidP="00650A37">
      <w:pPr>
        <w:pStyle w:val="a5"/>
        <w:numPr>
          <w:ilvl w:val="1"/>
          <w:numId w:val="2"/>
        </w:numPr>
        <w:tabs>
          <w:tab w:val="left" w:pos="1739"/>
        </w:tabs>
        <w:ind w:left="0" w:firstLine="709"/>
        <w:rPr>
          <w:sz w:val="28"/>
        </w:rPr>
      </w:pPr>
      <w:r>
        <w:rPr>
          <w:sz w:val="28"/>
        </w:rPr>
        <w:t xml:space="preserve">Индекс </w:t>
      </w:r>
      <w:proofErr w:type="gramStart"/>
      <w:r>
        <w:rPr>
          <w:sz w:val="28"/>
        </w:rPr>
        <w:t>готовности объекта оценки обеспечения готовности</w:t>
      </w:r>
      <w:proofErr w:type="gramEnd"/>
      <w:r>
        <w:rPr>
          <w:sz w:val="28"/>
        </w:rPr>
        <w:t xml:space="preserve"> определяется расчетным способом с точностью до 2 знака после запятой в соответствии с формулами, установленными в оценочных листах. Уровень готовности проверяемых лиц определяется как среднеарифметическое значение </w:t>
      </w:r>
      <w:proofErr w:type="gramStart"/>
      <w:r>
        <w:rPr>
          <w:sz w:val="28"/>
        </w:rPr>
        <w:t>индексов готовности объектов оценки обеспечения готовности</w:t>
      </w:r>
      <w:proofErr w:type="gramEnd"/>
      <w:r>
        <w:rPr>
          <w:sz w:val="28"/>
        </w:rPr>
        <w:t>.</w:t>
      </w:r>
    </w:p>
    <w:p w:rsidR="001240C7" w:rsidRDefault="00650A37" w:rsidP="00650A37">
      <w:pPr>
        <w:pStyle w:val="a5"/>
        <w:numPr>
          <w:ilvl w:val="1"/>
          <w:numId w:val="2"/>
        </w:numPr>
        <w:tabs>
          <w:tab w:val="left" w:pos="1483"/>
        </w:tabs>
        <w:ind w:left="0" w:firstLine="709"/>
        <w:rPr>
          <w:sz w:val="28"/>
        </w:rPr>
      </w:pPr>
      <w:r>
        <w:rPr>
          <w:sz w:val="28"/>
        </w:rPr>
        <w:t>По результатам расчета индекса готовности устанавливается:</w:t>
      </w:r>
    </w:p>
    <w:p w:rsidR="00650A37" w:rsidRPr="001240C7" w:rsidRDefault="00650A37" w:rsidP="00B97AD1">
      <w:pPr>
        <w:tabs>
          <w:tab w:val="left" w:pos="1483"/>
        </w:tabs>
        <w:ind w:firstLine="709"/>
        <w:jc w:val="both"/>
        <w:rPr>
          <w:sz w:val="28"/>
        </w:rPr>
      </w:pPr>
      <w:r w:rsidRPr="001240C7">
        <w:rPr>
          <w:sz w:val="28"/>
        </w:rPr>
        <w:t>уровень</w:t>
      </w:r>
      <w:r w:rsidRPr="001240C7">
        <w:rPr>
          <w:spacing w:val="-4"/>
          <w:sz w:val="28"/>
        </w:rPr>
        <w:t xml:space="preserve"> </w:t>
      </w:r>
      <w:r w:rsidRPr="001240C7">
        <w:rPr>
          <w:sz w:val="28"/>
        </w:rPr>
        <w:t>готовности</w:t>
      </w:r>
      <w:r w:rsidRPr="001240C7">
        <w:rPr>
          <w:spacing w:val="-6"/>
          <w:sz w:val="28"/>
        </w:rPr>
        <w:t xml:space="preserve"> </w:t>
      </w:r>
      <w:r w:rsidRPr="001240C7">
        <w:rPr>
          <w:b/>
          <w:sz w:val="28"/>
        </w:rPr>
        <w:t>«Не</w:t>
      </w:r>
      <w:r w:rsidRPr="001240C7">
        <w:rPr>
          <w:b/>
          <w:spacing w:val="-3"/>
          <w:sz w:val="28"/>
        </w:rPr>
        <w:t xml:space="preserve"> </w:t>
      </w:r>
      <w:r w:rsidRPr="001240C7">
        <w:rPr>
          <w:b/>
          <w:sz w:val="28"/>
        </w:rPr>
        <w:t>готов»</w:t>
      </w:r>
      <w:r w:rsidRPr="001240C7">
        <w:rPr>
          <w:spacing w:val="-3"/>
          <w:sz w:val="28"/>
        </w:rPr>
        <w:t xml:space="preserve"> </w:t>
      </w:r>
      <w:r w:rsidRPr="001240C7">
        <w:rPr>
          <w:sz w:val="28"/>
        </w:rPr>
        <w:t>—</w:t>
      </w:r>
      <w:r w:rsidRPr="001240C7">
        <w:rPr>
          <w:spacing w:val="-3"/>
          <w:sz w:val="28"/>
        </w:rPr>
        <w:t xml:space="preserve"> </w:t>
      </w:r>
      <w:r w:rsidRPr="001240C7">
        <w:rPr>
          <w:sz w:val="28"/>
        </w:rPr>
        <w:t>если</w:t>
      </w:r>
      <w:r w:rsidRPr="001240C7">
        <w:rPr>
          <w:spacing w:val="-6"/>
          <w:sz w:val="28"/>
        </w:rPr>
        <w:t xml:space="preserve"> </w:t>
      </w:r>
      <w:r w:rsidRPr="001240C7">
        <w:rPr>
          <w:sz w:val="28"/>
        </w:rPr>
        <w:t>индекс</w:t>
      </w:r>
      <w:r w:rsidRPr="001240C7">
        <w:rPr>
          <w:spacing w:val="-3"/>
          <w:sz w:val="28"/>
        </w:rPr>
        <w:t xml:space="preserve"> </w:t>
      </w:r>
      <w:r w:rsidRPr="001240C7">
        <w:rPr>
          <w:sz w:val="28"/>
        </w:rPr>
        <w:t>готовности</w:t>
      </w:r>
      <w:r w:rsidRPr="001240C7">
        <w:rPr>
          <w:spacing w:val="-6"/>
          <w:sz w:val="28"/>
        </w:rPr>
        <w:t xml:space="preserve"> </w:t>
      </w:r>
      <w:r w:rsidRPr="001240C7">
        <w:rPr>
          <w:b/>
          <w:sz w:val="28"/>
        </w:rPr>
        <w:t>меньше</w:t>
      </w:r>
      <w:r w:rsidRPr="001240C7">
        <w:rPr>
          <w:b/>
          <w:spacing w:val="-6"/>
          <w:sz w:val="28"/>
        </w:rPr>
        <w:t xml:space="preserve"> </w:t>
      </w:r>
      <w:r w:rsidRPr="001240C7">
        <w:rPr>
          <w:b/>
          <w:sz w:val="28"/>
        </w:rPr>
        <w:t>0,8</w:t>
      </w:r>
      <w:r w:rsidRPr="001240C7">
        <w:rPr>
          <w:sz w:val="28"/>
        </w:rPr>
        <w:t>;</w:t>
      </w:r>
    </w:p>
    <w:p w:rsidR="00650A37" w:rsidRDefault="00650A37" w:rsidP="00B97AD1">
      <w:pPr>
        <w:pStyle w:val="a3"/>
        <w:ind w:left="0" w:firstLine="709"/>
        <w:jc w:val="both"/>
      </w:pPr>
      <w:r>
        <w:t>уровень</w:t>
      </w:r>
      <w:r>
        <w:rPr>
          <w:spacing w:val="-3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 w:rsidRPr="001240C7">
        <w:rPr>
          <w:b/>
        </w:rPr>
        <w:t>«Готов</w:t>
      </w:r>
      <w:r w:rsidRPr="001240C7">
        <w:rPr>
          <w:b/>
          <w:spacing w:val="-3"/>
        </w:rPr>
        <w:t xml:space="preserve"> </w:t>
      </w:r>
      <w:r w:rsidRPr="001240C7">
        <w:rPr>
          <w:b/>
        </w:rPr>
        <w:t>с</w:t>
      </w:r>
      <w:r w:rsidRPr="001240C7">
        <w:rPr>
          <w:b/>
          <w:spacing w:val="-3"/>
        </w:rPr>
        <w:t xml:space="preserve"> </w:t>
      </w:r>
      <w:r w:rsidRPr="001240C7">
        <w:rPr>
          <w:b/>
        </w:rPr>
        <w:t>условиями»</w:t>
      </w:r>
      <w:r>
        <w:t xml:space="preserve"> —</w:t>
      </w:r>
      <w:r>
        <w:rPr>
          <w:spacing w:val="-2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индекс</w:t>
      </w:r>
      <w:r>
        <w:rPr>
          <w:spacing w:val="-5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 w:rsidRPr="001240C7">
        <w:rPr>
          <w:b/>
        </w:rPr>
        <w:t>меньше 0,9</w:t>
      </w:r>
      <w:r>
        <w:t xml:space="preserve"> и </w:t>
      </w:r>
      <w:r w:rsidRPr="001240C7">
        <w:rPr>
          <w:b/>
        </w:rPr>
        <w:t>больше либо равен 0,8</w:t>
      </w:r>
      <w:r>
        <w:t>;</w:t>
      </w:r>
    </w:p>
    <w:p w:rsidR="00650A37" w:rsidRDefault="00650A37" w:rsidP="00B97AD1">
      <w:pPr>
        <w:pStyle w:val="a3"/>
        <w:ind w:left="0" w:firstLine="709"/>
        <w:jc w:val="both"/>
      </w:pPr>
      <w:r>
        <w:t>уровень</w:t>
      </w:r>
      <w:r>
        <w:rPr>
          <w:spacing w:val="14"/>
        </w:rPr>
        <w:t xml:space="preserve"> </w:t>
      </w:r>
      <w:r>
        <w:t>готовности</w:t>
      </w:r>
      <w:r>
        <w:rPr>
          <w:spacing w:val="16"/>
        </w:rPr>
        <w:t xml:space="preserve"> </w:t>
      </w:r>
      <w:r w:rsidRPr="001240C7">
        <w:rPr>
          <w:b/>
        </w:rPr>
        <w:t>«Готов»</w:t>
      </w:r>
      <w:r>
        <w:rPr>
          <w:spacing w:val="17"/>
        </w:rPr>
        <w:t xml:space="preserve"> </w:t>
      </w:r>
      <w:r>
        <w:t>—</w:t>
      </w:r>
      <w:r>
        <w:rPr>
          <w:spacing w:val="15"/>
        </w:rPr>
        <w:t xml:space="preserve"> </w:t>
      </w:r>
      <w:r>
        <w:t>если</w:t>
      </w:r>
      <w:r>
        <w:rPr>
          <w:spacing w:val="16"/>
        </w:rPr>
        <w:t xml:space="preserve"> </w:t>
      </w:r>
      <w:r>
        <w:t>индекс</w:t>
      </w:r>
      <w:r>
        <w:rPr>
          <w:spacing w:val="18"/>
        </w:rPr>
        <w:t xml:space="preserve"> </w:t>
      </w:r>
      <w:r>
        <w:t>готовности</w:t>
      </w:r>
      <w:r>
        <w:rPr>
          <w:spacing w:val="15"/>
        </w:rPr>
        <w:t xml:space="preserve"> </w:t>
      </w:r>
      <w:r w:rsidRPr="001240C7">
        <w:rPr>
          <w:b/>
        </w:rPr>
        <w:t>больше</w:t>
      </w:r>
      <w:r w:rsidRPr="001240C7">
        <w:rPr>
          <w:b/>
          <w:spacing w:val="18"/>
        </w:rPr>
        <w:t xml:space="preserve"> </w:t>
      </w:r>
      <w:r w:rsidRPr="001240C7">
        <w:rPr>
          <w:b/>
        </w:rPr>
        <w:t>либо</w:t>
      </w:r>
      <w:r w:rsidRPr="001240C7">
        <w:rPr>
          <w:b/>
          <w:spacing w:val="16"/>
        </w:rPr>
        <w:t xml:space="preserve"> </w:t>
      </w:r>
      <w:r w:rsidRPr="001240C7">
        <w:rPr>
          <w:b/>
          <w:spacing w:val="-2"/>
        </w:rPr>
        <w:t>равен</w:t>
      </w:r>
      <w:r w:rsidR="00E96D4B" w:rsidRPr="001240C7">
        <w:rPr>
          <w:b/>
        </w:rPr>
        <w:t xml:space="preserve"> </w:t>
      </w:r>
      <w:r w:rsidRPr="001240C7">
        <w:rPr>
          <w:b/>
          <w:spacing w:val="-4"/>
        </w:rPr>
        <w:t>0,9</w:t>
      </w:r>
      <w:r>
        <w:rPr>
          <w:spacing w:val="-4"/>
        </w:rPr>
        <w:t>.</w:t>
      </w:r>
    </w:p>
    <w:p w:rsidR="00650A37" w:rsidRPr="005A3A2E" w:rsidRDefault="00650A37" w:rsidP="005A3A2E">
      <w:pPr>
        <w:pStyle w:val="a5"/>
        <w:numPr>
          <w:ilvl w:val="1"/>
          <w:numId w:val="2"/>
        </w:numPr>
        <w:tabs>
          <w:tab w:val="left" w:pos="1589"/>
        </w:tabs>
        <w:ind w:left="0" w:firstLine="709"/>
        <w:rPr>
          <w:sz w:val="28"/>
          <w:szCs w:val="28"/>
        </w:rPr>
      </w:pPr>
      <w:r w:rsidRPr="005A3A2E">
        <w:rPr>
          <w:sz w:val="28"/>
          <w:szCs w:val="28"/>
        </w:rPr>
        <w:t>В</w:t>
      </w:r>
      <w:r w:rsidRPr="005A3A2E">
        <w:rPr>
          <w:spacing w:val="60"/>
          <w:w w:val="150"/>
          <w:sz w:val="28"/>
          <w:szCs w:val="28"/>
        </w:rPr>
        <w:t xml:space="preserve"> </w:t>
      </w:r>
      <w:r w:rsidRPr="005A3A2E">
        <w:rPr>
          <w:sz w:val="28"/>
          <w:szCs w:val="28"/>
        </w:rPr>
        <w:t>случае</w:t>
      </w:r>
      <w:r w:rsidRPr="005A3A2E">
        <w:rPr>
          <w:spacing w:val="64"/>
          <w:w w:val="150"/>
          <w:sz w:val="28"/>
          <w:szCs w:val="28"/>
        </w:rPr>
        <w:t xml:space="preserve"> </w:t>
      </w:r>
      <w:r w:rsidRPr="005A3A2E">
        <w:rPr>
          <w:sz w:val="28"/>
          <w:szCs w:val="28"/>
        </w:rPr>
        <w:t>неполного</w:t>
      </w:r>
      <w:r w:rsidRPr="005A3A2E">
        <w:rPr>
          <w:spacing w:val="66"/>
          <w:w w:val="150"/>
          <w:sz w:val="28"/>
          <w:szCs w:val="28"/>
        </w:rPr>
        <w:t xml:space="preserve"> </w:t>
      </w:r>
      <w:r w:rsidRPr="005A3A2E">
        <w:rPr>
          <w:sz w:val="28"/>
          <w:szCs w:val="28"/>
        </w:rPr>
        <w:t>устранения</w:t>
      </w:r>
      <w:r w:rsidRPr="005A3A2E">
        <w:rPr>
          <w:spacing w:val="63"/>
          <w:w w:val="150"/>
          <w:sz w:val="28"/>
          <w:szCs w:val="28"/>
        </w:rPr>
        <w:t xml:space="preserve"> </w:t>
      </w:r>
      <w:r w:rsidRPr="005A3A2E">
        <w:rPr>
          <w:sz w:val="28"/>
          <w:szCs w:val="28"/>
        </w:rPr>
        <w:t>проверяемыми</w:t>
      </w:r>
      <w:r w:rsidRPr="005A3A2E">
        <w:rPr>
          <w:spacing w:val="66"/>
          <w:w w:val="150"/>
          <w:sz w:val="28"/>
          <w:szCs w:val="28"/>
        </w:rPr>
        <w:t xml:space="preserve"> </w:t>
      </w:r>
      <w:r w:rsidRPr="005A3A2E">
        <w:rPr>
          <w:sz w:val="28"/>
          <w:szCs w:val="28"/>
        </w:rPr>
        <w:t>лицами</w:t>
      </w:r>
      <w:r w:rsidRPr="005A3A2E">
        <w:rPr>
          <w:spacing w:val="65"/>
          <w:w w:val="150"/>
          <w:sz w:val="28"/>
          <w:szCs w:val="28"/>
        </w:rPr>
        <w:t xml:space="preserve"> </w:t>
      </w:r>
      <w:r w:rsidRPr="005A3A2E">
        <w:rPr>
          <w:spacing w:val="-2"/>
          <w:sz w:val="28"/>
          <w:szCs w:val="28"/>
        </w:rPr>
        <w:t>замечаний,</w:t>
      </w:r>
      <w:r w:rsidR="005A3A2E" w:rsidRPr="005A3A2E">
        <w:rPr>
          <w:spacing w:val="-2"/>
          <w:sz w:val="28"/>
          <w:szCs w:val="28"/>
        </w:rPr>
        <w:t xml:space="preserve"> </w:t>
      </w:r>
      <w:r w:rsidRPr="005A3A2E">
        <w:rPr>
          <w:sz w:val="28"/>
          <w:szCs w:val="28"/>
        </w:rPr>
        <w:t>указанных в акте проверки обеспечения гот</w:t>
      </w:r>
      <w:r w:rsidR="005A3A2E" w:rsidRPr="005A3A2E">
        <w:rPr>
          <w:sz w:val="28"/>
          <w:szCs w:val="28"/>
        </w:rPr>
        <w:t>овности в установленные сроки, К</w:t>
      </w:r>
      <w:r w:rsidRPr="005A3A2E">
        <w:rPr>
          <w:sz w:val="28"/>
          <w:szCs w:val="28"/>
        </w:rPr>
        <w:t xml:space="preserve">омиссия в течение 5 рабочих дней со дня подписания акта передает данные соответствующим надзорным органам федеральной и региональной исполнительной власти в целях возбуждения дел об административных </w:t>
      </w:r>
      <w:r w:rsidRPr="005A3A2E">
        <w:rPr>
          <w:spacing w:val="-2"/>
          <w:sz w:val="28"/>
          <w:szCs w:val="28"/>
        </w:rPr>
        <w:t>правонарушениях.</w:t>
      </w:r>
    </w:p>
    <w:p w:rsidR="00650A37" w:rsidRDefault="00650A37" w:rsidP="00650A37">
      <w:pPr>
        <w:spacing w:line="320" w:lineRule="exact"/>
        <w:rPr>
          <w:sz w:val="28"/>
        </w:rPr>
      </w:pPr>
    </w:p>
    <w:p w:rsidR="00650A37" w:rsidRDefault="00650A37" w:rsidP="00650A37">
      <w:pPr>
        <w:spacing w:line="320" w:lineRule="exact"/>
        <w:rPr>
          <w:sz w:val="28"/>
        </w:rPr>
      </w:pPr>
    </w:p>
    <w:p w:rsidR="00650A37" w:rsidRPr="00650A37" w:rsidRDefault="00650A37" w:rsidP="00650A37">
      <w:pPr>
        <w:pStyle w:val="11"/>
        <w:numPr>
          <w:ilvl w:val="0"/>
          <w:numId w:val="4"/>
        </w:numPr>
        <w:tabs>
          <w:tab w:val="left" w:pos="3204"/>
        </w:tabs>
        <w:spacing w:before="4"/>
        <w:ind w:left="3204" w:hanging="525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членов</w:t>
      </w:r>
      <w:r>
        <w:rPr>
          <w:spacing w:val="-5"/>
        </w:rPr>
        <w:t xml:space="preserve"> </w:t>
      </w:r>
      <w:r w:rsidR="00A11DC4">
        <w:rPr>
          <w:spacing w:val="-2"/>
        </w:rPr>
        <w:t>К</w:t>
      </w:r>
      <w:r>
        <w:rPr>
          <w:spacing w:val="-2"/>
        </w:rPr>
        <w:t>омиссии</w:t>
      </w:r>
    </w:p>
    <w:p w:rsidR="00650A37" w:rsidRDefault="00650A37" w:rsidP="00650A37">
      <w:pPr>
        <w:pStyle w:val="11"/>
        <w:tabs>
          <w:tab w:val="left" w:pos="3204"/>
        </w:tabs>
        <w:spacing w:before="4"/>
        <w:ind w:left="3204"/>
        <w:jc w:val="right"/>
      </w:pPr>
    </w:p>
    <w:p w:rsidR="00650A37" w:rsidRDefault="00A11DC4" w:rsidP="00650A37">
      <w:pPr>
        <w:pStyle w:val="a5"/>
        <w:numPr>
          <w:ilvl w:val="1"/>
          <w:numId w:val="1"/>
        </w:numPr>
        <w:tabs>
          <w:tab w:val="left" w:pos="1607"/>
        </w:tabs>
        <w:ind w:left="0" w:firstLine="709"/>
        <w:rPr>
          <w:sz w:val="28"/>
        </w:rPr>
      </w:pPr>
      <w:r>
        <w:rPr>
          <w:sz w:val="28"/>
        </w:rPr>
        <w:t>Число членов К</w:t>
      </w:r>
      <w:r w:rsidR="00650A37">
        <w:rPr>
          <w:sz w:val="28"/>
        </w:rPr>
        <w:t>омиссии, включая ее председателя и заместителя председателя</w:t>
      </w:r>
      <w:r>
        <w:rPr>
          <w:sz w:val="28"/>
        </w:rPr>
        <w:t>, должно быть нечетным. Состав К</w:t>
      </w:r>
      <w:r w:rsidR="00650A37">
        <w:rPr>
          <w:sz w:val="28"/>
        </w:rPr>
        <w:t>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650A37" w:rsidRDefault="00650A37" w:rsidP="00650A37">
      <w:pPr>
        <w:pStyle w:val="a5"/>
        <w:numPr>
          <w:ilvl w:val="1"/>
          <w:numId w:val="1"/>
        </w:numPr>
        <w:tabs>
          <w:tab w:val="left" w:pos="1722"/>
        </w:tabs>
        <w:ind w:left="0" w:firstLine="709"/>
        <w:rPr>
          <w:sz w:val="28"/>
        </w:rPr>
      </w:pPr>
      <w:r>
        <w:rPr>
          <w:sz w:val="28"/>
        </w:rPr>
        <w:t>Председатель и заместитель</w:t>
      </w:r>
      <w:r w:rsidR="00E94014">
        <w:rPr>
          <w:sz w:val="28"/>
        </w:rPr>
        <w:t xml:space="preserve"> председателя являются членами К</w:t>
      </w:r>
      <w:r>
        <w:rPr>
          <w:sz w:val="28"/>
        </w:rPr>
        <w:t>омис</w:t>
      </w:r>
      <w:r w:rsidR="00E94014">
        <w:rPr>
          <w:sz w:val="28"/>
        </w:rPr>
        <w:t>сии. В отсутствие председателя К</w:t>
      </w:r>
      <w:r>
        <w:rPr>
          <w:sz w:val="28"/>
        </w:rPr>
        <w:t>омиссии его обязанности испо</w:t>
      </w:r>
      <w:r w:rsidR="00E94014">
        <w:rPr>
          <w:sz w:val="28"/>
        </w:rPr>
        <w:t>лняет заместитель председателя К</w:t>
      </w:r>
      <w:r>
        <w:rPr>
          <w:sz w:val="28"/>
        </w:rPr>
        <w:t>омиссии.</w:t>
      </w:r>
    </w:p>
    <w:p w:rsidR="00650A37" w:rsidRDefault="00E94014" w:rsidP="00650A37">
      <w:pPr>
        <w:pStyle w:val="a5"/>
        <w:numPr>
          <w:ilvl w:val="1"/>
          <w:numId w:val="1"/>
        </w:numPr>
        <w:tabs>
          <w:tab w:val="left" w:pos="1722"/>
        </w:tabs>
        <w:ind w:left="0" w:firstLine="709"/>
        <w:rPr>
          <w:sz w:val="28"/>
        </w:rPr>
      </w:pPr>
      <w:r>
        <w:rPr>
          <w:sz w:val="28"/>
        </w:rPr>
        <w:t>Все члены К</w:t>
      </w:r>
      <w:r w:rsidR="00650A37">
        <w:rPr>
          <w:sz w:val="28"/>
        </w:rPr>
        <w:t xml:space="preserve">омиссии при принятии решений обладают равными </w:t>
      </w:r>
      <w:r w:rsidR="00650A37">
        <w:rPr>
          <w:spacing w:val="-2"/>
          <w:sz w:val="28"/>
        </w:rPr>
        <w:t>правами.</w:t>
      </w:r>
    </w:p>
    <w:p w:rsidR="00650A37" w:rsidRDefault="00650A37" w:rsidP="00650A37">
      <w:pPr>
        <w:pStyle w:val="a5"/>
        <w:numPr>
          <w:ilvl w:val="1"/>
          <w:numId w:val="1"/>
        </w:numPr>
        <w:tabs>
          <w:tab w:val="left" w:pos="1793"/>
        </w:tabs>
        <w:ind w:left="0" w:firstLine="709"/>
        <w:rPr>
          <w:sz w:val="28"/>
        </w:rPr>
      </w:pPr>
      <w:r>
        <w:rPr>
          <w:sz w:val="28"/>
        </w:rPr>
        <w:t>Председатель</w:t>
      </w:r>
      <w:r>
        <w:rPr>
          <w:spacing w:val="-14"/>
          <w:sz w:val="28"/>
        </w:rPr>
        <w:t xml:space="preserve"> </w:t>
      </w:r>
      <w:r>
        <w:rPr>
          <w:sz w:val="28"/>
        </w:rPr>
        <w:t>(заместитель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председателя)</w:t>
      </w:r>
      <w:r>
        <w:rPr>
          <w:spacing w:val="-10"/>
          <w:sz w:val="28"/>
        </w:rPr>
        <w:t xml:space="preserve"> </w:t>
      </w:r>
      <w:r w:rsidR="00E94014">
        <w:rPr>
          <w:sz w:val="28"/>
        </w:rPr>
        <w:t>К</w:t>
      </w:r>
      <w:r>
        <w:rPr>
          <w:sz w:val="28"/>
        </w:rPr>
        <w:t>омиссии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:rsidR="00650A37" w:rsidRDefault="00650A37" w:rsidP="00650A37">
      <w:pPr>
        <w:pStyle w:val="a5"/>
        <w:numPr>
          <w:ilvl w:val="2"/>
          <w:numId w:val="1"/>
        </w:numPr>
        <w:tabs>
          <w:tab w:val="left" w:pos="1155"/>
        </w:tabs>
        <w:ind w:left="0" w:firstLine="709"/>
        <w:rPr>
          <w:sz w:val="28"/>
        </w:rPr>
      </w:pPr>
      <w:r>
        <w:rPr>
          <w:sz w:val="28"/>
        </w:rPr>
        <w:t>возглавлять</w:t>
      </w:r>
      <w:r>
        <w:rPr>
          <w:spacing w:val="-10"/>
          <w:sz w:val="28"/>
        </w:rPr>
        <w:t xml:space="preserve"> </w:t>
      </w:r>
      <w:r w:rsidR="00A11DC4">
        <w:rPr>
          <w:sz w:val="28"/>
        </w:rPr>
        <w:t>К</w:t>
      </w:r>
      <w:r>
        <w:rPr>
          <w:sz w:val="28"/>
        </w:rPr>
        <w:t>омиссию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деятельностью;</w:t>
      </w:r>
    </w:p>
    <w:p w:rsidR="00650A37" w:rsidRDefault="00650A37" w:rsidP="00650A37">
      <w:pPr>
        <w:pStyle w:val="a5"/>
        <w:numPr>
          <w:ilvl w:val="2"/>
          <w:numId w:val="1"/>
        </w:numPr>
        <w:tabs>
          <w:tab w:val="left" w:pos="1155"/>
        </w:tabs>
        <w:ind w:left="0" w:firstLine="709"/>
        <w:rPr>
          <w:sz w:val="28"/>
        </w:rPr>
      </w:pPr>
      <w:r>
        <w:rPr>
          <w:sz w:val="28"/>
        </w:rPr>
        <w:lastRenderedPageBreak/>
        <w:t>проводить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плановые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внеплановые</w:t>
      </w:r>
      <w:r>
        <w:rPr>
          <w:spacing w:val="-7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6"/>
          <w:sz w:val="28"/>
        </w:rPr>
        <w:t xml:space="preserve"> </w:t>
      </w:r>
      <w:r w:rsidR="00A11DC4">
        <w:rPr>
          <w:spacing w:val="-2"/>
          <w:sz w:val="28"/>
        </w:rPr>
        <w:t>К</w:t>
      </w:r>
      <w:r>
        <w:rPr>
          <w:spacing w:val="-2"/>
          <w:sz w:val="28"/>
        </w:rPr>
        <w:t>омиссии;</w:t>
      </w:r>
    </w:p>
    <w:p w:rsidR="00650A37" w:rsidRDefault="00650A37" w:rsidP="00650A37">
      <w:pPr>
        <w:pStyle w:val="a5"/>
        <w:numPr>
          <w:ilvl w:val="2"/>
          <w:numId w:val="1"/>
        </w:numPr>
        <w:tabs>
          <w:tab w:val="left" w:pos="1155"/>
        </w:tabs>
        <w:ind w:left="0" w:firstLine="709"/>
        <w:rPr>
          <w:sz w:val="28"/>
        </w:rPr>
      </w:pPr>
      <w:r>
        <w:rPr>
          <w:sz w:val="28"/>
        </w:rPr>
        <w:t>координировать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2"/>
          <w:sz w:val="28"/>
        </w:rPr>
        <w:t xml:space="preserve"> </w:t>
      </w:r>
      <w:r w:rsidR="00A11DC4">
        <w:rPr>
          <w:spacing w:val="-2"/>
          <w:sz w:val="28"/>
        </w:rPr>
        <w:t>К</w:t>
      </w:r>
      <w:r>
        <w:rPr>
          <w:spacing w:val="-2"/>
          <w:sz w:val="28"/>
        </w:rPr>
        <w:t>омиссии;</w:t>
      </w:r>
    </w:p>
    <w:p w:rsidR="00650A37" w:rsidRDefault="00650A37" w:rsidP="00650A37">
      <w:pPr>
        <w:pStyle w:val="a5"/>
        <w:numPr>
          <w:ilvl w:val="2"/>
          <w:numId w:val="1"/>
        </w:numPr>
        <w:tabs>
          <w:tab w:val="left" w:pos="1219"/>
        </w:tabs>
        <w:ind w:left="0" w:firstLine="709"/>
        <w:rPr>
          <w:sz w:val="28"/>
        </w:rPr>
      </w:pPr>
      <w:r>
        <w:rPr>
          <w:sz w:val="28"/>
        </w:rPr>
        <w:t>определять сроки выдачи актов и паспортов обеспечения готовности к отопительному периоду.</w:t>
      </w:r>
    </w:p>
    <w:p w:rsidR="00650A37" w:rsidRDefault="00650A37" w:rsidP="00650A37">
      <w:pPr>
        <w:pStyle w:val="a5"/>
        <w:numPr>
          <w:ilvl w:val="1"/>
          <w:numId w:val="1"/>
        </w:numPr>
        <w:tabs>
          <w:tab w:val="left" w:pos="1483"/>
        </w:tabs>
        <w:ind w:left="0" w:firstLine="709"/>
        <w:rPr>
          <w:sz w:val="28"/>
        </w:rPr>
      </w:pPr>
      <w:r>
        <w:rPr>
          <w:sz w:val="28"/>
        </w:rPr>
        <w:t>Члены</w:t>
      </w:r>
      <w:r>
        <w:rPr>
          <w:spacing w:val="-8"/>
          <w:sz w:val="28"/>
        </w:rPr>
        <w:t xml:space="preserve"> </w:t>
      </w:r>
      <w:r w:rsidR="00E94014">
        <w:rPr>
          <w:sz w:val="28"/>
        </w:rPr>
        <w:t>К</w:t>
      </w:r>
      <w:r>
        <w:rPr>
          <w:sz w:val="28"/>
        </w:rPr>
        <w:t>омиссии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обязаны:</w:t>
      </w:r>
    </w:p>
    <w:p w:rsidR="00650A37" w:rsidRDefault="00650A37" w:rsidP="00650A37">
      <w:pPr>
        <w:pStyle w:val="a5"/>
        <w:numPr>
          <w:ilvl w:val="2"/>
          <w:numId w:val="1"/>
        </w:numPr>
        <w:tabs>
          <w:tab w:val="left" w:pos="1155"/>
        </w:tabs>
        <w:ind w:left="0" w:firstLine="709"/>
        <w:rPr>
          <w:sz w:val="28"/>
        </w:rPr>
      </w:pPr>
      <w:r>
        <w:rPr>
          <w:sz w:val="28"/>
        </w:rPr>
        <w:t>лично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-4"/>
          <w:sz w:val="28"/>
        </w:rPr>
        <w:t xml:space="preserve"> </w:t>
      </w:r>
      <w:r w:rsidR="00E94014">
        <w:rPr>
          <w:spacing w:val="-2"/>
          <w:sz w:val="28"/>
        </w:rPr>
        <w:t>К</w:t>
      </w:r>
      <w:r>
        <w:rPr>
          <w:spacing w:val="-2"/>
          <w:sz w:val="28"/>
        </w:rPr>
        <w:t>омиссии;</w:t>
      </w:r>
    </w:p>
    <w:p w:rsidR="00650A37" w:rsidRDefault="00650A37" w:rsidP="00650A37">
      <w:pPr>
        <w:pStyle w:val="a5"/>
        <w:numPr>
          <w:ilvl w:val="2"/>
          <w:numId w:val="1"/>
        </w:numPr>
        <w:tabs>
          <w:tab w:val="left" w:pos="1155"/>
        </w:tabs>
        <w:ind w:left="0" w:firstLine="709"/>
        <w:rPr>
          <w:sz w:val="28"/>
        </w:rPr>
      </w:pPr>
      <w:r>
        <w:rPr>
          <w:sz w:val="28"/>
        </w:rPr>
        <w:t>выполнять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поручения</w:t>
      </w:r>
      <w:r>
        <w:rPr>
          <w:spacing w:val="-10"/>
          <w:sz w:val="28"/>
        </w:rPr>
        <w:t xml:space="preserve"> </w:t>
      </w:r>
      <w:r w:rsidR="00E94014">
        <w:rPr>
          <w:spacing w:val="-2"/>
          <w:sz w:val="28"/>
        </w:rPr>
        <w:t>К</w:t>
      </w:r>
      <w:r>
        <w:rPr>
          <w:spacing w:val="-2"/>
          <w:sz w:val="28"/>
        </w:rPr>
        <w:t>омиссии;</w:t>
      </w:r>
    </w:p>
    <w:p w:rsidR="00650A37" w:rsidRDefault="00650A37" w:rsidP="00650A37">
      <w:pPr>
        <w:pStyle w:val="a5"/>
        <w:numPr>
          <w:ilvl w:val="2"/>
          <w:numId w:val="1"/>
        </w:numPr>
        <w:tabs>
          <w:tab w:val="left" w:pos="1327"/>
        </w:tabs>
        <w:ind w:left="0" w:firstLine="709"/>
        <w:rPr>
          <w:sz w:val="28"/>
        </w:rPr>
      </w:pPr>
      <w:r>
        <w:rPr>
          <w:sz w:val="28"/>
        </w:rPr>
        <w:t xml:space="preserve">соблюдать установленные комиссией ограничения на разглашение </w:t>
      </w:r>
      <w:r>
        <w:rPr>
          <w:spacing w:val="-2"/>
          <w:sz w:val="28"/>
        </w:rPr>
        <w:t>информации.</w:t>
      </w:r>
    </w:p>
    <w:p w:rsidR="00650A37" w:rsidRDefault="00650A37" w:rsidP="00650A37">
      <w:pPr>
        <w:pStyle w:val="a5"/>
        <w:numPr>
          <w:ilvl w:val="2"/>
          <w:numId w:val="1"/>
        </w:numPr>
        <w:tabs>
          <w:tab w:val="left" w:pos="1221"/>
        </w:tabs>
        <w:ind w:left="0" w:firstLine="709"/>
        <w:rPr>
          <w:sz w:val="28"/>
        </w:rPr>
      </w:pPr>
      <w:r>
        <w:rPr>
          <w:sz w:val="28"/>
        </w:rPr>
        <w:t>при возникновении прямой или косвенной личной заинтересованности, которая может привести к конфликту интересов при рассмотрении вопросов, сообщи</w:t>
      </w:r>
      <w:r w:rsidR="00A11DC4">
        <w:rPr>
          <w:sz w:val="28"/>
        </w:rPr>
        <w:t>ть об этом до начала заседания К</w:t>
      </w:r>
      <w:r>
        <w:rPr>
          <w:sz w:val="28"/>
        </w:rPr>
        <w:t>омиссии.</w:t>
      </w:r>
    </w:p>
    <w:p w:rsidR="00650A37" w:rsidRDefault="00650A37" w:rsidP="0035794B">
      <w:pPr>
        <w:pStyle w:val="a5"/>
        <w:numPr>
          <w:ilvl w:val="1"/>
          <w:numId w:val="1"/>
        </w:numPr>
        <w:tabs>
          <w:tab w:val="left" w:pos="1557"/>
        </w:tabs>
        <w:ind w:left="0" w:firstLine="709"/>
        <w:rPr>
          <w:sz w:val="28"/>
        </w:rPr>
      </w:pPr>
      <w:r>
        <w:rPr>
          <w:sz w:val="28"/>
        </w:rPr>
        <w:t>Члены Комиссии имеют право участвовать в обсуждении вопросов, рассматриваемых Комиссией, вносить предложения и высказываться по любому вопросу, рассматриваемому Комиссией.</w:t>
      </w:r>
    </w:p>
    <w:p w:rsidR="00A11DC4" w:rsidRPr="00DE20C3" w:rsidRDefault="007B7A10" w:rsidP="0035794B">
      <w:pPr>
        <w:pStyle w:val="aa"/>
        <w:spacing w:before="0"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</w:t>
      </w:r>
      <w:r w:rsidR="00A11DC4" w:rsidRPr="00DE20C3">
        <w:rPr>
          <w:color w:val="000000"/>
          <w:sz w:val="28"/>
          <w:szCs w:val="28"/>
        </w:rPr>
        <w:t xml:space="preserve">В рамках </w:t>
      </w:r>
      <w:proofErr w:type="gramStart"/>
      <w:r w:rsidR="00A11DC4" w:rsidRPr="00DE20C3">
        <w:rPr>
          <w:color w:val="000000"/>
          <w:sz w:val="28"/>
          <w:szCs w:val="28"/>
        </w:rPr>
        <w:t xml:space="preserve">проведения оценки </w:t>
      </w:r>
      <w:r w:rsidR="00A11DC4" w:rsidRPr="00DE20C3">
        <w:rPr>
          <w:sz w:val="28"/>
          <w:szCs w:val="28"/>
        </w:rPr>
        <w:t xml:space="preserve">обеспечения готовности </w:t>
      </w:r>
      <w:r w:rsidR="00A11DC4" w:rsidRPr="00DE20C3">
        <w:rPr>
          <w:color w:val="000000"/>
          <w:sz w:val="28"/>
          <w:szCs w:val="28"/>
        </w:rPr>
        <w:t>проверяемых лиц</w:t>
      </w:r>
      <w:proofErr w:type="gramEnd"/>
      <w:r w:rsidR="00A11DC4" w:rsidRPr="00DE20C3">
        <w:rPr>
          <w:color w:val="000000"/>
          <w:sz w:val="28"/>
          <w:szCs w:val="28"/>
        </w:rPr>
        <w:t xml:space="preserve"> </w:t>
      </w:r>
      <w:r w:rsidR="00A11DC4" w:rsidRPr="00DE20C3">
        <w:rPr>
          <w:sz w:val="28"/>
          <w:szCs w:val="28"/>
        </w:rPr>
        <w:t>к отопительному периоду</w:t>
      </w:r>
      <w:r w:rsidR="00A11DC4" w:rsidRPr="00DE20C3">
        <w:rPr>
          <w:color w:val="000000"/>
          <w:sz w:val="28"/>
          <w:szCs w:val="28"/>
        </w:rPr>
        <w:t xml:space="preserve"> члены Комиссии должны:</w:t>
      </w:r>
    </w:p>
    <w:p w:rsidR="00A11DC4" w:rsidRPr="00DE20C3" w:rsidRDefault="00A11DC4" w:rsidP="0035794B">
      <w:pPr>
        <w:pStyle w:val="aa"/>
        <w:numPr>
          <w:ilvl w:val="1"/>
          <w:numId w:val="12"/>
        </w:numPr>
        <w:spacing w:before="0"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DE20C3">
        <w:rPr>
          <w:color w:val="000000"/>
          <w:sz w:val="28"/>
          <w:szCs w:val="28"/>
        </w:rPr>
        <w:t xml:space="preserve">Разработать график проведения оценки </w:t>
      </w:r>
      <w:r w:rsidRPr="00DE20C3">
        <w:rPr>
          <w:sz w:val="28"/>
          <w:szCs w:val="28"/>
        </w:rPr>
        <w:t xml:space="preserve">обеспечения готовности </w:t>
      </w:r>
      <w:r w:rsidRPr="00DE20C3">
        <w:rPr>
          <w:sz w:val="28"/>
          <w:szCs w:val="28"/>
        </w:rPr>
        <w:br/>
      </w:r>
      <w:r w:rsidRPr="00DE20C3">
        <w:rPr>
          <w:color w:val="000000"/>
          <w:sz w:val="28"/>
          <w:szCs w:val="28"/>
        </w:rPr>
        <w:t xml:space="preserve">к отопительному периоду, с указанием объектов, подлежащих оценке, сроков и даты начала проведения оценки и утвердить график председателем Комиссии (приведен в Приложении 1), при этом сроки проведения оценки обеспечения готовности </w:t>
      </w:r>
      <w:r w:rsidRPr="00DE20C3">
        <w:rPr>
          <w:sz w:val="28"/>
          <w:szCs w:val="28"/>
        </w:rPr>
        <w:t>каждого проверяемого лица не должны превышать 30 календарных дней с даты начала оценки обеспечения готовности</w:t>
      </w:r>
      <w:r w:rsidRPr="00DE20C3">
        <w:rPr>
          <w:color w:val="000000"/>
          <w:sz w:val="28"/>
          <w:szCs w:val="28"/>
        </w:rPr>
        <w:t>.</w:t>
      </w:r>
      <w:proofErr w:type="gramEnd"/>
    </w:p>
    <w:p w:rsidR="00A11DC4" w:rsidRPr="00DE20C3" w:rsidRDefault="00A11DC4" w:rsidP="003A53D4">
      <w:pPr>
        <w:pStyle w:val="aa"/>
        <w:numPr>
          <w:ilvl w:val="1"/>
          <w:numId w:val="12"/>
        </w:numPr>
        <w:tabs>
          <w:tab w:val="clear" w:pos="1080"/>
        </w:tabs>
        <w:spacing w:before="0" w:after="0" w:line="240" w:lineRule="auto"/>
        <w:ind w:left="0" w:firstLine="720"/>
        <w:jc w:val="both"/>
        <w:rPr>
          <w:sz w:val="28"/>
          <w:szCs w:val="28"/>
        </w:rPr>
      </w:pPr>
      <w:r w:rsidRPr="00DE20C3">
        <w:rPr>
          <w:sz w:val="28"/>
          <w:szCs w:val="28"/>
        </w:rPr>
        <w:t xml:space="preserve">Направить в срок до 1 июня для размещения на официальном сайте </w:t>
      </w:r>
      <w:r w:rsidR="003A53D4" w:rsidRPr="003A53D4">
        <w:rPr>
          <w:sz w:val="28"/>
          <w:szCs w:val="28"/>
        </w:rPr>
        <w:t xml:space="preserve">городского поселения город Дюртюли муниципального района </w:t>
      </w:r>
      <w:r>
        <w:rPr>
          <w:sz w:val="28"/>
          <w:szCs w:val="28"/>
        </w:rPr>
        <w:t>Дюртюлинский район Республики Башкортостан</w:t>
      </w:r>
      <w:r w:rsidRPr="00DE20C3">
        <w:rPr>
          <w:color w:val="000000"/>
          <w:sz w:val="28"/>
          <w:szCs w:val="28"/>
        </w:rPr>
        <w:t xml:space="preserve"> </w:t>
      </w:r>
      <w:r w:rsidRPr="00DE20C3">
        <w:rPr>
          <w:sz w:val="28"/>
          <w:szCs w:val="28"/>
        </w:rPr>
        <w:t>информацию о начале проведения оценки об</w:t>
      </w:r>
      <w:r>
        <w:rPr>
          <w:sz w:val="28"/>
          <w:szCs w:val="28"/>
        </w:rPr>
        <w:t>еспечения готовности и программу</w:t>
      </w:r>
      <w:r w:rsidRPr="00DE20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 </w:t>
      </w:r>
      <w:r w:rsidRPr="00DE20C3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обеспечения</w:t>
      </w:r>
      <w:r w:rsidRPr="00DE20C3">
        <w:rPr>
          <w:sz w:val="28"/>
          <w:szCs w:val="28"/>
        </w:rPr>
        <w:t xml:space="preserve"> готовности.</w:t>
      </w:r>
    </w:p>
    <w:p w:rsidR="00A11DC4" w:rsidRPr="00DE20C3" w:rsidRDefault="00A11DC4" w:rsidP="0035794B">
      <w:pPr>
        <w:pStyle w:val="aa"/>
        <w:numPr>
          <w:ilvl w:val="1"/>
          <w:numId w:val="12"/>
        </w:numPr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DE20C3">
        <w:rPr>
          <w:sz w:val="28"/>
          <w:szCs w:val="28"/>
        </w:rPr>
        <w:t xml:space="preserve">Направить уведомление и оценочный лист </w:t>
      </w:r>
      <w:r w:rsidRPr="00DE20C3">
        <w:rPr>
          <w:color w:val="000000"/>
          <w:sz w:val="28"/>
          <w:szCs w:val="28"/>
        </w:rPr>
        <w:t xml:space="preserve">в электронном виде </w:t>
      </w:r>
      <w:r w:rsidRPr="00DE20C3">
        <w:rPr>
          <w:sz w:val="28"/>
          <w:szCs w:val="28"/>
        </w:rPr>
        <w:t xml:space="preserve">для заполнения проверяемым лицам в срок не </w:t>
      </w:r>
      <w:proofErr w:type="gramStart"/>
      <w:r w:rsidRPr="00DE20C3">
        <w:rPr>
          <w:sz w:val="28"/>
          <w:szCs w:val="28"/>
        </w:rPr>
        <w:t>позднее</w:t>
      </w:r>
      <w:proofErr w:type="gramEnd"/>
      <w:r w:rsidRPr="00DE20C3">
        <w:rPr>
          <w:sz w:val="28"/>
          <w:szCs w:val="28"/>
        </w:rPr>
        <w:t xml:space="preserve"> чем за 20 календарных дней до дня начала проведения оценки обеспечения готовности любым доступным способом, позволяющим подтвердить факт получения.</w:t>
      </w:r>
    </w:p>
    <w:p w:rsidR="00A11DC4" w:rsidRPr="007B7A10" w:rsidRDefault="00A11DC4" w:rsidP="0035794B">
      <w:pPr>
        <w:pStyle w:val="a5"/>
        <w:widowControl/>
        <w:numPr>
          <w:ilvl w:val="1"/>
          <w:numId w:val="12"/>
        </w:numPr>
        <w:adjustRightInd w:val="0"/>
        <w:ind w:left="0" w:firstLine="709"/>
        <w:rPr>
          <w:rFonts w:eastAsiaTheme="minorHAnsi"/>
          <w:sz w:val="28"/>
          <w:szCs w:val="28"/>
        </w:rPr>
      </w:pPr>
      <w:r w:rsidRPr="007B7A10">
        <w:rPr>
          <w:rFonts w:eastAsiaTheme="minorHAnsi"/>
          <w:sz w:val="28"/>
          <w:szCs w:val="28"/>
        </w:rPr>
        <w:t>В течение 10 календар</w:t>
      </w:r>
      <w:r w:rsidR="0035794B">
        <w:rPr>
          <w:rFonts w:eastAsiaTheme="minorHAnsi"/>
          <w:sz w:val="28"/>
          <w:szCs w:val="28"/>
        </w:rPr>
        <w:t xml:space="preserve">ных дней </w:t>
      </w:r>
      <w:proofErr w:type="gramStart"/>
      <w:r w:rsidR="0035794B">
        <w:rPr>
          <w:rFonts w:eastAsiaTheme="minorHAnsi"/>
          <w:sz w:val="28"/>
          <w:szCs w:val="28"/>
        </w:rPr>
        <w:t>с даты предоставления</w:t>
      </w:r>
      <w:proofErr w:type="gramEnd"/>
      <w:r w:rsidR="0035794B">
        <w:rPr>
          <w:rFonts w:eastAsiaTheme="minorHAnsi"/>
          <w:sz w:val="28"/>
          <w:szCs w:val="28"/>
        </w:rPr>
        <w:t xml:space="preserve"> К</w:t>
      </w:r>
      <w:r w:rsidRPr="007B7A10">
        <w:rPr>
          <w:rFonts w:eastAsiaTheme="minorHAnsi"/>
          <w:sz w:val="28"/>
          <w:szCs w:val="28"/>
        </w:rPr>
        <w:t xml:space="preserve">омиссией заполненных оценочных листов, а также документов, подтверждающих выполнение требований по обеспечению готовности к отопительному периоду, установленных </w:t>
      </w:r>
      <w:hyperlink r:id="rId8" w:history="1">
        <w:r w:rsidRPr="0035794B">
          <w:rPr>
            <w:rFonts w:eastAsiaTheme="minorHAnsi"/>
            <w:sz w:val="28"/>
            <w:szCs w:val="28"/>
          </w:rPr>
          <w:t>пунктами 8</w:t>
        </w:r>
      </w:hyperlink>
      <w:r w:rsidRPr="0035794B">
        <w:rPr>
          <w:rFonts w:eastAsiaTheme="minorHAnsi"/>
          <w:sz w:val="28"/>
          <w:szCs w:val="28"/>
        </w:rPr>
        <w:t xml:space="preserve"> - </w:t>
      </w:r>
      <w:hyperlink r:id="rId9" w:history="1">
        <w:r w:rsidRPr="0035794B">
          <w:rPr>
            <w:rFonts w:eastAsiaTheme="minorHAnsi"/>
            <w:sz w:val="28"/>
            <w:szCs w:val="28"/>
          </w:rPr>
          <w:t>11</w:t>
        </w:r>
      </w:hyperlink>
      <w:r w:rsidRPr="007B7A10">
        <w:rPr>
          <w:rFonts w:eastAsiaTheme="minorHAnsi"/>
          <w:sz w:val="28"/>
          <w:szCs w:val="28"/>
        </w:rPr>
        <w:t xml:space="preserve"> Правил обеспечения готовности к отопительному периоду, единая теплоснабжающая организация осуществляет проверку оценочных листов и производит расчет индекса готовности. </w:t>
      </w:r>
      <w:proofErr w:type="gramStart"/>
      <w:r w:rsidRPr="007B7A10">
        <w:rPr>
          <w:rFonts w:eastAsiaTheme="minorHAnsi"/>
          <w:sz w:val="28"/>
          <w:szCs w:val="28"/>
        </w:rPr>
        <w:t xml:space="preserve">Результаты проверки и произведенного расчета индекса готовности в отношении каждого объекта оценки обеспечения готовности направляются не позднее 5 рабочих дней до дня подписания акта оценки обеспечения готовности к отопительному периоду (далее - акт) единой </w:t>
      </w:r>
      <w:r w:rsidR="007B7A10">
        <w:rPr>
          <w:rFonts w:eastAsiaTheme="minorHAnsi"/>
          <w:sz w:val="28"/>
          <w:szCs w:val="28"/>
        </w:rPr>
        <w:t>теплоснабжающей организацией в К</w:t>
      </w:r>
      <w:r w:rsidRPr="007B7A10">
        <w:rPr>
          <w:rFonts w:eastAsiaTheme="minorHAnsi"/>
          <w:sz w:val="28"/>
          <w:szCs w:val="28"/>
        </w:rPr>
        <w:t xml:space="preserve">омиссию для определения уровня готовности лиц, указанных в </w:t>
      </w:r>
      <w:hyperlink r:id="rId10" w:history="1">
        <w:r w:rsidRPr="0035794B">
          <w:rPr>
            <w:rFonts w:eastAsiaTheme="minorHAnsi"/>
            <w:sz w:val="28"/>
            <w:szCs w:val="28"/>
          </w:rPr>
          <w:t>подпунктах 1.2</w:t>
        </w:r>
      </w:hyperlink>
      <w:r w:rsidRPr="0035794B">
        <w:rPr>
          <w:rFonts w:eastAsiaTheme="minorHAnsi"/>
          <w:sz w:val="28"/>
          <w:szCs w:val="28"/>
        </w:rPr>
        <w:t xml:space="preserve"> - </w:t>
      </w:r>
      <w:hyperlink r:id="rId11" w:history="1">
        <w:r w:rsidRPr="0035794B">
          <w:rPr>
            <w:rFonts w:eastAsiaTheme="minorHAnsi"/>
            <w:sz w:val="28"/>
            <w:szCs w:val="28"/>
          </w:rPr>
          <w:t>1.6 пункта 1</w:t>
        </w:r>
      </w:hyperlink>
      <w:r w:rsidRPr="007B7A10">
        <w:rPr>
          <w:rFonts w:eastAsiaTheme="minorHAnsi"/>
          <w:sz w:val="28"/>
          <w:szCs w:val="28"/>
        </w:rPr>
        <w:t xml:space="preserve"> настоящего Порядка, и оформления результатов оценки обеспечения готовности.</w:t>
      </w:r>
      <w:proofErr w:type="gramEnd"/>
    </w:p>
    <w:p w:rsidR="00A11DC4" w:rsidRPr="007B7A10" w:rsidRDefault="00A11DC4" w:rsidP="0035794B">
      <w:pPr>
        <w:pStyle w:val="aa"/>
        <w:numPr>
          <w:ilvl w:val="1"/>
          <w:numId w:val="12"/>
        </w:numPr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7B7A10">
        <w:rPr>
          <w:sz w:val="28"/>
          <w:szCs w:val="28"/>
        </w:rPr>
        <w:t xml:space="preserve">Комиссии произвести проверку оценочных листов и расчет значения индекса готовности </w:t>
      </w:r>
      <w:r w:rsidRPr="007B7A10">
        <w:rPr>
          <w:color w:val="000000"/>
          <w:sz w:val="28"/>
          <w:szCs w:val="28"/>
        </w:rPr>
        <w:t xml:space="preserve">для определения уровня готовности к отопительному периоду. </w:t>
      </w:r>
    </w:p>
    <w:p w:rsidR="00A11DC4" w:rsidRPr="00A11DC4" w:rsidRDefault="00A11DC4" w:rsidP="00A11DC4">
      <w:pPr>
        <w:tabs>
          <w:tab w:val="left" w:pos="1557"/>
        </w:tabs>
        <w:rPr>
          <w:sz w:val="28"/>
        </w:rPr>
        <w:sectPr w:rsidR="00A11DC4" w:rsidRPr="00A11DC4" w:rsidSect="00650A37">
          <w:pgSz w:w="11910" w:h="16850"/>
          <w:pgMar w:top="720" w:right="720" w:bottom="720" w:left="720" w:header="571" w:footer="803" w:gutter="0"/>
          <w:cols w:space="720"/>
          <w:docGrid w:linePitch="299"/>
        </w:sectPr>
      </w:pPr>
    </w:p>
    <w:p w:rsidR="006916FE" w:rsidRDefault="00FB7F39" w:rsidP="00FB7F39">
      <w:pPr>
        <w:ind w:left="6237"/>
        <w:rPr>
          <w:sz w:val="24"/>
          <w:szCs w:val="24"/>
        </w:rPr>
      </w:pPr>
      <w:r w:rsidRPr="00FB7F39">
        <w:rPr>
          <w:sz w:val="24"/>
          <w:szCs w:val="24"/>
        </w:rPr>
        <w:lastRenderedPageBreak/>
        <w:t xml:space="preserve">Приложение </w:t>
      </w:r>
      <w:r w:rsidR="00694056">
        <w:rPr>
          <w:sz w:val="24"/>
          <w:szCs w:val="24"/>
        </w:rPr>
        <w:t xml:space="preserve">№ </w:t>
      </w:r>
      <w:r w:rsidRPr="00FB7F39">
        <w:rPr>
          <w:sz w:val="24"/>
          <w:szCs w:val="24"/>
        </w:rPr>
        <w:t xml:space="preserve">1  к Программе проведения оценки обеспечения готовности к отопительному периоду 2025 – 2026 гг.  </w:t>
      </w:r>
      <w:r w:rsidR="003A53D4">
        <w:rPr>
          <w:sz w:val="24"/>
          <w:szCs w:val="24"/>
        </w:rPr>
        <w:t>гор</w:t>
      </w:r>
      <w:r w:rsidR="00E8066E">
        <w:rPr>
          <w:sz w:val="24"/>
          <w:szCs w:val="24"/>
        </w:rPr>
        <w:t>о</w:t>
      </w:r>
      <w:r w:rsidR="003A53D4">
        <w:rPr>
          <w:sz w:val="24"/>
          <w:szCs w:val="24"/>
        </w:rPr>
        <w:t xml:space="preserve">дского поселения город Дюртюли </w:t>
      </w:r>
      <w:r w:rsidRPr="00FB7F39">
        <w:rPr>
          <w:sz w:val="24"/>
          <w:szCs w:val="24"/>
        </w:rPr>
        <w:t>муниципального района Дюртюлинский район Республики Башкортостан</w:t>
      </w:r>
    </w:p>
    <w:p w:rsidR="00FB7F39" w:rsidRDefault="00FB7F39" w:rsidP="00FB7F39">
      <w:pPr>
        <w:ind w:left="6237"/>
        <w:rPr>
          <w:sz w:val="24"/>
          <w:szCs w:val="24"/>
        </w:rPr>
      </w:pPr>
    </w:p>
    <w:p w:rsidR="00FB7F39" w:rsidRDefault="00FB7F39" w:rsidP="00FB7F39">
      <w:pPr>
        <w:ind w:left="6237"/>
        <w:rPr>
          <w:sz w:val="24"/>
          <w:szCs w:val="24"/>
        </w:rPr>
      </w:pPr>
    </w:p>
    <w:p w:rsidR="00FB7F39" w:rsidRDefault="00FB7F39" w:rsidP="00FB7F39">
      <w:pPr>
        <w:ind w:left="6237"/>
        <w:rPr>
          <w:sz w:val="24"/>
          <w:szCs w:val="24"/>
        </w:rPr>
      </w:pPr>
    </w:p>
    <w:p w:rsidR="00FB7F39" w:rsidRDefault="00FB7F39" w:rsidP="00FB7F39">
      <w:pPr>
        <w:pStyle w:val="11"/>
        <w:spacing w:before="1"/>
        <w:ind w:left="492"/>
        <w:jc w:val="center"/>
      </w:pPr>
      <w:r>
        <w:t>Перечень лиц, подлежащих проверке обеспечения готовности к отопительному</w:t>
      </w:r>
      <w:r>
        <w:rPr>
          <w:spacing w:val="-3"/>
        </w:rPr>
        <w:t xml:space="preserve"> </w:t>
      </w:r>
      <w:r>
        <w:t>периоду</w:t>
      </w:r>
      <w:r>
        <w:rPr>
          <w:spacing w:val="-4"/>
        </w:rPr>
        <w:t xml:space="preserve"> </w:t>
      </w:r>
      <w:r>
        <w:t>2025/2026</w:t>
      </w:r>
      <w:r>
        <w:rPr>
          <w:spacing w:val="-3"/>
        </w:rPr>
        <w:t xml:space="preserve"> </w:t>
      </w:r>
      <w:r>
        <w:t>гг.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проверок</w:t>
      </w:r>
    </w:p>
    <w:p w:rsidR="00FB7F39" w:rsidRDefault="00FB7F39" w:rsidP="00FB7F39">
      <w:pPr>
        <w:ind w:left="6237"/>
        <w:jc w:val="center"/>
        <w:rPr>
          <w:sz w:val="24"/>
          <w:szCs w:val="24"/>
        </w:rPr>
      </w:pPr>
    </w:p>
    <w:tbl>
      <w:tblPr>
        <w:tblStyle w:val="TableNormal"/>
        <w:tblW w:w="9049" w:type="dxa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629"/>
        <w:gridCol w:w="3827"/>
      </w:tblGrid>
      <w:tr w:rsidR="00644523" w:rsidTr="00E535DD">
        <w:trPr>
          <w:trHeight w:val="760"/>
        </w:trPr>
        <w:tc>
          <w:tcPr>
            <w:tcW w:w="593" w:type="dxa"/>
          </w:tcPr>
          <w:p w:rsidR="00644523" w:rsidRDefault="00644523" w:rsidP="004B5514">
            <w:pPr>
              <w:pStyle w:val="TableParagraph"/>
              <w:spacing w:before="121"/>
              <w:ind w:left="143" w:right="135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4629" w:type="dxa"/>
          </w:tcPr>
          <w:p w:rsidR="00644523" w:rsidRDefault="00644523" w:rsidP="004B5514">
            <w:pPr>
              <w:pStyle w:val="TableParagraph"/>
              <w:spacing w:before="248"/>
              <w:ind w:left="438"/>
            </w:pPr>
            <w:proofErr w:type="spellStart"/>
            <w:r>
              <w:t>Наименование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лица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подлежащего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проверке</w:t>
            </w:r>
            <w:proofErr w:type="spellEnd"/>
          </w:p>
        </w:tc>
        <w:tc>
          <w:tcPr>
            <w:tcW w:w="3827" w:type="dxa"/>
          </w:tcPr>
          <w:p w:rsidR="00644523" w:rsidRPr="005A3A2E" w:rsidRDefault="00644523" w:rsidP="004B5514">
            <w:pPr>
              <w:pStyle w:val="TableParagraph"/>
              <w:ind w:left="0"/>
              <w:jc w:val="both"/>
              <w:rPr>
                <w:lang w:val="ru-RU"/>
              </w:rPr>
            </w:pPr>
            <w:r w:rsidRPr="005A3A2E">
              <w:rPr>
                <w:lang w:val="ru-RU"/>
              </w:rPr>
              <w:t>Сроки</w:t>
            </w:r>
            <w:r w:rsidRPr="005A3A2E">
              <w:rPr>
                <w:spacing w:val="-1"/>
                <w:lang w:val="ru-RU"/>
              </w:rPr>
              <w:t xml:space="preserve"> </w:t>
            </w:r>
            <w:r w:rsidRPr="005A3A2E">
              <w:rPr>
                <w:spacing w:val="-2"/>
                <w:lang w:val="ru-RU"/>
              </w:rPr>
              <w:t>начала</w:t>
            </w:r>
          </w:p>
          <w:p w:rsidR="00644523" w:rsidRPr="005A3A2E" w:rsidRDefault="00644523" w:rsidP="004B5514">
            <w:pPr>
              <w:pStyle w:val="TableParagraph"/>
              <w:ind w:left="0"/>
              <w:jc w:val="both"/>
              <w:rPr>
                <w:lang w:val="ru-RU"/>
              </w:rPr>
            </w:pPr>
            <w:r w:rsidRPr="005A3A2E">
              <w:rPr>
                <w:spacing w:val="-2"/>
                <w:lang w:val="ru-RU"/>
              </w:rPr>
              <w:t>проведения проверки</w:t>
            </w:r>
            <w:r>
              <w:rPr>
                <w:spacing w:val="-2"/>
                <w:lang w:val="ru-RU"/>
              </w:rPr>
              <w:t>/график проверки</w:t>
            </w:r>
          </w:p>
        </w:tc>
      </w:tr>
      <w:tr w:rsidR="00644523" w:rsidTr="004B5514">
        <w:trPr>
          <w:trHeight w:val="251"/>
        </w:trPr>
        <w:tc>
          <w:tcPr>
            <w:tcW w:w="9049" w:type="dxa"/>
            <w:gridSpan w:val="3"/>
          </w:tcPr>
          <w:p w:rsidR="00644523" w:rsidRPr="00FB7F39" w:rsidRDefault="00644523" w:rsidP="004B5514">
            <w:pPr>
              <w:pStyle w:val="TableParagraph"/>
              <w:spacing w:line="232" w:lineRule="exact"/>
              <w:ind w:left="6"/>
              <w:jc w:val="center"/>
              <w:rPr>
                <w:lang w:val="ru-RU"/>
              </w:rPr>
            </w:pPr>
            <w:r w:rsidRPr="00FB7F39">
              <w:rPr>
                <w:lang w:val="ru-RU"/>
              </w:rPr>
              <w:t>Теплоснабжающие</w:t>
            </w:r>
            <w:r w:rsidRPr="00FB7F39">
              <w:rPr>
                <w:spacing w:val="-9"/>
                <w:lang w:val="ru-RU"/>
              </w:rPr>
              <w:t xml:space="preserve"> </w:t>
            </w:r>
            <w:r w:rsidRPr="00FB7F39">
              <w:rPr>
                <w:lang w:val="ru-RU"/>
              </w:rPr>
              <w:t>организации</w:t>
            </w:r>
            <w:r w:rsidRPr="00FB7F39">
              <w:rPr>
                <w:spacing w:val="-9"/>
                <w:lang w:val="ru-RU"/>
              </w:rPr>
              <w:t xml:space="preserve"> </w:t>
            </w:r>
            <w:r w:rsidRPr="00FB7F39">
              <w:rPr>
                <w:lang w:val="ru-RU"/>
              </w:rPr>
              <w:t>и</w:t>
            </w:r>
            <w:r w:rsidRPr="00FB7F39">
              <w:rPr>
                <w:spacing w:val="-10"/>
                <w:lang w:val="ru-RU"/>
              </w:rPr>
              <w:t xml:space="preserve"> </w:t>
            </w:r>
            <w:proofErr w:type="spellStart"/>
            <w:r w:rsidRPr="00FB7F39">
              <w:rPr>
                <w:lang w:val="ru-RU"/>
              </w:rPr>
              <w:t>теплосетевые</w:t>
            </w:r>
            <w:proofErr w:type="spellEnd"/>
            <w:r w:rsidRPr="00FB7F39">
              <w:rPr>
                <w:spacing w:val="-8"/>
                <w:lang w:val="ru-RU"/>
              </w:rPr>
              <w:t xml:space="preserve"> </w:t>
            </w:r>
            <w:r w:rsidRPr="00FB7F39">
              <w:rPr>
                <w:spacing w:val="-2"/>
                <w:lang w:val="ru-RU"/>
              </w:rPr>
              <w:t>организации</w:t>
            </w:r>
          </w:p>
        </w:tc>
      </w:tr>
      <w:tr w:rsidR="00644523" w:rsidTr="00DA1BB2">
        <w:trPr>
          <w:trHeight w:val="253"/>
        </w:trPr>
        <w:tc>
          <w:tcPr>
            <w:tcW w:w="593" w:type="dxa"/>
          </w:tcPr>
          <w:p w:rsidR="00644523" w:rsidRDefault="00644523" w:rsidP="004B5514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1</w:t>
            </w:r>
          </w:p>
        </w:tc>
        <w:tc>
          <w:tcPr>
            <w:tcW w:w="4629" w:type="dxa"/>
            <w:vAlign w:val="center"/>
          </w:tcPr>
          <w:p w:rsidR="00644523" w:rsidRPr="00B97AD1" w:rsidRDefault="00644523" w:rsidP="004B5514">
            <w:pPr>
              <w:pStyle w:val="TableParagraph"/>
              <w:spacing w:line="234" w:lineRule="exact"/>
              <w:rPr>
                <w:lang w:val="ru-RU"/>
              </w:rPr>
            </w:pPr>
            <w:r>
              <w:rPr>
                <w:lang w:val="ru-RU"/>
              </w:rPr>
              <w:t>Акционерное общество «Дюртюлинские электрические и тепловые сети»</w:t>
            </w:r>
          </w:p>
        </w:tc>
        <w:tc>
          <w:tcPr>
            <w:tcW w:w="3827" w:type="dxa"/>
          </w:tcPr>
          <w:p w:rsidR="00644523" w:rsidRDefault="00644523" w:rsidP="004B5514">
            <w:pPr>
              <w:pStyle w:val="TableParagraph"/>
              <w:spacing w:line="234" w:lineRule="exact"/>
              <w:ind w:left="106"/>
            </w:pPr>
            <w:r>
              <w:t>03.09.2025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г</w:t>
            </w:r>
          </w:p>
        </w:tc>
      </w:tr>
      <w:tr w:rsidR="00644523" w:rsidTr="004B5514">
        <w:trPr>
          <w:trHeight w:val="210"/>
        </w:trPr>
        <w:tc>
          <w:tcPr>
            <w:tcW w:w="9049" w:type="dxa"/>
            <w:gridSpan w:val="3"/>
          </w:tcPr>
          <w:p w:rsidR="00644523" w:rsidRPr="00B97AD1" w:rsidRDefault="00644523" w:rsidP="004B5514">
            <w:pPr>
              <w:pStyle w:val="TableParagraph"/>
              <w:spacing w:line="247" w:lineRule="exact"/>
              <w:ind w:left="106"/>
              <w:jc w:val="center"/>
            </w:pPr>
            <w:r w:rsidRPr="00B97AD1">
              <w:rPr>
                <w:lang w:val="ru-RU"/>
              </w:rPr>
              <w:t>Потребители</w:t>
            </w:r>
            <w:r w:rsidRPr="00B97AD1">
              <w:rPr>
                <w:spacing w:val="-8"/>
                <w:lang w:val="ru-RU"/>
              </w:rPr>
              <w:t xml:space="preserve"> </w:t>
            </w:r>
            <w:r w:rsidRPr="00B97AD1">
              <w:rPr>
                <w:lang w:val="ru-RU"/>
              </w:rPr>
              <w:t>тепловой</w:t>
            </w:r>
            <w:r w:rsidRPr="00B97AD1">
              <w:rPr>
                <w:spacing w:val="-7"/>
                <w:lang w:val="ru-RU"/>
              </w:rPr>
              <w:t xml:space="preserve"> </w:t>
            </w:r>
            <w:r w:rsidRPr="00B97AD1">
              <w:rPr>
                <w:spacing w:val="-2"/>
                <w:lang w:val="ru-RU"/>
              </w:rPr>
              <w:t>энергии</w:t>
            </w:r>
          </w:p>
        </w:tc>
      </w:tr>
      <w:tr w:rsidR="00644523" w:rsidTr="0024705D">
        <w:trPr>
          <w:trHeight w:val="760"/>
        </w:trPr>
        <w:tc>
          <w:tcPr>
            <w:tcW w:w="593" w:type="dxa"/>
          </w:tcPr>
          <w:p w:rsidR="00644523" w:rsidRPr="00B97AD1" w:rsidRDefault="00644523" w:rsidP="004B5514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>
              <w:rPr>
                <w:spacing w:val="-10"/>
                <w:lang w:val="ru-RU"/>
              </w:rPr>
              <w:t>1</w:t>
            </w:r>
          </w:p>
        </w:tc>
        <w:tc>
          <w:tcPr>
            <w:tcW w:w="4629" w:type="dxa"/>
            <w:vAlign w:val="center"/>
          </w:tcPr>
          <w:p w:rsidR="00644523" w:rsidRPr="00FB7F39" w:rsidRDefault="00644523" w:rsidP="004B5514">
            <w:pPr>
              <w:pStyle w:val="TableParagraph"/>
              <w:spacing w:line="252" w:lineRule="exact"/>
              <w:ind w:right="36"/>
              <w:rPr>
                <w:lang w:val="ru-RU"/>
              </w:rPr>
            </w:pPr>
            <w:r>
              <w:rPr>
                <w:lang w:val="ru-RU"/>
              </w:rPr>
              <w:t xml:space="preserve">ГБУЗ РБ </w:t>
            </w:r>
            <w:proofErr w:type="spellStart"/>
            <w:r>
              <w:rPr>
                <w:lang w:val="ru-RU"/>
              </w:rPr>
              <w:t>Дюртюлинская</w:t>
            </w:r>
            <w:proofErr w:type="spellEnd"/>
            <w:r>
              <w:rPr>
                <w:lang w:val="ru-RU"/>
              </w:rPr>
              <w:t xml:space="preserve"> центральная районная больница</w:t>
            </w:r>
          </w:p>
        </w:tc>
        <w:tc>
          <w:tcPr>
            <w:tcW w:w="3827" w:type="dxa"/>
          </w:tcPr>
          <w:p w:rsidR="00644523" w:rsidRPr="00B97AD1" w:rsidRDefault="00644523" w:rsidP="004B5514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r w:rsidRPr="00B97AD1">
              <w:rPr>
                <w:lang w:val="ru-RU"/>
              </w:rPr>
              <w:t>20.08.2025</w:t>
            </w:r>
            <w:r w:rsidRPr="00B97AD1">
              <w:rPr>
                <w:spacing w:val="-3"/>
                <w:lang w:val="ru-RU"/>
              </w:rPr>
              <w:t xml:space="preserve"> </w:t>
            </w:r>
            <w:r w:rsidRPr="00B97AD1">
              <w:rPr>
                <w:spacing w:val="-10"/>
                <w:lang w:val="ru-RU"/>
              </w:rPr>
              <w:t>г</w:t>
            </w:r>
          </w:p>
        </w:tc>
      </w:tr>
      <w:tr w:rsidR="00644523" w:rsidTr="002F3A18">
        <w:trPr>
          <w:trHeight w:val="251"/>
        </w:trPr>
        <w:tc>
          <w:tcPr>
            <w:tcW w:w="593" w:type="dxa"/>
          </w:tcPr>
          <w:p w:rsidR="00644523" w:rsidRPr="00B97AD1" w:rsidRDefault="00644523" w:rsidP="004B5514">
            <w:pPr>
              <w:pStyle w:val="TableParagraph"/>
              <w:spacing w:line="232" w:lineRule="exact"/>
              <w:ind w:left="105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  <w:tc>
          <w:tcPr>
            <w:tcW w:w="4629" w:type="dxa"/>
            <w:vAlign w:val="center"/>
          </w:tcPr>
          <w:p w:rsidR="00644523" w:rsidRPr="00B97AD1" w:rsidRDefault="00644523" w:rsidP="004B5514">
            <w:pPr>
              <w:pStyle w:val="TableParagraph"/>
              <w:spacing w:line="232" w:lineRule="exact"/>
              <w:rPr>
                <w:lang w:val="ru-RU"/>
              </w:rPr>
            </w:pPr>
            <w:r>
              <w:rPr>
                <w:lang w:val="ru-RU"/>
              </w:rPr>
              <w:t>МКУ Управление образования МР Дюртюлинский район РБ</w:t>
            </w:r>
          </w:p>
        </w:tc>
        <w:tc>
          <w:tcPr>
            <w:tcW w:w="3827" w:type="dxa"/>
          </w:tcPr>
          <w:p w:rsidR="00644523" w:rsidRPr="00B97AD1" w:rsidRDefault="00644523" w:rsidP="004B5514">
            <w:pPr>
              <w:pStyle w:val="TableParagraph"/>
              <w:spacing w:line="232" w:lineRule="exact"/>
              <w:ind w:left="106"/>
              <w:rPr>
                <w:lang w:val="ru-RU"/>
              </w:rPr>
            </w:pPr>
            <w:r w:rsidRPr="00B97AD1">
              <w:rPr>
                <w:spacing w:val="-2"/>
                <w:lang w:val="ru-RU"/>
              </w:rPr>
              <w:t>18.08.2025г.</w:t>
            </w:r>
          </w:p>
        </w:tc>
      </w:tr>
      <w:tr w:rsidR="00644523" w:rsidTr="00025C89">
        <w:trPr>
          <w:trHeight w:val="1012"/>
        </w:trPr>
        <w:tc>
          <w:tcPr>
            <w:tcW w:w="593" w:type="dxa"/>
          </w:tcPr>
          <w:p w:rsidR="00644523" w:rsidRPr="00B97AD1" w:rsidRDefault="00644523" w:rsidP="004B5514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>
              <w:rPr>
                <w:spacing w:val="-10"/>
                <w:lang w:val="ru-RU"/>
              </w:rPr>
              <w:t>3</w:t>
            </w:r>
          </w:p>
        </w:tc>
        <w:tc>
          <w:tcPr>
            <w:tcW w:w="4629" w:type="dxa"/>
            <w:vAlign w:val="center"/>
          </w:tcPr>
          <w:p w:rsidR="00644523" w:rsidRPr="00FB7F39" w:rsidRDefault="00644523" w:rsidP="004B5514">
            <w:pPr>
              <w:pStyle w:val="TableParagraph"/>
              <w:spacing w:line="238" w:lineRule="exact"/>
              <w:rPr>
                <w:lang w:val="ru-RU"/>
              </w:rPr>
            </w:pPr>
            <w:r>
              <w:rPr>
                <w:lang w:val="ru-RU"/>
              </w:rPr>
              <w:t>МКУ Управление культуры МР Дюртюлинский район РБ</w:t>
            </w:r>
          </w:p>
        </w:tc>
        <w:tc>
          <w:tcPr>
            <w:tcW w:w="3827" w:type="dxa"/>
          </w:tcPr>
          <w:p w:rsidR="00644523" w:rsidRPr="00B97AD1" w:rsidRDefault="00644523" w:rsidP="004B5514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r w:rsidRPr="00B97AD1">
              <w:rPr>
                <w:lang w:val="ru-RU"/>
              </w:rPr>
              <w:t>18.08.2025</w:t>
            </w:r>
            <w:r w:rsidRPr="00B97AD1">
              <w:rPr>
                <w:spacing w:val="-3"/>
                <w:lang w:val="ru-RU"/>
              </w:rPr>
              <w:t xml:space="preserve"> </w:t>
            </w:r>
            <w:r w:rsidRPr="00B97AD1">
              <w:rPr>
                <w:spacing w:val="-10"/>
                <w:lang w:val="ru-RU"/>
              </w:rPr>
              <w:t>г</w:t>
            </w:r>
          </w:p>
        </w:tc>
      </w:tr>
      <w:tr w:rsidR="00644523" w:rsidTr="00B114B9">
        <w:trPr>
          <w:trHeight w:val="1516"/>
        </w:trPr>
        <w:tc>
          <w:tcPr>
            <w:tcW w:w="593" w:type="dxa"/>
          </w:tcPr>
          <w:p w:rsidR="00644523" w:rsidRPr="000848E7" w:rsidRDefault="00644523" w:rsidP="004B5514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>
              <w:rPr>
                <w:spacing w:val="-10"/>
                <w:lang w:val="ru-RU"/>
              </w:rPr>
              <w:t>4</w:t>
            </w:r>
          </w:p>
        </w:tc>
        <w:tc>
          <w:tcPr>
            <w:tcW w:w="4629" w:type="dxa"/>
          </w:tcPr>
          <w:p w:rsidR="00644523" w:rsidRPr="00FB7F39" w:rsidRDefault="00644523" w:rsidP="004B5514">
            <w:pPr>
              <w:pStyle w:val="TableParagraph"/>
              <w:rPr>
                <w:lang w:val="ru-RU"/>
              </w:rPr>
            </w:pPr>
            <w:proofErr w:type="gramStart"/>
            <w:r w:rsidRPr="00FB7F39">
              <w:rPr>
                <w:lang w:val="ru-RU"/>
              </w:rPr>
              <w:t>Объекты социальной сферы, подведомственные управлению</w:t>
            </w:r>
            <w:r w:rsidRPr="00FB7F39">
              <w:rPr>
                <w:spacing w:val="40"/>
                <w:lang w:val="ru-RU"/>
              </w:rPr>
              <w:t xml:space="preserve"> </w:t>
            </w:r>
            <w:r w:rsidRPr="00FB7F39">
              <w:rPr>
                <w:lang w:val="ru-RU"/>
              </w:rPr>
              <w:t>образования (дошкольные образовательные организации, общеобразовательные</w:t>
            </w:r>
            <w:r w:rsidRPr="00FB7F39">
              <w:rPr>
                <w:spacing w:val="-14"/>
                <w:lang w:val="ru-RU"/>
              </w:rPr>
              <w:t xml:space="preserve"> </w:t>
            </w:r>
            <w:r w:rsidRPr="00FB7F39">
              <w:rPr>
                <w:lang w:val="ru-RU"/>
              </w:rPr>
              <w:t>организации,</w:t>
            </w:r>
            <w:r w:rsidRPr="00FB7F39">
              <w:rPr>
                <w:spacing w:val="-14"/>
                <w:lang w:val="ru-RU"/>
              </w:rPr>
              <w:t xml:space="preserve"> </w:t>
            </w:r>
            <w:r w:rsidRPr="00FB7F39">
              <w:rPr>
                <w:lang w:val="ru-RU"/>
              </w:rPr>
              <w:t>организации дополнительного образования, центр развития</w:t>
            </w:r>
            <w:proofErr w:type="gramEnd"/>
          </w:p>
          <w:p w:rsidR="00644523" w:rsidRDefault="00644523" w:rsidP="004B5514">
            <w:pPr>
              <w:pStyle w:val="TableParagraph"/>
              <w:spacing w:line="238" w:lineRule="exact"/>
            </w:pPr>
            <w:proofErr w:type="spellStart"/>
            <w:r>
              <w:rPr>
                <w:spacing w:val="-2"/>
              </w:rPr>
              <w:t>образования</w:t>
            </w:r>
            <w:proofErr w:type="spellEnd"/>
            <w:r>
              <w:rPr>
                <w:spacing w:val="-2"/>
              </w:rPr>
              <w:t>)</w:t>
            </w:r>
            <w:bookmarkStart w:id="0" w:name="_GoBack"/>
            <w:bookmarkEnd w:id="0"/>
          </w:p>
        </w:tc>
        <w:tc>
          <w:tcPr>
            <w:tcW w:w="3827" w:type="dxa"/>
            <w:vMerge w:val="restart"/>
          </w:tcPr>
          <w:p w:rsidR="00644523" w:rsidRPr="009F3B17" w:rsidRDefault="00644523" w:rsidP="004B5514">
            <w:pPr>
              <w:pStyle w:val="TableParagraph"/>
              <w:ind w:left="0"/>
              <w:rPr>
                <w:b/>
                <w:lang w:val="ru-RU"/>
              </w:rPr>
            </w:pPr>
          </w:p>
          <w:p w:rsidR="00644523" w:rsidRPr="009F3B17" w:rsidRDefault="00644523" w:rsidP="004B5514">
            <w:pPr>
              <w:pStyle w:val="TableParagraph"/>
              <w:ind w:left="0"/>
              <w:rPr>
                <w:b/>
                <w:lang w:val="ru-RU"/>
              </w:rPr>
            </w:pPr>
          </w:p>
          <w:p w:rsidR="00644523" w:rsidRPr="009F3B17" w:rsidRDefault="00644523" w:rsidP="004B5514">
            <w:pPr>
              <w:pStyle w:val="TableParagraph"/>
              <w:ind w:left="0"/>
              <w:rPr>
                <w:b/>
                <w:lang w:val="ru-RU"/>
              </w:rPr>
            </w:pPr>
          </w:p>
          <w:p w:rsidR="00644523" w:rsidRPr="009F3B17" w:rsidRDefault="00644523" w:rsidP="004B5514">
            <w:pPr>
              <w:pStyle w:val="TableParagraph"/>
              <w:spacing w:before="246"/>
              <w:ind w:left="0"/>
              <w:rPr>
                <w:b/>
                <w:lang w:val="ru-RU"/>
              </w:rPr>
            </w:pPr>
          </w:p>
          <w:p w:rsidR="00644523" w:rsidRPr="00FD204A" w:rsidRDefault="009F3B17" w:rsidP="004B5514">
            <w:pPr>
              <w:pStyle w:val="TableParagraph"/>
              <w:ind w:left="106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10.07.2025-31.08.2025</w:t>
            </w:r>
            <w:r w:rsidR="00FD204A" w:rsidRPr="00FD204A">
              <w:rPr>
                <w:lang w:val="ru-RU"/>
              </w:rPr>
              <w:t xml:space="preserve"> г.</w:t>
            </w:r>
          </w:p>
        </w:tc>
      </w:tr>
      <w:tr w:rsidR="00644523" w:rsidTr="00B114B9">
        <w:trPr>
          <w:trHeight w:val="1012"/>
        </w:trPr>
        <w:tc>
          <w:tcPr>
            <w:tcW w:w="593" w:type="dxa"/>
          </w:tcPr>
          <w:p w:rsidR="00644523" w:rsidRPr="000848E7" w:rsidRDefault="00644523" w:rsidP="004B5514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>
              <w:rPr>
                <w:spacing w:val="-10"/>
                <w:lang w:val="ru-RU"/>
              </w:rPr>
              <w:t>5</w:t>
            </w:r>
          </w:p>
        </w:tc>
        <w:tc>
          <w:tcPr>
            <w:tcW w:w="4629" w:type="dxa"/>
          </w:tcPr>
          <w:p w:rsidR="00644523" w:rsidRPr="00FB7F39" w:rsidRDefault="00644523" w:rsidP="004B5514">
            <w:pPr>
              <w:pStyle w:val="TableParagraph"/>
              <w:rPr>
                <w:lang w:val="ru-RU"/>
              </w:rPr>
            </w:pPr>
            <w:proofErr w:type="gramStart"/>
            <w:r w:rsidRPr="00FB7F39">
              <w:rPr>
                <w:lang w:val="ru-RU"/>
              </w:rPr>
              <w:t>Объекты</w:t>
            </w:r>
            <w:r w:rsidRPr="00FB7F39">
              <w:rPr>
                <w:spacing w:val="-12"/>
                <w:lang w:val="ru-RU"/>
              </w:rPr>
              <w:t xml:space="preserve"> </w:t>
            </w:r>
            <w:r w:rsidRPr="00FB7F39">
              <w:rPr>
                <w:lang w:val="ru-RU"/>
              </w:rPr>
              <w:t>социальной</w:t>
            </w:r>
            <w:r w:rsidRPr="00FB7F39">
              <w:rPr>
                <w:spacing w:val="-12"/>
                <w:lang w:val="ru-RU"/>
              </w:rPr>
              <w:t xml:space="preserve"> </w:t>
            </w:r>
            <w:r w:rsidRPr="00FB7F39">
              <w:rPr>
                <w:lang w:val="ru-RU"/>
              </w:rPr>
              <w:t>сферы,</w:t>
            </w:r>
            <w:r w:rsidRPr="00FB7F39">
              <w:rPr>
                <w:spacing w:val="-12"/>
                <w:lang w:val="ru-RU"/>
              </w:rPr>
              <w:t xml:space="preserve"> </w:t>
            </w:r>
            <w:r w:rsidRPr="00FB7F39">
              <w:rPr>
                <w:lang w:val="ru-RU"/>
              </w:rPr>
              <w:t>подведомственные направлению</w:t>
            </w:r>
            <w:r w:rsidRPr="00FB7F39">
              <w:rPr>
                <w:spacing w:val="40"/>
                <w:lang w:val="ru-RU"/>
              </w:rPr>
              <w:t xml:space="preserve"> </w:t>
            </w:r>
            <w:r w:rsidRPr="00FB7F39">
              <w:rPr>
                <w:lang w:val="ru-RU"/>
              </w:rPr>
              <w:t>социальной политики (объекты управления культуры, объекты управления по</w:t>
            </w:r>
            <w:proofErr w:type="gramEnd"/>
          </w:p>
          <w:p w:rsidR="00644523" w:rsidRDefault="00644523" w:rsidP="004B5514">
            <w:pPr>
              <w:pStyle w:val="TableParagraph"/>
              <w:spacing w:line="238" w:lineRule="exact"/>
            </w:pPr>
            <w:proofErr w:type="spellStart"/>
            <w:r>
              <w:t>физической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культуре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спорту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3827" w:type="dxa"/>
            <w:vMerge/>
          </w:tcPr>
          <w:p w:rsidR="00644523" w:rsidRDefault="00644523" w:rsidP="004B5514">
            <w:pPr>
              <w:rPr>
                <w:sz w:val="2"/>
                <w:szCs w:val="2"/>
              </w:rPr>
            </w:pPr>
          </w:p>
        </w:tc>
      </w:tr>
      <w:tr w:rsidR="00644523" w:rsidTr="00B114B9">
        <w:trPr>
          <w:trHeight w:val="506"/>
        </w:trPr>
        <w:tc>
          <w:tcPr>
            <w:tcW w:w="593" w:type="dxa"/>
          </w:tcPr>
          <w:p w:rsidR="00644523" w:rsidRPr="000848E7" w:rsidRDefault="00644523" w:rsidP="004B5514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>
              <w:rPr>
                <w:spacing w:val="-10"/>
                <w:lang w:val="ru-RU"/>
              </w:rPr>
              <w:t>6</w:t>
            </w:r>
          </w:p>
        </w:tc>
        <w:tc>
          <w:tcPr>
            <w:tcW w:w="4629" w:type="dxa"/>
          </w:tcPr>
          <w:p w:rsidR="00644523" w:rsidRPr="00FB7F39" w:rsidRDefault="00644523" w:rsidP="004B5514">
            <w:pPr>
              <w:pStyle w:val="TableParagraph"/>
              <w:spacing w:line="247" w:lineRule="exact"/>
              <w:rPr>
                <w:lang w:val="ru-RU"/>
              </w:rPr>
            </w:pPr>
            <w:r w:rsidRPr="00FB7F39">
              <w:rPr>
                <w:lang w:val="ru-RU"/>
              </w:rPr>
              <w:t>Объекты</w:t>
            </w:r>
            <w:r w:rsidRPr="00FB7F39">
              <w:rPr>
                <w:spacing w:val="-8"/>
                <w:lang w:val="ru-RU"/>
              </w:rPr>
              <w:t xml:space="preserve"> </w:t>
            </w:r>
            <w:r w:rsidRPr="00FB7F39">
              <w:rPr>
                <w:lang w:val="ru-RU"/>
              </w:rPr>
              <w:t>здравоохранения</w:t>
            </w:r>
            <w:r w:rsidRPr="00FB7F39">
              <w:rPr>
                <w:spacing w:val="-7"/>
                <w:lang w:val="ru-RU"/>
              </w:rPr>
              <w:t xml:space="preserve"> </w:t>
            </w:r>
            <w:r w:rsidRPr="00FB7F39">
              <w:rPr>
                <w:lang w:val="ru-RU"/>
              </w:rPr>
              <w:t>и</w:t>
            </w:r>
            <w:r w:rsidRPr="00FB7F39">
              <w:rPr>
                <w:spacing w:val="-7"/>
                <w:lang w:val="ru-RU"/>
              </w:rPr>
              <w:t xml:space="preserve"> </w:t>
            </w:r>
            <w:r w:rsidRPr="00FB7F39">
              <w:rPr>
                <w:spacing w:val="-2"/>
                <w:lang w:val="ru-RU"/>
              </w:rPr>
              <w:t>постоянного</w:t>
            </w:r>
          </w:p>
          <w:p w:rsidR="00644523" w:rsidRPr="00FB7F39" w:rsidRDefault="00644523" w:rsidP="004B5514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FB7F39">
              <w:rPr>
                <w:lang w:val="ru-RU"/>
              </w:rPr>
              <w:t>проживания</w:t>
            </w:r>
            <w:r w:rsidRPr="00FB7F39">
              <w:rPr>
                <w:spacing w:val="-11"/>
                <w:lang w:val="ru-RU"/>
              </w:rPr>
              <w:t xml:space="preserve"> </w:t>
            </w:r>
            <w:r w:rsidRPr="00FB7F39">
              <w:rPr>
                <w:spacing w:val="-2"/>
                <w:lang w:val="ru-RU"/>
              </w:rPr>
              <w:t>людей</w:t>
            </w:r>
          </w:p>
        </w:tc>
        <w:tc>
          <w:tcPr>
            <w:tcW w:w="3827" w:type="dxa"/>
            <w:vMerge/>
          </w:tcPr>
          <w:p w:rsidR="00644523" w:rsidRPr="00FB7F39" w:rsidRDefault="00644523" w:rsidP="004B5514">
            <w:pPr>
              <w:rPr>
                <w:sz w:val="2"/>
                <w:szCs w:val="2"/>
                <w:lang w:val="ru-RU"/>
              </w:rPr>
            </w:pPr>
          </w:p>
        </w:tc>
      </w:tr>
      <w:tr w:rsidR="00644523" w:rsidTr="00B114B9">
        <w:trPr>
          <w:trHeight w:val="505"/>
        </w:trPr>
        <w:tc>
          <w:tcPr>
            <w:tcW w:w="593" w:type="dxa"/>
          </w:tcPr>
          <w:p w:rsidR="00644523" w:rsidRPr="000848E7" w:rsidRDefault="00644523" w:rsidP="004B5514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>
              <w:rPr>
                <w:spacing w:val="-10"/>
                <w:lang w:val="ru-RU"/>
              </w:rPr>
              <w:t>7</w:t>
            </w:r>
          </w:p>
        </w:tc>
        <w:tc>
          <w:tcPr>
            <w:tcW w:w="4629" w:type="dxa"/>
          </w:tcPr>
          <w:p w:rsidR="00644523" w:rsidRPr="00E8066E" w:rsidRDefault="00644523" w:rsidP="004B5514">
            <w:pPr>
              <w:pStyle w:val="TableParagraph"/>
              <w:spacing w:line="247" w:lineRule="exact"/>
              <w:rPr>
                <w:lang w:val="ru-RU"/>
              </w:rPr>
            </w:pPr>
            <w:r w:rsidRPr="00E8066E">
              <w:rPr>
                <w:lang w:val="ru-RU"/>
              </w:rPr>
              <w:t>Административные</w:t>
            </w:r>
            <w:r w:rsidRPr="00E8066E">
              <w:rPr>
                <w:spacing w:val="-13"/>
                <w:lang w:val="ru-RU"/>
              </w:rPr>
              <w:t xml:space="preserve"> </w:t>
            </w:r>
            <w:r w:rsidRPr="00E8066E">
              <w:rPr>
                <w:lang w:val="ru-RU"/>
              </w:rPr>
              <w:t>здания</w:t>
            </w:r>
            <w:r w:rsidRPr="00E8066E">
              <w:rPr>
                <w:spacing w:val="-12"/>
                <w:lang w:val="ru-RU"/>
              </w:rPr>
              <w:t xml:space="preserve"> </w:t>
            </w:r>
            <w:r w:rsidR="00E8066E">
              <w:rPr>
                <w:spacing w:val="-12"/>
                <w:lang w:val="ru-RU"/>
              </w:rPr>
              <w:t xml:space="preserve">городского поселения город Дюртюли </w:t>
            </w:r>
            <w:r w:rsidRPr="00E8066E">
              <w:rPr>
                <w:spacing w:val="-2"/>
                <w:lang w:val="ru-RU"/>
              </w:rPr>
              <w:t>муниципального</w:t>
            </w:r>
          </w:p>
          <w:p w:rsidR="00644523" w:rsidRPr="00FB7F39" w:rsidRDefault="00644523" w:rsidP="004B5514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rPr>
                <w:spacing w:val="-2"/>
                <w:lang w:val="ru-RU"/>
              </w:rPr>
              <w:t>района</w:t>
            </w:r>
          </w:p>
        </w:tc>
        <w:tc>
          <w:tcPr>
            <w:tcW w:w="3827" w:type="dxa"/>
            <w:vMerge/>
          </w:tcPr>
          <w:p w:rsidR="00644523" w:rsidRPr="00E8066E" w:rsidRDefault="00644523" w:rsidP="004B5514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644523" w:rsidTr="004B5514">
        <w:trPr>
          <w:trHeight w:val="417"/>
        </w:trPr>
        <w:tc>
          <w:tcPr>
            <w:tcW w:w="9049" w:type="dxa"/>
            <w:gridSpan w:val="3"/>
          </w:tcPr>
          <w:p w:rsidR="00644523" w:rsidRDefault="00644523" w:rsidP="004B5514">
            <w:pPr>
              <w:pStyle w:val="TableParagraph"/>
              <w:spacing w:line="234" w:lineRule="exact"/>
              <w:ind w:left="6" w:right="3"/>
              <w:jc w:val="center"/>
              <w:rPr>
                <w:spacing w:val="-2"/>
                <w:lang w:val="ru-RU"/>
              </w:rPr>
            </w:pPr>
            <w:proofErr w:type="gramStart"/>
            <w:r w:rsidRPr="00FB7F39">
              <w:rPr>
                <w:lang w:val="ru-RU"/>
              </w:rPr>
              <w:t>Управляющие</w:t>
            </w:r>
            <w:r w:rsidRPr="00FB7F39">
              <w:rPr>
                <w:spacing w:val="-10"/>
                <w:lang w:val="ru-RU"/>
              </w:rPr>
              <w:t xml:space="preserve"> </w:t>
            </w:r>
            <w:r w:rsidRPr="00FB7F39">
              <w:rPr>
                <w:lang w:val="ru-RU"/>
              </w:rPr>
              <w:t>организации</w:t>
            </w:r>
            <w:r w:rsidRPr="00FB7F39">
              <w:rPr>
                <w:spacing w:val="-8"/>
                <w:lang w:val="ru-RU"/>
              </w:rPr>
              <w:t xml:space="preserve"> </w:t>
            </w:r>
            <w:r w:rsidRPr="00FB7F39">
              <w:rPr>
                <w:spacing w:val="-2"/>
                <w:lang w:val="ru-RU"/>
              </w:rPr>
              <w:t>(</w:t>
            </w:r>
            <w:r>
              <w:rPr>
                <w:spacing w:val="-2"/>
                <w:lang w:val="ru-RU"/>
              </w:rPr>
              <w:t>организации, обслуживающие</w:t>
            </w:r>
            <w:proofErr w:type="gramEnd"/>
          </w:p>
          <w:p w:rsidR="00644523" w:rsidRPr="00FB7F39" w:rsidRDefault="00644523" w:rsidP="004B5514">
            <w:pPr>
              <w:pStyle w:val="TableParagraph"/>
              <w:spacing w:line="234" w:lineRule="exact"/>
              <w:ind w:left="6" w:right="3"/>
              <w:jc w:val="center"/>
              <w:rPr>
                <w:lang w:val="ru-RU"/>
              </w:rPr>
            </w:pPr>
            <w:r>
              <w:rPr>
                <w:spacing w:val="-2"/>
                <w:lang w:val="ru-RU"/>
              </w:rPr>
              <w:t xml:space="preserve"> многоквартирный жилищный фонд</w:t>
            </w:r>
            <w:r w:rsidRPr="00FB7F39">
              <w:rPr>
                <w:spacing w:val="-2"/>
                <w:lang w:val="ru-RU"/>
              </w:rPr>
              <w:t>)</w:t>
            </w:r>
          </w:p>
        </w:tc>
      </w:tr>
      <w:tr w:rsidR="00644523" w:rsidTr="004A5FAB">
        <w:trPr>
          <w:trHeight w:val="777"/>
        </w:trPr>
        <w:tc>
          <w:tcPr>
            <w:tcW w:w="593" w:type="dxa"/>
          </w:tcPr>
          <w:p w:rsidR="00644523" w:rsidRDefault="00644523" w:rsidP="004B5514">
            <w:pPr>
              <w:pStyle w:val="TableParagraph"/>
              <w:spacing w:line="247" w:lineRule="exact"/>
              <w:ind w:left="105"/>
            </w:pPr>
            <w:r>
              <w:rPr>
                <w:spacing w:val="-10"/>
              </w:rPr>
              <w:t>1</w:t>
            </w:r>
          </w:p>
        </w:tc>
        <w:tc>
          <w:tcPr>
            <w:tcW w:w="4629" w:type="dxa"/>
          </w:tcPr>
          <w:p w:rsidR="00644523" w:rsidRPr="00FB7F39" w:rsidRDefault="00644523" w:rsidP="004B5514">
            <w:pPr>
              <w:pStyle w:val="TableParagraph"/>
              <w:spacing w:line="246" w:lineRule="exact"/>
              <w:rPr>
                <w:lang w:val="ru-RU"/>
              </w:rPr>
            </w:pPr>
            <w:r w:rsidRPr="00FB7F39">
              <w:rPr>
                <w:lang w:val="ru-RU"/>
              </w:rPr>
              <w:t>Управляющие</w:t>
            </w:r>
            <w:r w:rsidRPr="00FB7F39">
              <w:rPr>
                <w:spacing w:val="-8"/>
                <w:lang w:val="ru-RU"/>
              </w:rPr>
              <w:t xml:space="preserve"> </w:t>
            </w:r>
            <w:r>
              <w:rPr>
                <w:lang w:val="ru-RU"/>
              </w:rPr>
              <w:t>компании</w:t>
            </w:r>
            <w:r w:rsidRPr="00FB7F39">
              <w:rPr>
                <w:spacing w:val="-8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и организации, обслуживающие многоквартирный жилищный фонд</w:t>
            </w:r>
          </w:p>
        </w:tc>
        <w:tc>
          <w:tcPr>
            <w:tcW w:w="3827" w:type="dxa"/>
          </w:tcPr>
          <w:p w:rsidR="00644523" w:rsidRPr="00FD204A" w:rsidRDefault="009F3B17" w:rsidP="004B5514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10.07.2025-31.08.2025</w:t>
            </w:r>
            <w:r w:rsidRPr="00FD204A">
              <w:rPr>
                <w:lang w:val="ru-RU"/>
              </w:rPr>
              <w:t xml:space="preserve"> г.</w:t>
            </w:r>
          </w:p>
        </w:tc>
      </w:tr>
    </w:tbl>
    <w:p w:rsidR="00FB7F39" w:rsidRDefault="00FB7F39" w:rsidP="00FB7F39">
      <w:pPr>
        <w:ind w:left="6237"/>
        <w:jc w:val="center"/>
        <w:rPr>
          <w:sz w:val="24"/>
          <w:szCs w:val="24"/>
        </w:rPr>
      </w:pPr>
    </w:p>
    <w:p w:rsidR="001F2E1D" w:rsidRDefault="001F2E1D" w:rsidP="00FB7F39">
      <w:pPr>
        <w:ind w:left="6237"/>
        <w:jc w:val="center"/>
        <w:rPr>
          <w:sz w:val="24"/>
          <w:szCs w:val="24"/>
        </w:rPr>
      </w:pPr>
    </w:p>
    <w:p w:rsidR="001F2E1D" w:rsidRDefault="001F2E1D" w:rsidP="00FB7F39">
      <w:pPr>
        <w:ind w:left="6237"/>
        <w:jc w:val="center"/>
        <w:rPr>
          <w:sz w:val="24"/>
          <w:szCs w:val="24"/>
        </w:rPr>
      </w:pPr>
    </w:p>
    <w:p w:rsidR="001F2E1D" w:rsidRDefault="001F2E1D" w:rsidP="00FB7F39">
      <w:pPr>
        <w:ind w:left="6237"/>
        <w:jc w:val="center"/>
        <w:rPr>
          <w:sz w:val="24"/>
          <w:szCs w:val="24"/>
        </w:rPr>
      </w:pPr>
    </w:p>
    <w:p w:rsidR="00976E6F" w:rsidRDefault="00976E6F" w:rsidP="001F2E1D">
      <w:pPr>
        <w:ind w:left="6237"/>
        <w:rPr>
          <w:sz w:val="24"/>
          <w:szCs w:val="24"/>
        </w:rPr>
      </w:pPr>
    </w:p>
    <w:p w:rsidR="001F2E1D" w:rsidRDefault="001F2E1D" w:rsidP="001F2E1D">
      <w:pPr>
        <w:ind w:left="623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694056">
        <w:rPr>
          <w:sz w:val="24"/>
          <w:szCs w:val="24"/>
        </w:rPr>
        <w:t xml:space="preserve">№ </w:t>
      </w:r>
      <w:r>
        <w:rPr>
          <w:sz w:val="24"/>
          <w:szCs w:val="24"/>
        </w:rPr>
        <w:t>2</w:t>
      </w:r>
      <w:r w:rsidRPr="00FB7F39">
        <w:rPr>
          <w:sz w:val="24"/>
          <w:szCs w:val="24"/>
        </w:rPr>
        <w:t xml:space="preserve">  к Программе проведения оценки обеспечения готовности к отопительному периоду 2025 – 2026 гг. </w:t>
      </w:r>
      <w:r w:rsidR="00E8066E">
        <w:rPr>
          <w:sz w:val="24"/>
          <w:szCs w:val="24"/>
        </w:rPr>
        <w:t>городского поселения город Дюртюли</w:t>
      </w:r>
      <w:r w:rsidRPr="00FB7F39">
        <w:rPr>
          <w:sz w:val="24"/>
          <w:szCs w:val="24"/>
        </w:rPr>
        <w:t xml:space="preserve"> муниципального района Дюртюлинский район Республики Башкортостан</w:t>
      </w:r>
    </w:p>
    <w:p w:rsidR="001F2E1D" w:rsidRDefault="001F2E1D" w:rsidP="00FB7F39">
      <w:pPr>
        <w:ind w:left="6237"/>
        <w:jc w:val="center"/>
        <w:rPr>
          <w:sz w:val="24"/>
          <w:szCs w:val="24"/>
        </w:rPr>
      </w:pPr>
    </w:p>
    <w:p w:rsidR="001F2E1D" w:rsidRDefault="001F2E1D" w:rsidP="00FB7F39">
      <w:pPr>
        <w:ind w:left="6237"/>
        <w:jc w:val="center"/>
        <w:rPr>
          <w:sz w:val="24"/>
          <w:szCs w:val="24"/>
        </w:rPr>
      </w:pPr>
    </w:p>
    <w:p w:rsidR="001F2E1D" w:rsidRDefault="001F2E1D" w:rsidP="00FB7F39">
      <w:pPr>
        <w:ind w:left="6237"/>
        <w:jc w:val="center"/>
        <w:rPr>
          <w:sz w:val="24"/>
          <w:szCs w:val="24"/>
        </w:rPr>
      </w:pPr>
    </w:p>
    <w:p w:rsidR="001F2E1D" w:rsidRDefault="001F2E1D" w:rsidP="001F2E1D">
      <w:pPr>
        <w:pStyle w:val="a3"/>
        <w:ind w:left="996" w:right="273"/>
        <w:jc w:val="center"/>
      </w:pPr>
      <w:r>
        <w:rPr>
          <w:spacing w:val="-5"/>
        </w:rPr>
        <w:t>АКТ</w:t>
      </w:r>
    </w:p>
    <w:p w:rsidR="001F2E1D" w:rsidRDefault="001F2E1D" w:rsidP="001F2E1D">
      <w:pPr>
        <w:pStyle w:val="a3"/>
        <w:spacing w:before="38"/>
        <w:ind w:left="991" w:right="273"/>
        <w:jc w:val="center"/>
      </w:pPr>
      <w:r>
        <w:t>оценки</w:t>
      </w:r>
      <w:r>
        <w:rPr>
          <w:spacing w:val="-6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готовности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отопительному</w:t>
      </w:r>
      <w:r>
        <w:rPr>
          <w:spacing w:val="-9"/>
        </w:rPr>
        <w:t xml:space="preserve"> </w:t>
      </w:r>
      <w:r>
        <w:t>периоду</w:t>
      </w:r>
      <w:r>
        <w:rPr>
          <w:spacing w:val="-10"/>
        </w:rPr>
        <w:t xml:space="preserve"> </w:t>
      </w:r>
      <w:r>
        <w:t>2025/2026</w:t>
      </w:r>
      <w:r>
        <w:rPr>
          <w:spacing w:val="-4"/>
        </w:rPr>
        <w:t xml:space="preserve"> </w:t>
      </w:r>
      <w:r>
        <w:rPr>
          <w:spacing w:val="-5"/>
        </w:rPr>
        <w:t>гг.</w:t>
      </w:r>
    </w:p>
    <w:p w:rsidR="001F2E1D" w:rsidRDefault="001F2E1D" w:rsidP="001F2E1D">
      <w:pPr>
        <w:pStyle w:val="a3"/>
        <w:spacing w:before="76"/>
        <w:ind w:left="0"/>
      </w:pPr>
    </w:p>
    <w:p w:rsidR="001F2E1D" w:rsidRDefault="001F2E1D" w:rsidP="001F2E1D">
      <w:pPr>
        <w:pStyle w:val="a3"/>
        <w:tabs>
          <w:tab w:val="left" w:pos="7362"/>
          <w:tab w:val="left" w:pos="7786"/>
          <w:tab w:val="left" w:pos="9460"/>
          <w:tab w:val="left" w:pos="10026"/>
        </w:tabs>
      </w:pPr>
      <w:r>
        <w:t>г.</w:t>
      </w:r>
      <w:r>
        <w:rPr>
          <w:spacing w:val="-2"/>
        </w:rPr>
        <w:t xml:space="preserve"> Дюртюли </w:t>
      </w:r>
      <w:r>
        <w:t xml:space="preserve"> </w:t>
      </w:r>
      <w:r>
        <w:rPr>
          <w:spacing w:val="-5"/>
        </w:rPr>
        <w:t xml:space="preserve">                                                                   </w:t>
      </w:r>
      <w:r w:rsidR="00E8066E">
        <w:rPr>
          <w:spacing w:val="-5"/>
        </w:rPr>
        <w:t xml:space="preserve">              </w:t>
      </w:r>
      <w:r>
        <w:rPr>
          <w:spacing w:val="-5"/>
        </w:rPr>
        <w:t>«___»________2025 года</w:t>
      </w:r>
    </w:p>
    <w:p w:rsidR="001F2E1D" w:rsidRDefault="001F2E1D" w:rsidP="00FB7F39">
      <w:pPr>
        <w:ind w:left="6237"/>
        <w:jc w:val="center"/>
        <w:rPr>
          <w:sz w:val="24"/>
          <w:szCs w:val="24"/>
        </w:rPr>
      </w:pPr>
    </w:p>
    <w:p w:rsidR="001F2E1D" w:rsidRPr="001F2E1D" w:rsidRDefault="001F2E1D" w:rsidP="00FB7F39">
      <w:pPr>
        <w:ind w:left="6237"/>
        <w:jc w:val="center"/>
        <w:rPr>
          <w:sz w:val="24"/>
          <w:szCs w:val="24"/>
        </w:rPr>
      </w:pPr>
    </w:p>
    <w:p w:rsidR="001F2E1D" w:rsidRPr="001F2E1D" w:rsidRDefault="001F2E1D" w:rsidP="001F2E1D">
      <w:pPr>
        <w:pStyle w:val="a3"/>
        <w:tabs>
          <w:tab w:val="left" w:pos="9162"/>
        </w:tabs>
        <w:ind w:left="0"/>
        <w:jc w:val="both"/>
      </w:pPr>
      <w:r w:rsidRPr="001F2E1D">
        <w:t xml:space="preserve">Комиссия, образованная </w:t>
      </w:r>
      <w:r w:rsidRPr="001F2E1D">
        <w:rPr>
          <w:u w:val="single"/>
        </w:rPr>
        <w:tab/>
      </w:r>
      <w:r w:rsidRPr="001F2E1D">
        <w:rPr>
          <w:spacing w:val="-10"/>
        </w:rPr>
        <w:t>,</w:t>
      </w:r>
    </w:p>
    <w:p w:rsidR="001F2E1D" w:rsidRPr="00C24E61" w:rsidRDefault="001F2E1D" w:rsidP="001F2E1D">
      <w:pPr>
        <w:jc w:val="both"/>
        <w:rPr>
          <w:sz w:val="24"/>
          <w:szCs w:val="24"/>
        </w:rPr>
      </w:pPr>
      <w:r w:rsidRPr="001F2E1D">
        <w:rPr>
          <w:sz w:val="28"/>
          <w:szCs w:val="28"/>
        </w:rPr>
        <w:t xml:space="preserve">         </w:t>
      </w:r>
      <w:r w:rsidR="00C24E61">
        <w:rPr>
          <w:sz w:val="28"/>
          <w:szCs w:val="28"/>
        </w:rPr>
        <w:t xml:space="preserve">                      </w:t>
      </w:r>
      <w:r w:rsidRPr="00C24E61">
        <w:rPr>
          <w:sz w:val="24"/>
          <w:szCs w:val="24"/>
        </w:rPr>
        <w:t>(форма</w:t>
      </w:r>
      <w:r w:rsidRPr="00C24E61">
        <w:rPr>
          <w:spacing w:val="-4"/>
          <w:sz w:val="24"/>
          <w:szCs w:val="24"/>
        </w:rPr>
        <w:t xml:space="preserve"> </w:t>
      </w:r>
      <w:r w:rsidRPr="00C24E61">
        <w:rPr>
          <w:sz w:val="24"/>
          <w:szCs w:val="24"/>
        </w:rPr>
        <w:t>документа</w:t>
      </w:r>
      <w:r w:rsidRPr="00C24E61">
        <w:rPr>
          <w:spacing w:val="-3"/>
          <w:sz w:val="24"/>
          <w:szCs w:val="24"/>
        </w:rPr>
        <w:t xml:space="preserve"> </w:t>
      </w:r>
      <w:r w:rsidRPr="00C24E61">
        <w:rPr>
          <w:sz w:val="24"/>
          <w:szCs w:val="24"/>
        </w:rPr>
        <w:t>и</w:t>
      </w:r>
      <w:r w:rsidRPr="00C24E61">
        <w:rPr>
          <w:spacing w:val="-3"/>
          <w:sz w:val="24"/>
          <w:szCs w:val="24"/>
        </w:rPr>
        <w:t xml:space="preserve"> </w:t>
      </w:r>
      <w:r w:rsidRPr="00C24E61">
        <w:rPr>
          <w:sz w:val="24"/>
          <w:szCs w:val="24"/>
        </w:rPr>
        <w:t>его</w:t>
      </w:r>
      <w:r w:rsidRPr="00C24E61">
        <w:rPr>
          <w:spacing w:val="-2"/>
          <w:sz w:val="24"/>
          <w:szCs w:val="24"/>
        </w:rPr>
        <w:t xml:space="preserve"> </w:t>
      </w:r>
      <w:r w:rsidRPr="00C24E61">
        <w:rPr>
          <w:sz w:val="24"/>
          <w:szCs w:val="24"/>
        </w:rPr>
        <w:t>реквизиты,</w:t>
      </w:r>
      <w:r w:rsidRPr="00C24E61">
        <w:rPr>
          <w:spacing w:val="-2"/>
          <w:sz w:val="24"/>
          <w:szCs w:val="24"/>
        </w:rPr>
        <w:t xml:space="preserve"> </w:t>
      </w:r>
      <w:r w:rsidRPr="00C24E61">
        <w:rPr>
          <w:sz w:val="24"/>
          <w:szCs w:val="24"/>
        </w:rPr>
        <w:t>которым</w:t>
      </w:r>
      <w:r w:rsidRPr="00C24E61">
        <w:rPr>
          <w:spacing w:val="-4"/>
          <w:sz w:val="24"/>
          <w:szCs w:val="24"/>
        </w:rPr>
        <w:t xml:space="preserve"> </w:t>
      </w:r>
      <w:r w:rsidRPr="00C24E61">
        <w:rPr>
          <w:sz w:val="24"/>
          <w:szCs w:val="24"/>
        </w:rPr>
        <w:t>образована</w:t>
      </w:r>
      <w:r w:rsidRPr="00C24E61">
        <w:rPr>
          <w:spacing w:val="-3"/>
          <w:sz w:val="24"/>
          <w:szCs w:val="24"/>
        </w:rPr>
        <w:t xml:space="preserve"> </w:t>
      </w:r>
      <w:r w:rsidRPr="00C24E61">
        <w:rPr>
          <w:spacing w:val="-2"/>
          <w:sz w:val="24"/>
          <w:szCs w:val="24"/>
        </w:rPr>
        <w:t>комиссия)</w:t>
      </w:r>
    </w:p>
    <w:p w:rsidR="001F2E1D" w:rsidRPr="001F2E1D" w:rsidRDefault="001F2E1D" w:rsidP="001F2E1D">
      <w:pPr>
        <w:pStyle w:val="a3"/>
        <w:tabs>
          <w:tab w:val="left" w:pos="770"/>
          <w:tab w:val="left" w:pos="2940"/>
          <w:tab w:val="left" w:pos="4272"/>
          <w:tab w:val="left" w:pos="4884"/>
          <w:tab w:val="left" w:pos="5308"/>
          <w:tab w:val="left" w:pos="5794"/>
          <w:tab w:val="left" w:pos="6698"/>
          <w:tab w:val="left" w:pos="6982"/>
          <w:tab w:val="left" w:pos="7607"/>
          <w:tab w:val="left" w:pos="7890"/>
          <w:tab w:val="left" w:pos="8495"/>
        </w:tabs>
        <w:ind w:left="0"/>
        <w:jc w:val="both"/>
      </w:pPr>
      <w:r w:rsidRPr="001F2E1D">
        <w:t>в</w:t>
      </w:r>
      <w:r w:rsidRPr="001F2E1D">
        <w:rPr>
          <w:spacing w:val="40"/>
        </w:rPr>
        <w:t xml:space="preserve"> </w:t>
      </w:r>
      <w:r w:rsidRPr="001F2E1D">
        <w:t>соответствии</w:t>
      </w:r>
      <w:r w:rsidRPr="001F2E1D">
        <w:rPr>
          <w:spacing w:val="40"/>
        </w:rPr>
        <w:t xml:space="preserve"> </w:t>
      </w:r>
      <w:r w:rsidRPr="001F2E1D">
        <w:t>с</w:t>
      </w:r>
      <w:r w:rsidRPr="001F2E1D">
        <w:rPr>
          <w:spacing w:val="40"/>
        </w:rPr>
        <w:t xml:space="preserve"> </w:t>
      </w:r>
      <w:r w:rsidRPr="001F2E1D">
        <w:t>программой</w:t>
      </w:r>
      <w:r w:rsidRPr="001F2E1D">
        <w:rPr>
          <w:spacing w:val="40"/>
        </w:rPr>
        <w:t xml:space="preserve"> </w:t>
      </w:r>
      <w:r w:rsidRPr="001F2E1D">
        <w:t>проведения</w:t>
      </w:r>
      <w:r w:rsidRPr="001F2E1D">
        <w:rPr>
          <w:spacing w:val="40"/>
        </w:rPr>
        <w:t xml:space="preserve"> </w:t>
      </w:r>
      <w:r w:rsidRPr="001F2E1D">
        <w:t>оценки</w:t>
      </w:r>
      <w:r w:rsidRPr="001F2E1D">
        <w:rPr>
          <w:spacing w:val="40"/>
        </w:rPr>
        <w:t xml:space="preserve"> </w:t>
      </w:r>
      <w:r w:rsidRPr="001F2E1D">
        <w:t>обеспечения</w:t>
      </w:r>
      <w:r w:rsidRPr="001F2E1D">
        <w:rPr>
          <w:spacing w:val="40"/>
        </w:rPr>
        <w:t xml:space="preserve"> </w:t>
      </w:r>
      <w:r w:rsidRPr="001F2E1D">
        <w:t xml:space="preserve">готовности </w:t>
      </w:r>
      <w:r w:rsidRPr="001F2E1D">
        <w:rPr>
          <w:spacing w:val="-10"/>
        </w:rPr>
        <w:t>к</w:t>
      </w:r>
      <w:r w:rsidR="00E8066E">
        <w:t xml:space="preserve"> </w:t>
      </w:r>
      <w:r w:rsidRPr="001F2E1D">
        <w:rPr>
          <w:spacing w:val="-2"/>
        </w:rPr>
        <w:t>отопительному</w:t>
      </w:r>
      <w:r w:rsidRPr="001F2E1D">
        <w:tab/>
      </w:r>
      <w:r w:rsidRPr="001F2E1D">
        <w:rPr>
          <w:spacing w:val="-2"/>
        </w:rPr>
        <w:t>периоду</w:t>
      </w:r>
      <w:r w:rsidRPr="001F2E1D">
        <w:tab/>
      </w:r>
      <w:r w:rsidRPr="001F2E1D">
        <w:rPr>
          <w:spacing w:val="-5"/>
        </w:rPr>
        <w:t>от</w:t>
      </w:r>
      <w:r w:rsidRPr="001F2E1D">
        <w:tab/>
      </w:r>
      <w:r w:rsidRPr="001F2E1D">
        <w:rPr>
          <w:spacing w:val="-10"/>
        </w:rPr>
        <w:t>«</w:t>
      </w:r>
      <w:r w:rsidRPr="001F2E1D">
        <w:rPr>
          <w:u w:val="single"/>
        </w:rPr>
        <w:tab/>
      </w:r>
      <w:r w:rsidRPr="001F2E1D">
        <w:rPr>
          <w:spacing w:val="-10"/>
        </w:rPr>
        <w:t>»</w:t>
      </w:r>
      <w:r w:rsidRPr="001F2E1D">
        <w:tab/>
      </w:r>
      <w:r w:rsidRPr="001F2E1D">
        <w:rPr>
          <w:u w:val="single"/>
        </w:rPr>
        <w:tab/>
      </w:r>
      <w:r w:rsidRPr="001F2E1D">
        <w:tab/>
      </w:r>
      <w:r w:rsidRPr="001F2E1D">
        <w:rPr>
          <w:spacing w:val="-5"/>
        </w:rPr>
        <w:t>20</w:t>
      </w:r>
      <w:r w:rsidRPr="001F2E1D">
        <w:rPr>
          <w:u w:val="single"/>
        </w:rPr>
        <w:tab/>
      </w:r>
      <w:r w:rsidRPr="001F2E1D">
        <w:tab/>
      </w:r>
      <w:r w:rsidRPr="001F2E1D">
        <w:rPr>
          <w:spacing w:val="-5"/>
        </w:rPr>
        <w:t>г.,</w:t>
      </w:r>
      <w:r w:rsidRPr="001F2E1D">
        <w:tab/>
      </w:r>
      <w:r w:rsidRPr="001F2E1D">
        <w:rPr>
          <w:spacing w:val="-2"/>
        </w:rPr>
        <w:t>утвержденной</w:t>
      </w:r>
    </w:p>
    <w:p w:rsidR="001F2E1D" w:rsidRPr="001F2E1D" w:rsidRDefault="001F2E1D" w:rsidP="001F2E1D">
      <w:pPr>
        <w:tabs>
          <w:tab w:val="left" w:pos="10086"/>
        </w:tabs>
        <w:jc w:val="both"/>
        <w:rPr>
          <w:sz w:val="28"/>
          <w:szCs w:val="28"/>
        </w:rPr>
      </w:pPr>
      <w:r w:rsidRPr="001F2E1D">
        <w:rPr>
          <w:sz w:val="28"/>
          <w:szCs w:val="28"/>
          <w:u w:val="single"/>
        </w:rPr>
        <w:tab/>
      </w:r>
      <w:r w:rsidRPr="001F2E1D">
        <w:rPr>
          <w:spacing w:val="-10"/>
          <w:sz w:val="28"/>
          <w:szCs w:val="28"/>
        </w:rPr>
        <w:t>,</w:t>
      </w:r>
    </w:p>
    <w:p w:rsidR="001F2E1D" w:rsidRPr="00C24E61" w:rsidRDefault="001F2E1D" w:rsidP="001F2E1D">
      <w:pPr>
        <w:jc w:val="both"/>
        <w:rPr>
          <w:sz w:val="24"/>
          <w:szCs w:val="24"/>
        </w:rPr>
      </w:pPr>
      <w:r w:rsidRPr="00C24E61">
        <w:rPr>
          <w:sz w:val="24"/>
          <w:szCs w:val="24"/>
        </w:rPr>
        <w:t>(ФИО</w:t>
      </w:r>
      <w:r w:rsidRPr="00C24E61">
        <w:rPr>
          <w:spacing w:val="40"/>
          <w:sz w:val="24"/>
          <w:szCs w:val="24"/>
        </w:rPr>
        <w:t xml:space="preserve"> </w:t>
      </w:r>
      <w:r w:rsidRPr="00C24E61">
        <w:rPr>
          <w:sz w:val="24"/>
          <w:szCs w:val="24"/>
        </w:rPr>
        <w:t>руководителя</w:t>
      </w:r>
      <w:r w:rsidRPr="00C24E61">
        <w:rPr>
          <w:spacing w:val="40"/>
          <w:sz w:val="24"/>
          <w:szCs w:val="24"/>
        </w:rPr>
        <w:t xml:space="preserve"> </w:t>
      </w:r>
      <w:r w:rsidRPr="00C24E61">
        <w:rPr>
          <w:sz w:val="24"/>
          <w:szCs w:val="24"/>
        </w:rPr>
        <w:t>(его</w:t>
      </w:r>
      <w:r w:rsidRPr="00C24E61">
        <w:rPr>
          <w:spacing w:val="40"/>
          <w:sz w:val="24"/>
          <w:szCs w:val="24"/>
        </w:rPr>
        <w:t xml:space="preserve"> </w:t>
      </w:r>
      <w:r w:rsidRPr="00C24E61">
        <w:rPr>
          <w:sz w:val="24"/>
          <w:szCs w:val="24"/>
        </w:rPr>
        <w:t>заместителя)</w:t>
      </w:r>
      <w:r w:rsidRPr="00C24E61">
        <w:rPr>
          <w:spacing w:val="40"/>
          <w:sz w:val="24"/>
          <w:szCs w:val="24"/>
        </w:rPr>
        <w:t xml:space="preserve"> </w:t>
      </w:r>
      <w:r w:rsidRPr="00C24E61">
        <w:rPr>
          <w:sz w:val="24"/>
          <w:szCs w:val="24"/>
        </w:rPr>
        <w:t>уполномоченного</w:t>
      </w:r>
      <w:r w:rsidRPr="00C24E61">
        <w:rPr>
          <w:spacing w:val="40"/>
          <w:sz w:val="24"/>
          <w:szCs w:val="24"/>
        </w:rPr>
        <w:t xml:space="preserve"> </w:t>
      </w:r>
      <w:r w:rsidRPr="00C24E61">
        <w:rPr>
          <w:sz w:val="24"/>
          <w:szCs w:val="24"/>
        </w:rPr>
        <w:t>органа,</w:t>
      </w:r>
      <w:r w:rsidRPr="00C24E61">
        <w:rPr>
          <w:spacing w:val="40"/>
          <w:sz w:val="24"/>
          <w:szCs w:val="24"/>
        </w:rPr>
        <w:t xml:space="preserve"> </w:t>
      </w:r>
      <w:r w:rsidRPr="00C24E61">
        <w:rPr>
          <w:sz w:val="24"/>
          <w:szCs w:val="24"/>
        </w:rPr>
        <w:t>проводящего</w:t>
      </w:r>
      <w:r w:rsidRPr="00C24E61">
        <w:rPr>
          <w:spacing w:val="40"/>
          <w:sz w:val="24"/>
          <w:szCs w:val="24"/>
        </w:rPr>
        <w:t xml:space="preserve"> </w:t>
      </w:r>
      <w:r w:rsidRPr="00C24E61">
        <w:rPr>
          <w:sz w:val="24"/>
          <w:szCs w:val="24"/>
        </w:rPr>
        <w:t>оценку</w:t>
      </w:r>
      <w:r w:rsidRPr="00C24E61">
        <w:rPr>
          <w:spacing w:val="40"/>
          <w:sz w:val="24"/>
          <w:szCs w:val="24"/>
        </w:rPr>
        <w:t xml:space="preserve"> </w:t>
      </w:r>
      <w:r w:rsidRPr="00C24E61">
        <w:rPr>
          <w:sz w:val="24"/>
          <w:szCs w:val="24"/>
        </w:rPr>
        <w:t>обеспечения</w:t>
      </w:r>
      <w:r w:rsidRPr="00C24E61">
        <w:rPr>
          <w:spacing w:val="40"/>
          <w:sz w:val="24"/>
          <w:szCs w:val="24"/>
        </w:rPr>
        <w:t xml:space="preserve"> </w:t>
      </w:r>
      <w:r w:rsidRPr="00C24E61">
        <w:rPr>
          <w:sz w:val="24"/>
          <w:szCs w:val="24"/>
        </w:rPr>
        <w:t>готовности</w:t>
      </w:r>
      <w:r w:rsidRPr="00C24E61">
        <w:rPr>
          <w:spacing w:val="40"/>
          <w:sz w:val="24"/>
          <w:szCs w:val="24"/>
        </w:rPr>
        <w:t xml:space="preserve"> </w:t>
      </w:r>
      <w:r w:rsidRPr="00C24E61">
        <w:rPr>
          <w:sz w:val="24"/>
          <w:szCs w:val="24"/>
        </w:rPr>
        <w:t>к отопительному</w:t>
      </w:r>
      <w:r w:rsidRPr="00C24E61">
        <w:rPr>
          <w:spacing w:val="-4"/>
          <w:sz w:val="24"/>
          <w:szCs w:val="24"/>
        </w:rPr>
        <w:t xml:space="preserve"> </w:t>
      </w:r>
      <w:r w:rsidRPr="00C24E61">
        <w:rPr>
          <w:sz w:val="24"/>
          <w:szCs w:val="24"/>
        </w:rPr>
        <w:t>периоду)</w:t>
      </w:r>
    </w:p>
    <w:p w:rsidR="001F2E1D" w:rsidRPr="001F2E1D" w:rsidRDefault="001F2E1D" w:rsidP="001F2E1D">
      <w:pPr>
        <w:pStyle w:val="a3"/>
        <w:tabs>
          <w:tab w:val="left" w:pos="2748"/>
          <w:tab w:val="left" w:pos="5564"/>
        </w:tabs>
        <w:ind w:left="0"/>
        <w:jc w:val="both"/>
      </w:pPr>
      <w:r w:rsidRPr="001F2E1D">
        <w:t>с «</w:t>
      </w:r>
      <w:r w:rsidRPr="001F2E1D">
        <w:rPr>
          <w:spacing w:val="40"/>
          <w:u w:val="single"/>
        </w:rPr>
        <w:t xml:space="preserve">  </w:t>
      </w:r>
      <w:r w:rsidRPr="001F2E1D">
        <w:t xml:space="preserve">» </w:t>
      </w:r>
      <w:r w:rsidRPr="001F2E1D">
        <w:rPr>
          <w:u w:val="single"/>
        </w:rPr>
        <w:tab/>
      </w:r>
      <w:r w:rsidRPr="001F2E1D">
        <w:t>20</w:t>
      </w:r>
      <w:r w:rsidRPr="001F2E1D">
        <w:rPr>
          <w:spacing w:val="80"/>
          <w:u w:val="single"/>
        </w:rPr>
        <w:t xml:space="preserve">  </w:t>
      </w:r>
      <w:r w:rsidRPr="001F2E1D">
        <w:t>г. по «</w:t>
      </w:r>
      <w:r w:rsidRPr="001F2E1D">
        <w:rPr>
          <w:spacing w:val="40"/>
          <w:u w:val="single"/>
        </w:rPr>
        <w:t xml:space="preserve">  </w:t>
      </w:r>
      <w:r w:rsidRPr="001F2E1D">
        <w:t xml:space="preserve">» </w:t>
      </w:r>
      <w:r w:rsidRPr="001F2E1D">
        <w:rPr>
          <w:u w:val="single"/>
        </w:rPr>
        <w:tab/>
      </w:r>
      <w:r w:rsidRPr="001F2E1D">
        <w:t>20</w:t>
      </w:r>
      <w:r w:rsidRPr="001F2E1D">
        <w:rPr>
          <w:spacing w:val="80"/>
          <w:u w:val="single"/>
        </w:rPr>
        <w:t xml:space="preserve"> </w:t>
      </w:r>
      <w:r w:rsidRPr="001F2E1D">
        <w:t>г. в соответствии с Федеральным законом от 27 июля 2010 г. № 190-ФЗ «О теплоснабжении» провела оценку обеспечения готовности к отопительному периоду</w:t>
      </w:r>
    </w:p>
    <w:p w:rsidR="001F2E1D" w:rsidRPr="001F2E1D" w:rsidRDefault="003F53F3" w:rsidP="001F2E1D">
      <w:pPr>
        <w:pStyle w:val="a3"/>
        <w:ind w:left="0"/>
        <w:jc w:val="both"/>
      </w:pPr>
      <w:r>
        <w:pict>
          <v:shape id="docshape8" o:spid="_x0000_s1026" style="position:absolute;left:0;text-align:left;margin-left:106.95pt;margin-top:15.75pt;width:455.2pt;height:.1pt;z-index:-251656192;mso-wrap-distance-left:0;mso-wrap-distance-right:0;mso-position-horizontal-relative:page" coordorigin="2139,315" coordsize="9104,0" path="m2139,315r9103,e" filled="f" strokeweight=".20106mm">
            <v:path arrowok="t"/>
            <w10:wrap type="topAndBottom" anchorx="page"/>
          </v:shape>
        </w:pict>
      </w:r>
    </w:p>
    <w:p w:rsidR="001F2E1D" w:rsidRPr="00C24E61" w:rsidRDefault="001F2E1D" w:rsidP="00C24E61">
      <w:pPr>
        <w:jc w:val="center"/>
        <w:rPr>
          <w:sz w:val="24"/>
          <w:szCs w:val="24"/>
        </w:rPr>
      </w:pPr>
      <w:r w:rsidRPr="00C24E61">
        <w:rPr>
          <w:sz w:val="24"/>
          <w:szCs w:val="24"/>
        </w:rPr>
        <w:t>(полное</w:t>
      </w:r>
      <w:r w:rsidRPr="00C24E61">
        <w:rPr>
          <w:spacing w:val="-5"/>
          <w:sz w:val="24"/>
          <w:szCs w:val="24"/>
        </w:rPr>
        <w:t xml:space="preserve"> </w:t>
      </w:r>
      <w:r w:rsidRPr="00C24E61">
        <w:rPr>
          <w:sz w:val="24"/>
          <w:szCs w:val="24"/>
        </w:rPr>
        <w:t>наименование</w:t>
      </w:r>
      <w:r w:rsidRPr="00C24E61">
        <w:rPr>
          <w:spacing w:val="-5"/>
          <w:sz w:val="24"/>
          <w:szCs w:val="24"/>
        </w:rPr>
        <w:t xml:space="preserve"> </w:t>
      </w:r>
      <w:r w:rsidRPr="00C24E61">
        <w:rPr>
          <w:sz w:val="24"/>
          <w:szCs w:val="24"/>
        </w:rPr>
        <w:t>лица,</w:t>
      </w:r>
      <w:r w:rsidRPr="00C24E61">
        <w:rPr>
          <w:spacing w:val="-3"/>
          <w:sz w:val="24"/>
          <w:szCs w:val="24"/>
        </w:rPr>
        <w:t xml:space="preserve"> </w:t>
      </w:r>
      <w:r w:rsidRPr="00C24E61">
        <w:rPr>
          <w:sz w:val="24"/>
          <w:szCs w:val="24"/>
        </w:rPr>
        <w:t>подлежащего</w:t>
      </w:r>
      <w:r w:rsidRPr="00C24E61">
        <w:rPr>
          <w:spacing w:val="-3"/>
          <w:sz w:val="24"/>
          <w:szCs w:val="24"/>
        </w:rPr>
        <w:t xml:space="preserve"> </w:t>
      </w:r>
      <w:r w:rsidRPr="00C24E61">
        <w:rPr>
          <w:sz w:val="24"/>
          <w:szCs w:val="24"/>
        </w:rPr>
        <w:t>оценке</w:t>
      </w:r>
      <w:r w:rsidRPr="00C24E61">
        <w:rPr>
          <w:spacing w:val="-5"/>
          <w:sz w:val="24"/>
          <w:szCs w:val="24"/>
        </w:rPr>
        <w:t xml:space="preserve"> </w:t>
      </w:r>
      <w:r w:rsidRPr="00C24E61">
        <w:rPr>
          <w:sz w:val="24"/>
          <w:szCs w:val="24"/>
        </w:rPr>
        <w:t>обеспечения</w:t>
      </w:r>
      <w:r w:rsidRPr="00C24E61">
        <w:rPr>
          <w:spacing w:val="-2"/>
          <w:sz w:val="24"/>
          <w:szCs w:val="24"/>
        </w:rPr>
        <w:t xml:space="preserve"> готовности)</w:t>
      </w:r>
    </w:p>
    <w:p w:rsidR="00C24E61" w:rsidRDefault="00C24E61" w:rsidP="001F2E1D">
      <w:pPr>
        <w:pStyle w:val="a3"/>
        <w:ind w:left="0"/>
        <w:jc w:val="both"/>
      </w:pPr>
    </w:p>
    <w:p w:rsidR="001F2E1D" w:rsidRPr="001F2E1D" w:rsidRDefault="001F2E1D" w:rsidP="001F2E1D">
      <w:pPr>
        <w:pStyle w:val="a3"/>
        <w:ind w:left="0"/>
        <w:jc w:val="both"/>
      </w:pPr>
      <w:r w:rsidRPr="001F2E1D">
        <w:t>Оценка</w:t>
      </w:r>
      <w:r w:rsidRPr="001F2E1D">
        <w:rPr>
          <w:spacing w:val="80"/>
        </w:rPr>
        <w:t xml:space="preserve"> </w:t>
      </w:r>
      <w:r w:rsidRPr="001F2E1D">
        <w:t>обеспечения</w:t>
      </w:r>
      <w:r w:rsidRPr="001F2E1D">
        <w:rPr>
          <w:spacing w:val="80"/>
        </w:rPr>
        <w:t xml:space="preserve"> </w:t>
      </w:r>
      <w:r w:rsidRPr="001F2E1D">
        <w:t>готовности</w:t>
      </w:r>
      <w:r w:rsidRPr="001F2E1D">
        <w:rPr>
          <w:spacing w:val="80"/>
        </w:rPr>
        <w:t xml:space="preserve"> </w:t>
      </w:r>
      <w:r w:rsidRPr="001F2E1D">
        <w:t>к</w:t>
      </w:r>
      <w:r w:rsidRPr="001F2E1D">
        <w:rPr>
          <w:spacing w:val="80"/>
        </w:rPr>
        <w:t xml:space="preserve"> </w:t>
      </w:r>
      <w:r w:rsidRPr="001F2E1D">
        <w:t>отопительному</w:t>
      </w:r>
      <w:r w:rsidRPr="001F2E1D">
        <w:rPr>
          <w:spacing w:val="80"/>
        </w:rPr>
        <w:t xml:space="preserve"> </w:t>
      </w:r>
      <w:r w:rsidRPr="001F2E1D">
        <w:t>периоду</w:t>
      </w:r>
      <w:r w:rsidRPr="001F2E1D">
        <w:rPr>
          <w:spacing w:val="80"/>
        </w:rPr>
        <w:t xml:space="preserve"> </w:t>
      </w:r>
      <w:r w:rsidRPr="001F2E1D">
        <w:t>проводилась в отношении следующих объектов оценки обеспечения готовности:</w:t>
      </w:r>
    </w:p>
    <w:p w:rsidR="001F2E1D" w:rsidRPr="001F2E1D" w:rsidRDefault="001F2E1D" w:rsidP="001F2E1D">
      <w:pPr>
        <w:pStyle w:val="a5"/>
        <w:numPr>
          <w:ilvl w:val="0"/>
          <w:numId w:val="10"/>
        </w:numPr>
        <w:tabs>
          <w:tab w:val="left" w:pos="1284"/>
          <w:tab w:val="left" w:pos="4644"/>
        </w:tabs>
        <w:ind w:left="0" w:firstLine="0"/>
        <w:rPr>
          <w:sz w:val="28"/>
          <w:szCs w:val="28"/>
        </w:rPr>
      </w:pPr>
      <w:r w:rsidRPr="001F2E1D">
        <w:rPr>
          <w:sz w:val="28"/>
          <w:szCs w:val="28"/>
          <w:u w:val="single"/>
        </w:rPr>
        <w:tab/>
      </w:r>
      <w:r w:rsidRPr="001F2E1D">
        <w:rPr>
          <w:spacing w:val="-10"/>
          <w:sz w:val="28"/>
          <w:szCs w:val="28"/>
        </w:rPr>
        <w:t>;</w:t>
      </w:r>
    </w:p>
    <w:p w:rsidR="001F2E1D" w:rsidRPr="001F2E1D" w:rsidRDefault="001F2E1D" w:rsidP="001F2E1D">
      <w:pPr>
        <w:pStyle w:val="a5"/>
        <w:numPr>
          <w:ilvl w:val="0"/>
          <w:numId w:val="10"/>
        </w:numPr>
        <w:tabs>
          <w:tab w:val="left" w:pos="1284"/>
          <w:tab w:val="left" w:pos="4644"/>
        </w:tabs>
        <w:ind w:left="0" w:firstLine="0"/>
        <w:rPr>
          <w:sz w:val="28"/>
          <w:szCs w:val="28"/>
        </w:rPr>
      </w:pPr>
      <w:r w:rsidRPr="001F2E1D">
        <w:rPr>
          <w:sz w:val="28"/>
          <w:szCs w:val="28"/>
          <w:u w:val="single"/>
        </w:rPr>
        <w:tab/>
      </w:r>
      <w:r w:rsidRPr="001F2E1D">
        <w:rPr>
          <w:spacing w:val="-10"/>
          <w:sz w:val="28"/>
          <w:szCs w:val="28"/>
        </w:rPr>
        <w:t>;</w:t>
      </w:r>
    </w:p>
    <w:p w:rsidR="00C24E61" w:rsidRPr="00C24E61" w:rsidRDefault="001F2E1D" w:rsidP="001F2E1D">
      <w:pPr>
        <w:pStyle w:val="a5"/>
        <w:numPr>
          <w:ilvl w:val="0"/>
          <w:numId w:val="10"/>
        </w:numPr>
        <w:tabs>
          <w:tab w:val="left" w:pos="1284"/>
          <w:tab w:val="left" w:pos="4644"/>
          <w:tab w:val="left" w:pos="4700"/>
        </w:tabs>
        <w:ind w:left="0" w:firstLine="0"/>
        <w:rPr>
          <w:sz w:val="28"/>
          <w:szCs w:val="28"/>
        </w:rPr>
      </w:pPr>
      <w:r w:rsidRPr="001F2E1D">
        <w:rPr>
          <w:sz w:val="28"/>
          <w:szCs w:val="28"/>
          <w:u w:val="single"/>
        </w:rPr>
        <w:tab/>
      </w:r>
      <w:r w:rsidRPr="001F2E1D">
        <w:rPr>
          <w:spacing w:val="-10"/>
          <w:sz w:val="28"/>
          <w:szCs w:val="28"/>
        </w:rPr>
        <w:t xml:space="preserve">; </w:t>
      </w:r>
    </w:p>
    <w:p w:rsidR="001F2E1D" w:rsidRPr="001F2E1D" w:rsidRDefault="00A6747E" w:rsidP="00A6747E">
      <w:pPr>
        <w:pStyle w:val="a5"/>
        <w:tabs>
          <w:tab w:val="left" w:pos="1284"/>
          <w:tab w:val="left" w:pos="4644"/>
          <w:tab w:val="left" w:pos="4700"/>
        </w:tabs>
        <w:ind w:left="0" w:firstLine="0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……..</w:t>
      </w:r>
      <w:r w:rsidR="001F2E1D" w:rsidRPr="001F2E1D">
        <w:rPr>
          <w:sz w:val="28"/>
          <w:szCs w:val="28"/>
          <w:u w:val="single"/>
        </w:rPr>
        <w:tab/>
      </w:r>
      <w:r w:rsidR="001F2E1D" w:rsidRPr="001F2E1D">
        <w:rPr>
          <w:sz w:val="28"/>
          <w:szCs w:val="28"/>
          <w:u w:val="single"/>
        </w:rPr>
        <w:tab/>
      </w:r>
      <w:r w:rsidR="001F2E1D" w:rsidRPr="001F2E1D">
        <w:rPr>
          <w:spacing w:val="-10"/>
          <w:sz w:val="28"/>
          <w:szCs w:val="28"/>
        </w:rPr>
        <w:t>.</w:t>
      </w:r>
    </w:p>
    <w:p w:rsidR="00C24E61" w:rsidRDefault="00C24E61" w:rsidP="001F2E1D">
      <w:pPr>
        <w:pStyle w:val="a3"/>
        <w:tabs>
          <w:tab w:val="left" w:pos="1399"/>
          <w:tab w:val="left" w:pos="2152"/>
          <w:tab w:val="left" w:pos="3739"/>
          <w:tab w:val="left" w:pos="4794"/>
          <w:tab w:val="left" w:pos="6499"/>
          <w:tab w:val="left" w:pos="8038"/>
          <w:tab w:val="left" w:pos="8379"/>
        </w:tabs>
        <w:ind w:left="0"/>
        <w:jc w:val="both"/>
        <w:rPr>
          <w:spacing w:val="-10"/>
        </w:rPr>
      </w:pPr>
    </w:p>
    <w:p w:rsidR="001F2E1D" w:rsidRDefault="001F2E1D" w:rsidP="001F2E1D">
      <w:pPr>
        <w:pStyle w:val="a3"/>
        <w:tabs>
          <w:tab w:val="left" w:pos="1399"/>
          <w:tab w:val="left" w:pos="2152"/>
          <w:tab w:val="left" w:pos="3739"/>
          <w:tab w:val="left" w:pos="4794"/>
          <w:tab w:val="left" w:pos="6499"/>
          <w:tab w:val="left" w:pos="8038"/>
          <w:tab w:val="left" w:pos="8379"/>
        </w:tabs>
        <w:ind w:left="0"/>
        <w:jc w:val="both"/>
        <w:rPr>
          <w:spacing w:val="-2"/>
        </w:rPr>
      </w:pPr>
      <w:r w:rsidRPr="001F2E1D">
        <w:rPr>
          <w:spacing w:val="-10"/>
        </w:rPr>
        <w:t>В</w:t>
      </w:r>
      <w:r w:rsidRPr="001F2E1D">
        <w:tab/>
      </w:r>
      <w:r w:rsidRPr="001F2E1D">
        <w:rPr>
          <w:spacing w:val="-4"/>
        </w:rPr>
        <w:t>ходе</w:t>
      </w:r>
      <w:r w:rsidRPr="001F2E1D">
        <w:tab/>
      </w:r>
      <w:r w:rsidRPr="001F2E1D">
        <w:rPr>
          <w:spacing w:val="-2"/>
        </w:rPr>
        <w:t>проведения</w:t>
      </w:r>
      <w:r w:rsidRPr="001F2E1D">
        <w:tab/>
      </w:r>
      <w:r w:rsidRPr="001F2E1D">
        <w:rPr>
          <w:spacing w:val="-2"/>
        </w:rPr>
        <w:t>оценки</w:t>
      </w:r>
      <w:r w:rsidRPr="001F2E1D">
        <w:tab/>
      </w:r>
      <w:r w:rsidRPr="001F2E1D">
        <w:rPr>
          <w:spacing w:val="-2"/>
        </w:rPr>
        <w:t>обеспечения</w:t>
      </w:r>
      <w:r w:rsidRPr="001F2E1D">
        <w:tab/>
      </w:r>
      <w:r w:rsidRPr="001F2E1D">
        <w:rPr>
          <w:spacing w:val="-2"/>
        </w:rPr>
        <w:t>готовности</w:t>
      </w:r>
      <w:r w:rsidRPr="001F2E1D">
        <w:tab/>
      </w:r>
      <w:r w:rsidRPr="001F2E1D">
        <w:rPr>
          <w:spacing w:val="-10"/>
        </w:rPr>
        <w:t>к</w:t>
      </w:r>
      <w:r w:rsidRPr="001F2E1D">
        <w:tab/>
      </w:r>
      <w:r w:rsidRPr="001F2E1D">
        <w:rPr>
          <w:spacing w:val="-2"/>
        </w:rPr>
        <w:t>отопительному периоду</w:t>
      </w:r>
      <w:r w:rsidRPr="001F2E1D">
        <w:t xml:space="preserve"> комиссия</w:t>
      </w:r>
      <w:r w:rsidRPr="001F2E1D">
        <w:rPr>
          <w:spacing w:val="-5"/>
        </w:rPr>
        <w:t xml:space="preserve"> </w:t>
      </w:r>
      <w:r w:rsidRPr="001F2E1D">
        <w:rPr>
          <w:spacing w:val="-2"/>
        </w:rPr>
        <w:t>установила:</w:t>
      </w:r>
    </w:p>
    <w:p w:rsidR="001F2E1D" w:rsidRPr="001F2E1D" w:rsidRDefault="001F2E1D" w:rsidP="001F2E1D">
      <w:pPr>
        <w:pStyle w:val="a3"/>
        <w:tabs>
          <w:tab w:val="left" w:pos="1399"/>
          <w:tab w:val="left" w:pos="2152"/>
          <w:tab w:val="left" w:pos="3739"/>
          <w:tab w:val="left" w:pos="4794"/>
          <w:tab w:val="left" w:pos="6499"/>
          <w:tab w:val="left" w:pos="8038"/>
          <w:tab w:val="left" w:pos="8379"/>
        </w:tabs>
        <w:ind w:left="0"/>
        <w:jc w:val="both"/>
      </w:pPr>
    </w:p>
    <w:p w:rsidR="001F2E1D" w:rsidRPr="001F2E1D" w:rsidRDefault="001F2E1D" w:rsidP="001F2E1D">
      <w:pPr>
        <w:pStyle w:val="a5"/>
        <w:numPr>
          <w:ilvl w:val="0"/>
          <w:numId w:val="9"/>
        </w:numPr>
        <w:tabs>
          <w:tab w:val="left" w:pos="1284"/>
        </w:tabs>
        <w:ind w:left="0" w:firstLine="0"/>
        <w:rPr>
          <w:sz w:val="28"/>
          <w:szCs w:val="28"/>
        </w:rPr>
      </w:pPr>
      <w:r w:rsidRPr="001F2E1D">
        <w:rPr>
          <w:sz w:val="28"/>
          <w:szCs w:val="28"/>
        </w:rPr>
        <w:t>Уровни</w:t>
      </w:r>
      <w:r w:rsidRPr="001F2E1D">
        <w:rPr>
          <w:spacing w:val="-10"/>
          <w:sz w:val="28"/>
          <w:szCs w:val="28"/>
        </w:rPr>
        <w:t xml:space="preserve"> </w:t>
      </w:r>
      <w:proofErr w:type="gramStart"/>
      <w:r w:rsidRPr="001F2E1D">
        <w:rPr>
          <w:sz w:val="28"/>
          <w:szCs w:val="28"/>
        </w:rPr>
        <w:t>готовности</w:t>
      </w:r>
      <w:r w:rsidRPr="001F2E1D">
        <w:rPr>
          <w:spacing w:val="-8"/>
          <w:sz w:val="28"/>
          <w:szCs w:val="28"/>
        </w:rPr>
        <w:t xml:space="preserve"> </w:t>
      </w:r>
      <w:r w:rsidRPr="001F2E1D">
        <w:rPr>
          <w:sz w:val="28"/>
          <w:szCs w:val="28"/>
        </w:rPr>
        <w:t>объектов</w:t>
      </w:r>
      <w:r w:rsidRPr="001F2E1D">
        <w:rPr>
          <w:spacing w:val="-9"/>
          <w:sz w:val="28"/>
          <w:szCs w:val="28"/>
        </w:rPr>
        <w:t xml:space="preserve"> </w:t>
      </w:r>
      <w:r w:rsidRPr="001F2E1D">
        <w:rPr>
          <w:sz w:val="28"/>
          <w:szCs w:val="28"/>
        </w:rPr>
        <w:t>оценки</w:t>
      </w:r>
      <w:r w:rsidRPr="001F2E1D">
        <w:rPr>
          <w:spacing w:val="-10"/>
          <w:sz w:val="28"/>
          <w:szCs w:val="28"/>
        </w:rPr>
        <w:t xml:space="preserve"> </w:t>
      </w:r>
      <w:r w:rsidRPr="001F2E1D">
        <w:rPr>
          <w:sz w:val="28"/>
          <w:szCs w:val="28"/>
        </w:rPr>
        <w:t>обеспечения</w:t>
      </w:r>
      <w:r w:rsidRPr="001F2E1D">
        <w:rPr>
          <w:spacing w:val="-7"/>
          <w:sz w:val="28"/>
          <w:szCs w:val="28"/>
        </w:rPr>
        <w:t xml:space="preserve"> </w:t>
      </w:r>
      <w:r w:rsidRPr="001F2E1D">
        <w:rPr>
          <w:spacing w:val="-2"/>
          <w:sz w:val="28"/>
          <w:szCs w:val="28"/>
        </w:rPr>
        <w:t>готовности</w:t>
      </w:r>
      <w:proofErr w:type="gramEnd"/>
      <w:r w:rsidRPr="001F2E1D">
        <w:rPr>
          <w:spacing w:val="-2"/>
          <w:sz w:val="28"/>
          <w:szCs w:val="28"/>
        </w:rPr>
        <w:t>:</w:t>
      </w:r>
    </w:p>
    <w:p w:rsidR="001F2E1D" w:rsidRPr="001F2E1D" w:rsidRDefault="001F2E1D" w:rsidP="001F2E1D">
      <w:pPr>
        <w:pStyle w:val="a3"/>
        <w:ind w:left="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9"/>
        <w:gridCol w:w="4421"/>
      </w:tblGrid>
      <w:tr w:rsidR="001F2E1D" w:rsidRPr="001F2E1D" w:rsidTr="001F2E1D">
        <w:trPr>
          <w:trHeight w:val="1093"/>
        </w:trPr>
        <w:tc>
          <w:tcPr>
            <w:tcW w:w="4649" w:type="dxa"/>
          </w:tcPr>
          <w:p w:rsidR="001F2E1D" w:rsidRPr="001F2E1D" w:rsidRDefault="001F2E1D" w:rsidP="001F2E1D">
            <w:pPr>
              <w:pStyle w:val="TableParagraph"/>
              <w:tabs>
                <w:tab w:val="left" w:pos="1945"/>
                <w:tab w:val="left" w:pos="3086"/>
              </w:tabs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1F2E1D">
              <w:rPr>
                <w:spacing w:val="-2"/>
                <w:sz w:val="24"/>
                <w:szCs w:val="24"/>
              </w:rPr>
              <w:t>Объект</w:t>
            </w:r>
            <w:proofErr w:type="spellEnd"/>
            <w:r w:rsidRPr="001F2E1D">
              <w:rPr>
                <w:sz w:val="24"/>
                <w:szCs w:val="24"/>
              </w:rPr>
              <w:tab/>
            </w:r>
            <w:proofErr w:type="spellStart"/>
            <w:r w:rsidRPr="001F2E1D">
              <w:rPr>
                <w:spacing w:val="-2"/>
                <w:sz w:val="24"/>
                <w:szCs w:val="24"/>
              </w:rPr>
              <w:t>оценки</w:t>
            </w:r>
            <w:proofErr w:type="spellEnd"/>
            <w:r w:rsidRPr="001F2E1D">
              <w:rPr>
                <w:sz w:val="24"/>
                <w:szCs w:val="24"/>
              </w:rPr>
              <w:tab/>
            </w:r>
            <w:proofErr w:type="spellStart"/>
            <w:r w:rsidRPr="001F2E1D">
              <w:rPr>
                <w:spacing w:val="-2"/>
                <w:sz w:val="24"/>
                <w:szCs w:val="24"/>
              </w:rPr>
              <w:t>обеспечения</w:t>
            </w:r>
            <w:proofErr w:type="spellEnd"/>
            <w:r w:rsidRPr="001F2E1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F2E1D">
              <w:rPr>
                <w:spacing w:val="-2"/>
                <w:sz w:val="24"/>
                <w:szCs w:val="24"/>
              </w:rPr>
              <w:t>готовности</w:t>
            </w:r>
            <w:proofErr w:type="spellEnd"/>
          </w:p>
        </w:tc>
        <w:tc>
          <w:tcPr>
            <w:tcW w:w="4421" w:type="dxa"/>
          </w:tcPr>
          <w:p w:rsidR="001F2E1D" w:rsidRPr="00E8066E" w:rsidRDefault="001F2E1D" w:rsidP="00E8066E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F2E1D">
              <w:rPr>
                <w:sz w:val="24"/>
                <w:szCs w:val="24"/>
                <w:lang w:val="ru-RU"/>
              </w:rPr>
              <w:t>Уровень готовности (Готов/готов</w:t>
            </w:r>
            <w:r w:rsidRPr="001F2E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F2E1D">
              <w:rPr>
                <w:sz w:val="24"/>
                <w:szCs w:val="24"/>
                <w:lang w:val="ru-RU"/>
              </w:rPr>
              <w:t>с</w:t>
            </w:r>
            <w:r w:rsidRPr="001F2E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F2E1D">
              <w:rPr>
                <w:sz w:val="24"/>
                <w:szCs w:val="24"/>
                <w:lang w:val="ru-RU"/>
              </w:rPr>
              <w:t>условиями/не</w:t>
            </w:r>
            <w:r w:rsidR="00E8066E">
              <w:rPr>
                <w:sz w:val="24"/>
                <w:szCs w:val="24"/>
                <w:lang w:val="ru-RU"/>
              </w:rPr>
              <w:t xml:space="preserve"> </w:t>
            </w:r>
            <w:r w:rsidRPr="00E8066E">
              <w:rPr>
                <w:spacing w:val="-2"/>
                <w:sz w:val="24"/>
                <w:szCs w:val="24"/>
                <w:lang w:val="ru-RU"/>
              </w:rPr>
              <w:t>готов)</w:t>
            </w:r>
          </w:p>
        </w:tc>
      </w:tr>
      <w:tr w:rsidR="001F2E1D" w:rsidRPr="001F2E1D" w:rsidTr="005674BA">
        <w:trPr>
          <w:trHeight w:val="563"/>
        </w:trPr>
        <w:tc>
          <w:tcPr>
            <w:tcW w:w="4649" w:type="dxa"/>
          </w:tcPr>
          <w:p w:rsidR="001F2E1D" w:rsidRPr="001F2E1D" w:rsidRDefault="001F2E1D" w:rsidP="001F2E1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F2E1D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421" w:type="dxa"/>
          </w:tcPr>
          <w:p w:rsidR="001F2E1D" w:rsidRPr="001F2E1D" w:rsidRDefault="001F2E1D" w:rsidP="001F2E1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F2E1D" w:rsidRPr="001F2E1D" w:rsidTr="005674BA">
        <w:trPr>
          <w:trHeight w:val="563"/>
        </w:trPr>
        <w:tc>
          <w:tcPr>
            <w:tcW w:w="4649" w:type="dxa"/>
          </w:tcPr>
          <w:p w:rsidR="001F2E1D" w:rsidRPr="001F2E1D" w:rsidRDefault="001F2E1D" w:rsidP="001F2E1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F2E1D">
              <w:rPr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4421" w:type="dxa"/>
          </w:tcPr>
          <w:p w:rsidR="001F2E1D" w:rsidRPr="001F2E1D" w:rsidRDefault="001F2E1D" w:rsidP="001F2E1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F2E1D" w:rsidRPr="001F2E1D" w:rsidTr="005674BA">
        <w:trPr>
          <w:trHeight w:val="563"/>
        </w:trPr>
        <w:tc>
          <w:tcPr>
            <w:tcW w:w="4649" w:type="dxa"/>
          </w:tcPr>
          <w:p w:rsidR="001F2E1D" w:rsidRPr="001F2E1D" w:rsidRDefault="001F2E1D" w:rsidP="001F2E1D">
            <w:pPr>
              <w:pStyle w:val="TableParagraph"/>
              <w:ind w:left="0"/>
              <w:jc w:val="both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4421" w:type="dxa"/>
          </w:tcPr>
          <w:p w:rsidR="001F2E1D" w:rsidRPr="001F2E1D" w:rsidRDefault="001F2E1D" w:rsidP="001F2E1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F2E1D" w:rsidRPr="001F2E1D" w:rsidTr="005674BA">
        <w:trPr>
          <w:trHeight w:val="563"/>
        </w:trPr>
        <w:tc>
          <w:tcPr>
            <w:tcW w:w="4649" w:type="dxa"/>
          </w:tcPr>
          <w:p w:rsidR="001F2E1D" w:rsidRPr="001F2E1D" w:rsidRDefault="001F2E1D" w:rsidP="001F2E1D">
            <w:pPr>
              <w:pStyle w:val="TableParagraph"/>
              <w:ind w:left="0"/>
              <w:jc w:val="both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…</w:t>
            </w:r>
          </w:p>
        </w:tc>
        <w:tc>
          <w:tcPr>
            <w:tcW w:w="4421" w:type="dxa"/>
          </w:tcPr>
          <w:p w:rsidR="001F2E1D" w:rsidRPr="001F2E1D" w:rsidRDefault="001F2E1D" w:rsidP="001F2E1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1F2E1D" w:rsidRDefault="001F2E1D" w:rsidP="001F2E1D">
      <w:pPr>
        <w:pStyle w:val="TableParagraph"/>
        <w:ind w:left="0"/>
        <w:jc w:val="both"/>
        <w:rPr>
          <w:sz w:val="24"/>
          <w:szCs w:val="24"/>
        </w:rPr>
      </w:pPr>
    </w:p>
    <w:p w:rsidR="001F2E1D" w:rsidRDefault="001F2E1D" w:rsidP="001F2E1D">
      <w:pPr>
        <w:pStyle w:val="TableParagraph"/>
        <w:ind w:left="0"/>
        <w:jc w:val="both"/>
        <w:rPr>
          <w:sz w:val="24"/>
          <w:szCs w:val="24"/>
        </w:rPr>
      </w:pPr>
    </w:p>
    <w:p w:rsidR="001F2E1D" w:rsidRDefault="001F2E1D" w:rsidP="001F2E1D">
      <w:pPr>
        <w:pStyle w:val="TableParagraph"/>
        <w:ind w:left="0"/>
        <w:jc w:val="both"/>
        <w:rPr>
          <w:sz w:val="24"/>
          <w:szCs w:val="24"/>
        </w:rPr>
      </w:pPr>
    </w:p>
    <w:p w:rsidR="001F2E1D" w:rsidRPr="001F2E1D" w:rsidRDefault="001F2E1D" w:rsidP="001F2E1D">
      <w:pPr>
        <w:pStyle w:val="a5"/>
        <w:numPr>
          <w:ilvl w:val="0"/>
          <w:numId w:val="9"/>
        </w:numPr>
        <w:tabs>
          <w:tab w:val="left" w:pos="1284"/>
        </w:tabs>
        <w:ind w:left="0" w:firstLine="0"/>
        <w:rPr>
          <w:sz w:val="28"/>
          <w:szCs w:val="28"/>
        </w:rPr>
      </w:pPr>
      <w:r w:rsidRPr="001F2E1D">
        <w:rPr>
          <w:sz w:val="28"/>
          <w:szCs w:val="28"/>
        </w:rPr>
        <w:t>Уровень</w:t>
      </w:r>
      <w:r w:rsidRPr="001F2E1D">
        <w:rPr>
          <w:spacing w:val="-10"/>
          <w:sz w:val="28"/>
          <w:szCs w:val="28"/>
        </w:rPr>
        <w:t xml:space="preserve"> </w:t>
      </w:r>
      <w:r w:rsidRPr="001F2E1D">
        <w:rPr>
          <w:sz w:val="28"/>
          <w:szCs w:val="28"/>
        </w:rPr>
        <w:t>готовности</w:t>
      </w:r>
      <w:r w:rsidRPr="001F2E1D">
        <w:rPr>
          <w:spacing w:val="-7"/>
          <w:sz w:val="28"/>
          <w:szCs w:val="28"/>
        </w:rPr>
        <w:t xml:space="preserve"> </w:t>
      </w:r>
      <w:r w:rsidRPr="001F2E1D">
        <w:rPr>
          <w:sz w:val="28"/>
          <w:szCs w:val="28"/>
        </w:rPr>
        <w:t>лица,</w:t>
      </w:r>
      <w:r w:rsidRPr="001F2E1D">
        <w:rPr>
          <w:spacing w:val="-7"/>
          <w:sz w:val="28"/>
          <w:szCs w:val="28"/>
        </w:rPr>
        <w:t xml:space="preserve"> </w:t>
      </w:r>
      <w:r w:rsidRPr="001F2E1D">
        <w:rPr>
          <w:sz w:val="28"/>
          <w:szCs w:val="28"/>
        </w:rPr>
        <w:t>подлежащего</w:t>
      </w:r>
      <w:r w:rsidRPr="001F2E1D">
        <w:rPr>
          <w:spacing w:val="-6"/>
          <w:sz w:val="28"/>
          <w:szCs w:val="28"/>
        </w:rPr>
        <w:t xml:space="preserve"> </w:t>
      </w:r>
      <w:r w:rsidRPr="001F2E1D">
        <w:rPr>
          <w:sz w:val="28"/>
          <w:szCs w:val="28"/>
        </w:rPr>
        <w:t>оценке</w:t>
      </w:r>
      <w:r w:rsidRPr="001F2E1D">
        <w:rPr>
          <w:spacing w:val="-9"/>
          <w:sz w:val="28"/>
          <w:szCs w:val="28"/>
        </w:rPr>
        <w:t xml:space="preserve"> </w:t>
      </w:r>
      <w:r w:rsidRPr="001F2E1D">
        <w:rPr>
          <w:sz w:val="28"/>
          <w:szCs w:val="28"/>
        </w:rPr>
        <w:t>обеспечения</w:t>
      </w:r>
      <w:r w:rsidRPr="001F2E1D">
        <w:rPr>
          <w:spacing w:val="-6"/>
          <w:sz w:val="28"/>
          <w:szCs w:val="28"/>
        </w:rPr>
        <w:t xml:space="preserve"> </w:t>
      </w:r>
      <w:r w:rsidRPr="001F2E1D">
        <w:rPr>
          <w:spacing w:val="-2"/>
          <w:sz w:val="28"/>
          <w:szCs w:val="28"/>
        </w:rPr>
        <w:t>готовности:</w:t>
      </w:r>
    </w:p>
    <w:p w:rsidR="001F2E1D" w:rsidRPr="001F2E1D" w:rsidRDefault="001F2E1D" w:rsidP="001F2E1D">
      <w:pPr>
        <w:pStyle w:val="a5"/>
        <w:tabs>
          <w:tab w:val="left" w:pos="1284"/>
        </w:tabs>
        <w:ind w:left="0" w:firstLine="0"/>
        <w:jc w:val="left"/>
        <w:rPr>
          <w:sz w:val="28"/>
          <w:szCs w:val="28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6"/>
        <w:gridCol w:w="3917"/>
      </w:tblGrid>
      <w:tr w:rsidR="001F2E1D" w:rsidRPr="001F2E1D" w:rsidTr="00212794">
        <w:trPr>
          <w:trHeight w:val="923"/>
        </w:trPr>
        <w:tc>
          <w:tcPr>
            <w:tcW w:w="5156" w:type="dxa"/>
          </w:tcPr>
          <w:p w:rsidR="001F2E1D" w:rsidRPr="001F2E1D" w:rsidRDefault="001F2E1D" w:rsidP="005674BA">
            <w:pPr>
              <w:pStyle w:val="TableParagraph"/>
              <w:tabs>
                <w:tab w:val="left" w:pos="1523"/>
                <w:tab w:val="left" w:pos="3765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F2E1D">
              <w:rPr>
                <w:spacing w:val="-2"/>
                <w:sz w:val="24"/>
                <w:szCs w:val="24"/>
                <w:lang w:val="ru-RU"/>
              </w:rPr>
              <w:t>Лицо,</w:t>
            </w:r>
            <w:r w:rsidRPr="001F2E1D">
              <w:rPr>
                <w:sz w:val="24"/>
                <w:szCs w:val="24"/>
                <w:lang w:val="ru-RU"/>
              </w:rPr>
              <w:tab/>
            </w:r>
            <w:r w:rsidRPr="001F2E1D">
              <w:rPr>
                <w:spacing w:val="-2"/>
                <w:sz w:val="24"/>
                <w:szCs w:val="24"/>
                <w:lang w:val="ru-RU"/>
              </w:rPr>
              <w:t>подлежащее</w:t>
            </w:r>
            <w:r w:rsidRPr="001F2E1D">
              <w:rPr>
                <w:sz w:val="24"/>
                <w:szCs w:val="24"/>
                <w:lang w:val="ru-RU"/>
              </w:rPr>
              <w:tab/>
            </w:r>
            <w:r w:rsidRPr="001F2E1D">
              <w:rPr>
                <w:spacing w:val="-2"/>
                <w:sz w:val="24"/>
                <w:szCs w:val="24"/>
                <w:lang w:val="ru-RU"/>
              </w:rPr>
              <w:t xml:space="preserve">оценке </w:t>
            </w:r>
            <w:r w:rsidRPr="001F2E1D">
              <w:rPr>
                <w:sz w:val="24"/>
                <w:szCs w:val="24"/>
                <w:lang w:val="ru-RU"/>
              </w:rPr>
              <w:t>обеспечения готовности</w:t>
            </w:r>
          </w:p>
        </w:tc>
        <w:tc>
          <w:tcPr>
            <w:tcW w:w="3917" w:type="dxa"/>
          </w:tcPr>
          <w:p w:rsidR="001F2E1D" w:rsidRPr="001F2E1D" w:rsidRDefault="001F2E1D" w:rsidP="005674BA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F2E1D">
              <w:rPr>
                <w:sz w:val="24"/>
                <w:szCs w:val="24"/>
                <w:lang w:val="ru-RU"/>
              </w:rPr>
              <w:t>Уровень</w:t>
            </w:r>
            <w:r w:rsidRPr="001F2E1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F2E1D">
              <w:rPr>
                <w:spacing w:val="-2"/>
                <w:sz w:val="24"/>
                <w:szCs w:val="24"/>
                <w:lang w:val="ru-RU"/>
              </w:rPr>
              <w:t>готовности</w:t>
            </w:r>
          </w:p>
          <w:p w:rsidR="001F2E1D" w:rsidRPr="001F2E1D" w:rsidRDefault="001F2E1D" w:rsidP="005674BA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F2E1D">
              <w:rPr>
                <w:sz w:val="24"/>
                <w:szCs w:val="24"/>
                <w:lang w:val="ru-RU"/>
              </w:rPr>
              <w:t>(Готов/готов</w:t>
            </w:r>
            <w:r w:rsidRPr="001F2E1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F2E1D">
              <w:rPr>
                <w:sz w:val="24"/>
                <w:szCs w:val="24"/>
                <w:lang w:val="ru-RU"/>
              </w:rPr>
              <w:t>с</w:t>
            </w:r>
            <w:r w:rsidRPr="001F2E1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F2E1D">
              <w:rPr>
                <w:sz w:val="24"/>
                <w:szCs w:val="24"/>
                <w:lang w:val="ru-RU"/>
              </w:rPr>
              <w:t>условиями/не</w:t>
            </w:r>
            <w:r w:rsidRPr="001F2E1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F2E1D">
              <w:rPr>
                <w:spacing w:val="-2"/>
                <w:sz w:val="24"/>
                <w:szCs w:val="24"/>
                <w:lang w:val="ru-RU"/>
              </w:rPr>
              <w:t>готов)</w:t>
            </w:r>
          </w:p>
        </w:tc>
      </w:tr>
      <w:tr w:rsidR="001F2E1D" w:rsidRPr="001F2E1D" w:rsidTr="00212794">
        <w:trPr>
          <w:trHeight w:val="563"/>
        </w:trPr>
        <w:tc>
          <w:tcPr>
            <w:tcW w:w="5156" w:type="dxa"/>
          </w:tcPr>
          <w:p w:rsidR="001F2E1D" w:rsidRPr="001F2E1D" w:rsidRDefault="001F2E1D" w:rsidP="005674BA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</w:tcPr>
          <w:p w:rsidR="001F2E1D" w:rsidRPr="001F2E1D" w:rsidRDefault="001F2E1D" w:rsidP="005674BA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F2E1D" w:rsidRDefault="001F2E1D" w:rsidP="001F2E1D">
      <w:pPr>
        <w:pStyle w:val="TableParagraph"/>
        <w:ind w:left="0"/>
        <w:jc w:val="both"/>
        <w:rPr>
          <w:sz w:val="24"/>
          <w:szCs w:val="24"/>
        </w:rPr>
      </w:pPr>
    </w:p>
    <w:p w:rsidR="00212794" w:rsidRDefault="00212794" w:rsidP="001F2E1D">
      <w:pPr>
        <w:pStyle w:val="TableParagraph"/>
        <w:ind w:left="0"/>
        <w:jc w:val="both"/>
        <w:rPr>
          <w:sz w:val="24"/>
          <w:szCs w:val="24"/>
        </w:rPr>
      </w:pPr>
    </w:p>
    <w:p w:rsidR="00212794" w:rsidRDefault="00212794" w:rsidP="001F2E1D">
      <w:pPr>
        <w:pStyle w:val="TableParagraph"/>
        <w:ind w:left="0"/>
        <w:jc w:val="both"/>
        <w:rPr>
          <w:sz w:val="24"/>
          <w:szCs w:val="24"/>
        </w:rPr>
      </w:pPr>
    </w:p>
    <w:p w:rsidR="00212794" w:rsidRPr="00212794" w:rsidRDefault="00212794" w:rsidP="00212794">
      <w:pPr>
        <w:pStyle w:val="a3"/>
        <w:tabs>
          <w:tab w:val="left" w:pos="2813"/>
          <w:tab w:val="left" w:pos="3239"/>
          <w:tab w:val="left" w:pos="4850"/>
          <w:tab w:val="left" w:pos="5603"/>
          <w:tab w:val="left" w:pos="5696"/>
          <w:tab w:val="left" w:pos="6229"/>
          <w:tab w:val="left" w:pos="6391"/>
          <w:tab w:val="left" w:pos="7347"/>
          <w:tab w:val="left" w:pos="8513"/>
          <w:tab w:val="left" w:pos="10064"/>
        </w:tabs>
        <w:ind w:left="0"/>
        <w:jc w:val="both"/>
        <w:rPr>
          <w:spacing w:val="-2"/>
        </w:rPr>
      </w:pPr>
      <w:r w:rsidRPr="00212794">
        <w:rPr>
          <w:spacing w:val="-2"/>
        </w:rPr>
        <w:t>Приложение:</w:t>
      </w:r>
    </w:p>
    <w:p w:rsidR="00212794" w:rsidRPr="00212794" w:rsidRDefault="00212794" w:rsidP="00D94B6F">
      <w:pPr>
        <w:pStyle w:val="a3"/>
        <w:widowControl/>
        <w:tabs>
          <w:tab w:val="left" w:pos="2813"/>
          <w:tab w:val="left" w:pos="3239"/>
          <w:tab w:val="left" w:pos="4850"/>
          <w:tab w:val="left" w:pos="5603"/>
          <w:tab w:val="left" w:pos="5696"/>
          <w:tab w:val="left" w:pos="6229"/>
          <w:tab w:val="left" w:pos="6391"/>
          <w:tab w:val="left" w:pos="7347"/>
          <w:tab w:val="left" w:pos="8513"/>
          <w:tab w:val="left" w:pos="10064"/>
        </w:tabs>
        <w:ind w:left="0"/>
        <w:jc w:val="both"/>
      </w:pPr>
      <w:r w:rsidRPr="00212794">
        <w:rPr>
          <w:spacing w:val="-6"/>
        </w:rPr>
        <w:t>1.</w:t>
      </w:r>
      <w:r w:rsidRPr="00212794">
        <w:rPr>
          <w:spacing w:val="-2"/>
        </w:rPr>
        <w:t>Оценочный</w:t>
      </w:r>
      <w:r w:rsidRPr="00212794">
        <w:tab/>
      </w:r>
      <w:r w:rsidRPr="00212794">
        <w:rPr>
          <w:spacing w:val="-4"/>
        </w:rPr>
        <w:t>лист</w:t>
      </w:r>
      <w:r w:rsidRPr="00212794">
        <w:tab/>
      </w:r>
      <w:r w:rsidRPr="00212794">
        <w:rPr>
          <w:spacing w:val="-4"/>
        </w:rPr>
        <w:t>для</w:t>
      </w:r>
      <w:r w:rsidRPr="00212794">
        <w:tab/>
      </w:r>
      <w:r w:rsidRPr="00212794">
        <w:rPr>
          <w:spacing w:val="-2"/>
        </w:rPr>
        <w:t>расчета</w:t>
      </w:r>
      <w:r w:rsidRPr="00212794">
        <w:tab/>
      </w:r>
      <w:r w:rsidRPr="00212794">
        <w:rPr>
          <w:spacing w:val="-2"/>
        </w:rPr>
        <w:t>индекса</w:t>
      </w:r>
      <w:r w:rsidRPr="00212794">
        <w:tab/>
      </w:r>
      <w:r w:rsidRPr="00212794">
        <w:rPr>
          <w:spacing w:val="-2"/>
        </w:rPr>
        <w:t>готовности</w:t>
      </w:r>
      <w:r w:rsidRPr="00212794">
        <w:tab/>
      </w:r>
      <w:r w:rsidRPr="00212794">
        <w:rPr>
          <w:spacing w:val="-10"/>
        </w:rPr>
        <w:t xml:space="preserve">к </w:t>
      </w:r>
      <w:r w:rsidRPr="00212794">
        <w:t>о</w:t>
      </w:r>
      <w:r w:rsidR="00D94B6F">
        <w:t>то</w:t>
      </w:r>
      <w:r w:rsidRPr="00212794">
        <w:t xml:space="preserve">пительному периоду </w:t>
      </w:r>
      <w:r w:rsidRPr="00D94B6F">
        <w:tab/>
        <w:t>_______________________________</w:t>
      </w:r>
      <w:r w:rsidRPr="00212794">
        <w:t>на л. в 1 экз.</w:t>
      </w:r>
    </w:p>
    <w:p w:rsidR="00212794" w:rsidRPr="00067704" w:rsidRDefault="00212794" w:rsidP="00212794">
      <w:pPr>
        <w:jc w:val="both"/>
        <w:rPr>
          <w:sz w:val="24"/>
          <w:szCs w:val="24"/>
        </w:rPr>
      </w:pPr>
      <w:r w:rsidRPr="00067704">
        <w:rPr>
          <w:sz w:val="24"/>
          <w:szCs w:val="24"/>
        </w:rPr>
        <w:t xml:space="preserve">                            </w:t>
      </w:r>
      <w:r w:rsidR="00067704">
        <w:rPr>
          <w:sz w:val="24"/>
          <w:szCs w:val="24"/>
        </w:rPr>
        <w:t xml:space="preserve">                   </w:t>
      </w:r>
      <w:r w:rsidRPr="00067704">
        <w:rPr>
          <w:sz w:val="24"/>
          <w:szCs w:val="24"/>
        </w:rPr>
        <w:t>(объект</w:t>
      </w:r>
      <w:r w:rsidRPr="00067704">
        <w:rPr>
          <w:spacing w:val="-3"/>
          <w:sz w:val="24"/>
          <w:szCs w:val="24"/>
        </w:rPr>
        <w:t xml:space="preserve"> </w:t>
      </w:r>
      <w:r w:rsidRPr="00067704">
        <w:rPr>
          <w:sz w:val="24"/>
          <w:szCs w:val="24"/>
        </w:rPr>
        <w:t>оценки</w:t>
      </w:r>
      <w:r w:rsidRPr="00067704">
        <w:rPr>
          <w:spacing w:val="-4"/>
          <w:sz w:val="24"/>
          <w:szCs w:val="24"/>
        </w:rPr>
        <w:t xml:space="preserve"> </w:t>
      </w:r>
      <w:r w:rsidRPr="00067704">
        <w:rPr>
          <w:sz w:val="24"/>
          <w:szCs w:val="24"/>
        </w:rPr>
        <w:t>обеспечения</w:t>
      </w:r>
      <w:r w:rsidRPr="00067704">
        <w:rPr>
          <w:spacing w:val="-2"/>
          <w:sz w:val="24"/>
          <w:szCs w:val="24"/>
        </w:rPr>
        <w:t xml:space="preserve"> готовности)</w:t>
      </w:r>
    </w:p>
    <w:p w:rsidR="00067704" w:rsidRPr="00212794" w:rsidRDefault="00212794" w:rsidP="00067704">
      <w:pPr>
        <w:pStyle w:val="a3"/>
        <w:widowControl/>
        <w:tabs>
          <w:tab w:val="left" w:pos="2813"/>
          <w:tab w:val="left" w:pos="3239"/>
          <w:tab w:val="left" w:pos="4850"/>
          <w:tab w:val="left" w:pos="5603"/>
          <w:tab w:val="left" w:pos="5696"/>
          <w:tab w:val="left" w:pos="6229"/>
          <w:tab w:val="left" w:pos="6391"/>
          <w:tab w:val="left" w:pos="7347"/>
          <w:tab w:val="left" w:pos="8513"/>
          <w:tab w:val="left" w:pos="10064"/>
        </w:tabs>
        <w:ind w:left="0"/>
        <w:jc w:val="both"/>
      </w:pPr>
      <w:r w:rsidRPr="00212794">
        <w:t>2.</w:t>
      </w:r>
      <w:r w:rsidR="00067704" w:rsidRPr="00067704">
        <w:rPr>
          <w:spacing w:val="-2"/>
        </w:rPr>
        <w:t xml:space="preserve"> </w:t>
      </w:r>
      <w:r w:rsidR="00067704" w:rsidRPr="00212794">
        <w:rPr>
          <w:spacing w:val="-2"/>
        </w:rPr>
        <w:t>Оценочный</w:t>
      </w:r>
      <w:r w:rsidR="00067704" w:rsidRPr="00212794">
        <w:tab/>
      </w:r>
      <w:r w:rsidR="00067704" w:rsidRPr="00212794">
        <w:rPr>
          <w:spacing w:val="-4"/>
        </w:rPr>
        <w:t>лист</w:t>
      </w:r>
      <w:r w:rsidR="00067704" w:rsidRPr="00212794">
        <w:tab/>
      </w:r>
      <w:r w:rsidR="00067704" w:rsidRPr="00212794">
        <w:rPr>
          <w:spacing w:val="-4"/>
        </w:rPr>
        <w:t>для</w:t>
      </w:r>
      <w:r w:rsidR="00067704" w:rsidRPr="00212794">
        <w:tab/>
      </w:r>
      <w:r w:rsidR="00067704" w:rsidRPr="00212794">
        <w:rPr>
          <w:spacing w:val="-2"/>
        </w:rPr>
        <w:t>расчета</w:t>
      </w:r>
      <w:r w:rsidR="00067704" w:rsidRPr="00212794">
        <w:tab/>
      </w:r>
      <w:r w:rsidR="00067704" w:rsidRPr="00212794">
        <w:rPr>
          <w:spacing w:val="-2"/>
        </w:rPr>
        <w:t>индекса</w:t>
      </w:r>
      <w:r w:rsidR="00067704" w:rsidRPr="00212794">
        <w:tab/>
      </w:r>
      <w:r w:rsidR="00067704" w:rsidRPr="00212794">
        <w:rPr>
          <w:spacing w:val="-2"/>
        </w:rPr>
        <w:t>готовности</w:t>
      </w:r>
      <w:r w:rsidR="00067704" w:rsidRPr="00212794">
        <w:tab/>
      </w:r>
      <w:r w:rsidR="00067704" w:rsidRPr="00212794">
        <w:rPr>
          <w:spacing w:val="-10"/>
        </w:rPr>
        <w:t xml:space="preserve">к </w:t>
      </w:r>
      <w:r w:rsidR="00067704" w:rsidRPr="00212794">
        <w:t>о</w:t>
      </w:r>
      <w:r w:rsidR="00067704">
        <w:t>то</w:t>
      </w:r>
      <w:r w:rsidR="00067704" w:rsidRPr="00212794">
        <w:t xml:space="preserve">пительному периоду </w:t>
      </w:r>
      <w:r w:rsidR="00067704" w:rsidRPr="00D94B6F">
        <w:tab/>
        <w:t>_______________________________</w:t>
      </w:r>
      <w:r w:rsidR="00067704" w:rsidRPr="00212794">
        <w:t>на л. в 1 экз.</w:t>
      </w:r>
    </w:p>
    <w:p w:rsidR="00067704" w:rsidRPr="00067704" w:rsidRDefault="00067704" w:rsidP="00067704">
      <w:pPr>
        <w:jc w:val="both"/>
        <w:rPr>
          <w:sz w:val="24"/>
          <w:szCs w:val="24"/>
        </w:rPr>
      </w:pPr>
      <w:r w:rsidRPr="00067704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         </w:t>
      </w:r>
      <w:r w:rsidRPr="00067704">
        <w:rPr>
          <w:sz w:val="24"/>
          <w:szCs w:val="24"/>
        </w:rPr>
        <w:t>(объект</w:t>
      </w:r>
      <w:r w:rsidRPr="00067704">
        <w:rPr>
          <w:spacing w:val="-3"/>
          <w:sz w:val="24"/>
          <w:szCs w:val="24"/>
        </w:rPr>
        <w:t xml:space="preserve"> </w:t>
      </w:r>
      <w:r w:rsidRPr="00067704">
        <w:rPr>
          <w:sz w:val="24"/>
          <w:szCs w:val="24"/>
        </w:rPr>
        <w:t>оценки</w:t>
      </w:r>
      <w:r w:rsidRPr="00067704">
        <w:rPr>
          <w:spacing w:val="-4"/>
          <w:sz w:val="24"/>
          <w:szCs w:val="24"/>
        </w:rPr>
        <w:t xml:space="preserve"> </w:t>
      </w:r>
      <w:r w:rsidRPr="00067704">
        <w:rPr>
          <w:sz w:val="24"/>
          <w:szCs w:val="24"/>
        </w:rPr>
        <w:t>обеспечения</w:t>
      </w:r>
      <w:r w:rsidRPr="00067704">
        <w:rPr>
          <w:spacing w:val="-2"/>
          <w:sz w:val="24"/>
          <w:szCs w:val="24"/>
        </w:rPr>
        <w:t xml:space="preserve"> готовности)</w:t>
      </w:r>
    </w:p>
    <w:p w:rsidR="00067704" w:rsidRPr="00212794" w:rsidRDefault="00D94B6F" w:rsidP="00067704">
      <w:pPr>
        <w:pStyle w:val="a3"/>
        <w:widowControl/>
        <w:tabs>
          <w:tab w:val="left" w:pos="2813"/>
          <w:tab w:val="left" w:pos="3239"/>
          <w:tab w:val="left" w:pos="4850"/>
          <w:tab w:val="left" w:pos="5603"/>
          <w:tab w:val="left" w:pos="5696"/>
          <w:tab w:val="left" w:pos="6229"/>
          <w:tab w:val="left" w:pos="6391"/>
          <w:tab w:val="left" w:pos="7347"/>
          <w:tab w:val="left" w:pos="8513"/>
          <w:tab w:val="left" w:pos="10064"/>
        </w:tabs>
        <w:ind w:left="0"/>
        <w:jc w:val="both"/>
      </w:pPr>
      <w:r>
        <w:rPr>
          <w:spacing w:val="-2"/>
        </w:rPr>
        <w:t>3.</w:t>
      </w:r>
      <w:r w:rsidR="00067704" w:rsidRPr="00067704">
        <w:rPr>
          <w:spacing w:val="-2"/>
        </w:rPr>
        <w:t xml:space="preserve"> </w:t>
      </w:r>
      <w:r w:rsidR="00067704" w:rsidRPr="00212794">
        <w:rPr>
          <w:spacing w:val="-2"/>
        </w:rPr>
        <w:t>Оценочный</w:t>
      </w:r>
      <w:r w:rsidR="00067704" w:rsidRPr="00212794">
        <w:tab/>
      </w:r>
      <w:r w:rsidR="00067704" w:rsidRPr="00212794">
        <w:rPr>
          <w:spacing w:val="-4"/>
        </w:rPr>
        <w:t>лист</w:t>
      </w:r>
      <w:r w:rsidR="00067704" w:rsidRPr="00212794">
        <w:tab/>
      </w:r>
      <w:r w:rsidR="00067704" w:rsidRPr="00212794">
        <w:rPr>
          <w:spacing w:val="-4"/>
        </w:rPr>
        <w:t>для</w:t>
      </w:r>
      <w:r w:rsidR="00067704" w:rsidRPr="00212794">
        <w:tab/>
      </w:r>
      <w:r w:rsidR="00067704" w:rsidRPr="00212794">
        <w:rPr>
          <w:spacing w:val="-2"/>
        </w:rPr>
        <w:t>расчета</w:t>
      </w:r>
      <w:r w:rsidR="00067704" w:rsidRPr="00212794">
        <w:tab/>
      </w:r>
      <w:r w:rsidR="00067704" w:rsidRPr="00212794">
        <w:rPr>
          <w:spacing w:val="-2"/>
        </w:rPr>
        <w:t>индекса</w:t>
      </w:r>
      <w:r w:rsidR="00067704" w:rsidRPr="00212794">
        <w:tab/>
      </w:r>
      <w:r w:rsidR="00067704" w:rsidRPr="00212794">
        <w:rPr>
          <w:spacing w:val="-2"/>
        </w:rPr>
        <w:t>готовности</w:t>
      </w:r>
      <w:r w:rsidR="00067704" w:rsidRPr="00212794">
        <w:tab/>
      </w:r>
      <w:r w:rsidR="00067704" w:rsidRPr="00212794">
        <w:rPr>
          <w:spacing w:val="-10"/>
        </w:rPr>
        <w:t xml:space="preserve">к </w:t>
      </w:r>
      <w:r w:rsidR="00067704" w:rsidRPr="00212794">
        <w:t>о</w:t>
      </w:r>
      <w:r w:rsidR="00067704">
        <w:t>то</w:t>
      </w:r>
      <w:r w:rsidR="00067704" w:rsidRPr="00212794">
        <w:t xml:space="preserve">пительному периоду </w:t>
      </w:r>
      <w:r w:rsidR="00067704" w:rsidRPr="00D94B6F">
        <w:tab/>
        <w:t>_______________________________</w:t>
      </w:r>
      <w:r w:rsidR="00067704" w:rsidRPr="00212794">
        <w:t>на л. в 1 экз.</w:t>
      </w:r>
    </w:p>
    <w:p w:rsidR="00067704" w:rsidRPr="00067704" w:rsidRDefault="00067704" w:rsidP="00067704">
      <w:pPr>
        <w:jc w:val="both"/>
        <w:rPr>
          <w:sz w:val="24"/>
          <w:szCs w:val="24"/>
        </w:rPr>
      </w:pPr>
      <w:r w:rsidRPr="00067704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         </w:t>
      </w:r>
      <w:r w:rsidRPr="00067704">
        <w:rPr>
          <w:sz w:val="24"/>
          <w:szCs w:val="24"/>
        </w:rPr>
        <w:t>(объект</w:t>
      </w:r>
      <w:r w:rsidRPr="00067704">
        <w:rPr>
          <w:spacing w:val="-3"/>
          <w:sz w:val="24"/>
          <w:szCs w:val="24"/>
        </w:rPr>
        <w:t xml:space="preserve"> </w:t>
      </w:r>
      <w:r w:rsidRPr="00067704">
        <w:rPr>
          <w:sz w:val="24"/>
          <w:szCs w:val="24"/>
        </w:rPr>
        <w:t>оценки</w:t>
      </w:r>
      <w:r w:rsidRPr="00067704">
        <w:rPr>
          <w:spacing w:val="-4"/>
          <w:sz w:val="24"/>
          <w:szCs w:val="24"/>
        </w:rPr>
        <w:t xml:space="preserve"> </w:t>
      </w:r>
      <w:r w:rsidRPr="00067704">
        <w:rPr>
          <w:sz w:val="24"/>
          <w:szCs w:val="24"/>
        </w:rPr>
        <w:t>обеспечения</w:t>
      </w:r>
      <w:r w:rsidRPr="00067704">
        <w:rPr>
          <w:spacing w:val="-2"/>
          <w:sz w:val="24"/>
          <w:szCs w:val="24"/>
        </w:rPr>
        <w:t xml:space="preserve"> готовности)</w:t>
      </w:r>
    </w:p>
    <w:p w:rsidR="00212794" w:rsidRPr="00212794" w:rsidRDefault="00212794" w:rsidP="00067704">
      <w:pPr>
        <w:tabs>
          <w:tab w:val="left" w:pos="1400"/>
          <w:tab w:val="left" w:pos="4065"/>
          <w:tab w:val="left" w:pos="4760"/>
        </w:tabs>
        <w:rPr>
          <w:sz w:val="28"/>
          <w:szCs w:val="28"/>
        </w:rPr>
      </w:pPr>
    </w:p>
    <w:p w:rsidR="00212794" w:rsidRPr="00212794" w:rsidRDefault="00212794" w:rsidP="00212794">
      <w:pPr>
        <w:pStyle w:val="a3"/>
        <w:ind w:left="0"/>
        <w:jc w:val="both"/>
      </w:pPr>
      <w:r w:rsidRPr="00212794">
        <w:t>Председатель</w:t>
      </w:r>
      <w:r w:rsidRPr="00212794">
        <w:rPr>
          <w:spacing w:val="-9"/>
        </w:rPr>
        <w:t xml:space="preserve"> </w:t>
      </w:r>
      <w:r w:rsidRPr="00212794">
        <w:rPr>
          <w:spacing w:val="-2"/>
        </w:rPr>
        <w:t>комиссии:</w:t>
      </w:r>
    </w:p>
    <w:p w:rsidR="00212794" w:rsidRPr="00212794" w:rsidRDefault="003F53F3" w:rsidP="00212794">
      <w:pPr>
        <w:pStyle w:val="a3"/>
        <w:ind w:left="0"/>
        <w:jc w:val="both"/>
      </w:pPr>
      <w:r>
        <w:pict>
          <v:shape id="docshape9" o:spid="_x0000_s1030" style="position:absolute;left:0;text-align:left;margin-left:70.95pt;margin-top:17.75pt;width:490pt;height:.1pt;z-index:-251654144;mso-wrap-distance-left:0;mso-wrap-distance-right:0;mso-position-horizontal-relative:page" coordorigin="1419,355" coordsize="9800,0" path="m1419,355r9800,e" filled="f" strokeweight=".20106mm">
            <v:path arrowok="t"/>
            <w10:wrap type="topAndBottom" anchorx="page"/>
          </v:shape>
        </w:pict>
      </w:r>
    </w:p>
    <w:p w:rsidR="00212794" w:rsidRPr="00212794" w:rsidRDefault="00212794" w:rsidP="00212794">
      <w:pPr>
        <w:pStyle w:val="a3"/>
        <w:ind w:left="0"/>
        <w:jc w:val="both"/>
      </w:pPr>
      <w:r w:rsidRPr="00212794">
        <w:t>Заместитель</w:t>
      </w:r>
      <w:r w:rsidRPr="00212794">
        <w:rPr>
          <w:spacing w:val="-8"/>
        </w:rPr>
        <w:t xml:space="preserve"> </w:t>
      </w:r>
      <w:r w:rsidRPr="00212794">
        <w:t>председателя</w:t>
      </w:r>
      <w:r w:rsidRPr="00212794">
        <w:rPr>
          <w:spacing w:val="-5"/>
        </w:rPr>
        <w:t xml:space="preserve"> </w:t>
      </w:r>
      <w:r w:rsidRPr="00212794">
        <w:rPr>
          <w:spacing w:val="-2"/>
        </w:rPr>
        <w:t>комиссии:</w:t>
      </w:r>
    </w:p>
    <w:p w:rsidR="00212794" w:rsidRDefault="003F53F3" w:rsidP="00402ACE">
      <w:pPr>
        <w:pStyle w:val="a3"/>
        <w:tabs>
          <w:tab w:val="right" w:pos="10207"/>
        </w:tabs>
        <w:ind w:left="0"/>
        <w:jc w:val="both"/>
      </w:pPr>
      <w:r>
        <w:pict>
          <v:shape id="docshape10" o:spid="_x0000_s1031" style="position:absolute;left:0;text-align:left;margin-left:70.95pt;margin-top:17.7pt;width:490pt;height:.1pt;z-index:-251653120;mso-wrap-distance-left:0;mso-wrap-distance-right:0;mso-position-horizontal-relative:page" coordorigin="1419,354" coordsize="9800,0" path="m1419,354r9800,e" filled="f" strokeweight=".20106mm">
            <v:path arrowok="t"/>
            <w10:wrap type="topAndBottom" anchorx="page"/>
          </v:shape>
        </w:pict>
      </w:r>
      <w:r w:rsidR="00402ACE">
        <w:tab/>
      </w:r>
    </w:p>
    <w:p w:rsidR="00402ACE" w:rsidRPr="00212794" w:rsidRDefault="00402ACE" w:rsidP="00402ACE">
      <w:pPr>
        <w:pStyle w:val="a3"/>
        <w:tabs>
          <w:tab w:val="right" w:pos="10207"/>
        </w:tabs>
        <w:ind w:left="0"/>
        <w:jc w:val="both"/>
      </w:pPr>
    </w:p>
    <w:p w:rsidR="00402ACE" w:rsidRDefault="003F53F3" w:rsidP="00402ACE">
      <w:pPr>
        <w:pStyle w:val="a3"/>
        <w:ind w:left="0"/>
        <w:jc w:val="both"/>
      </w:pPr>
      <w:r>
        <w:pict>
          <v:shape id="_x0000_s1033" style="position:absolute;left:0;text-align:left;margin-left:70.95pt;margin-top:17.7pt;width:490pt;height:.1pt;z-index:-251650048;mso-wrap-distance-left:0;mso-wrap-distance-right:0;mso-position-horizontal-relative:page" coordorigin="1419,354" coordsize="9800,0" path="m1419,354r9800,e" filled="f" strokeweight=".20106mm">
            <v:path arrowok="t"/>
            <w10:wrap type="topAndBottom" anchorx="page"/>
          </v:shape>
        </w:pict>
      </w:r>
      <w:r w:rsidR="00402ACE">
        <w:t>Члены комиссии:</w:t>
      </w:r>
    </w:p>
    <w:p w:rsidR="00067704" w:rsidRDefault="00067704" w:rsidP="00212794">
      <w:pPr>
        <w:pStyle w:val="a3"/>
        <w:ind w:left="0"/>
        <w:jc w:val="both"/>
      </w:pPr>
    </w:p>
    <w:p w:rsidR="00212794" w:rsidRPr="00212794" w:rsidRDefault="00212794" w:rsidP="00212794">
      <w:pPr>
        <w:pStyle w:val="a3"/>
        <w:ind w:left="0"/>
        <w:jc w:val="both"/>
      </w:pPr>
      <w:r w:rsidRPr="00212794">
        <w:t>С</w:t>
      </w:r>
      <w:r w:rsidRPr="00212794">
        <w:rPr>
          <w:spacing w:val="-4"/>
        </w:rPr>
        <w:t xml:space="preserve"> </w:t>
      </w:r>
      <w:r w:rsidRPr="00212794">
        <w:t>актами</w:t>
      </w:r>
      <w:r w:rsidRPr="00212794">
        <w:rPr>
          <w:spacing w:val="-7"/>
        </w:rPr>
        <w:t xml:space="preserve"> </w:t>
      </w:r>
      <w:r w:rsidRPr="00212794">
        <w:t>оценки</w:t>
      </w:r>
      <w:r w:rsidRPr="00212794">
        <w:rPr>
          <w:spacing w:val="-7"/>
        </w:rPr>
        <w:t xml:space="preserve"> </w:t>
      </w:r>
      <w:r w:rsidRPr="00212794">
        <w:t>обеспечения</w:t>
      </w:r>
      <w:r w:rsidRPr="00212794">
        <w:rPr>
          <w:spacing w:val="-4"/>
        </w:rPr>
        <w:t xml:space="preserve"> </w:t>
      </w:r>
      <w:r w:rsidRPr="00212794">
        <w:t>готовности</w:t>
      </w:r>
      <w:r w:rsidRPr="00212794">
        <w:rPr>
          <w:spacing w:val="-4"/>
        </w:rPr>
        <w:t xml:space="preserve"> </w:t>
      </w:r>
      <w:r w:rsidRPr="00212794">
        <w:t>ознакомлен,</w:t>
      </w:r>
      <w:r w:rsidRPr="00212794">
        <w:rPr>
          <w:spacing w:val="-7"/>
        </w:rPr>
        <w:t xml:space="preserve"> </w:t>
      </w:r>
      <w:r w:rsidRPr="00212794">
        <w:t>один</w:t>
      </w:r>
      <w:r w:rsidRPr="00212794">
        <w:rPr>
          <w:spacing w:val="-6"/>
        </w:rPr>
        <w:t xml:space="preserve"> </w:t>
      </w:r>
      <w:r w:rsidRPr="00212794">
        <w:t>экземпляр</w:t>
      </w:r>
      <w:r w:rsidRPr="00212794">
        <w:rPr>
          <w:spacing w:val="-3"/>
        </w:rPr>
        <w:t xml:space="preserve"> </w:t>
      </w:r>
      <w:r w:rsidRPr="00212794">
        <w:t xml:space="preserve">акта </w:t>
      </w:r>
      <w:r w:rsidRPr="00212794">
        <w:rPr>
          <w:spacing w:val="-2"/>
        </w:rPr>
        <w:t>получил:</w:t>
      </w:r>
    </w:p>
    <w:p w:rsidR="00212794" w:rsidRPr="00212794" w:rsidRDefault="00212794" w:rsidP="00212794">
      <w:pPr>
        <w:pStyle w:val="a3"/>
        <w:tabs>
          <w:tab w:val="left" w:pos="1427"/>
          <w:tab w:val="left" w:pos="3240"/>
          <w:tab w:val="left" w:pos="3871"/>
        </w:tabs>
        <w:ind w:left="0"/>
        <w:jc w:val="both"/>
      </w:pPr>
      <w:r w:rsidRPr="00212794">
        <w:rPr>
          <w:spacing w:val="-10"/>
        </w:rPr>
        <w:t>«</w:t>
      </w:r>
      <w:r w:rsidRPr="00212794">
        <w:rPr>
          <w:u w:val="single"/>
        </w:rPr>
        <w:tab/>
      </w:r>
      <w:r w:rsidRPr="00212794">
        <w:t xml:space="preserve">» </w:t>
      </w:r>
      <w:r w:rsidRPr="00212794">
        <w:rPr>
          <w:u w:val="single"/>
        </w:rPr>
        <w:tab/>
      </w:r>
      <w:r w:rsidRPr="00212794">
        <w:rPr>
          <w:spacing w:val="-5"/>
        </w:rPr>
        <w:t>20</w:t>
      </w:r>
      <w:r w:rsidRPr="00212794">
        <w:rPr>
          <w:u w:val="single"/>
        </w:rPr>
        <w:tab/>
      </w:r>
      <w:r w:rsidRPr="00212794">
        <w:rPr>
          <w:spacing w:val="-5"/>
        </w:rPr>
        <w:t>г.</w:t>
      </w:r>
    </w:p>
    <w:p w:rsidR="00212794" w:rsidRPr="00212794" w:rsidRDefault="003F53F3" w:rsidP="00212794">
      <w:pPr>
        <w:pStyle w:val="a3"/>
        <w:ind w:left="0"/>
        <w:jc w:val="both"/>
      </w:pPr>
      <w:r>
        <w:pict>
          <v:shape id="docshape11" o:spid="_x0000_s1032" style="position:absolute;left:0;text-align:left;margin-left:70.95pt;margin-top:17.7pt;width:322pt;height:.1pt;z-index:-251652096;mso-wrap-distance-left:0;mso-wrap-distance-right:0;mso-position-horizontal-relative:page" coordorigin="1419,354" coordsize="6440,0" path="m1419,354r6439,e" filled="f" strokeweight=".20106mm">
            <v:path arrowok="t"/>
            <w10:wrap type="topAndBottom" anchorx="page"/>
          </v:shape>
        </w:pict>
      </w:r>
    </w:p>
    <w:p w:rsidR="00212794" w:rsidRPr="001F2E1D" w:rsidRDefault="00212794" w:rsidP="00694056">
      <w:pPr>
        <w:jc w:val="both"/>
        <w:rPr>
          <w:sz w:val="24"/>
          <w:szCs w:val="24"/>
        </w:rPr>
        <w:sectPr w:rsidR="00212794" w:rsidRPr="001F2E1D" w:rsidSect="001F2E1D">
          <w:headerReference w:type="default" r:id="rId12"/>
          <w:footerReference w:type="default" r:id="rId13"/>
          <w:pgSz w:w="11910" w:h="16850"/>
          <w:pgMar w:top="820" w:right="570" w:bottom="1393" w:left="1133" w:header="571" w:footer="803" w:gutter="0"/>
          <w:cols w:space="720"/>
        </w:sectPr>
      </w:pPr>
      <w:proofErr w:type="gramStart"/>
      <w:r w:rsidRPr="00067704">
        <w:rPr>
          <w:sz w:val="24"/>
          <w:szCs w:val="24"/>
        </w:rPr>
        <w:t>(подпись,</w:t>
      </w:r>
      <w:r w:rsidRPr="00067704">
        <w:rPr>
          <w:spacing w:val="-6"/>
          <w:sz w:val="24"/>
          <w:szCs w:val="24"/>
        </w:rPr>
        <w:t xml:space="preserve"> </w:t>
      </w:r>
      <w:r w:rsidRPr="00067704">
        <w:rPr>
          <w:sz w:val="24"/>
          <w:szCs w:val="24"/>
        </w:rPr>
        <w:t>расшифровка</w:t>
      </w:r>
      <w:r w:rsidRPr="00067704">
        <w:rPr>
          <w:spacing w:val="-5"/>
          <w:sz w:val="24"/>
          <w:szCs w:val="24"/>
        </w:rPr>
        <w:t xml:space="preserve"> </w:t>
      </w:r>
      <w:r w:rsidRPr="00067704">
        <w:rPr>
          <w:sz w:val="24"/>
          <w:szCs w:val="24"/>
        </w:rPr>
        <w:t>подписи</w:t>
      </w:r>
      <w:r w:rsidRPr="00067704">
        <w:rPr>
          <w:spacing w:val="-4"/>
          <w:sz w:val="24"/>
          <w:szCs w:val="24"/>
        </w:rPr>
        <w:t xml:space="preserve"> </w:t>
      </w:r>
      <w:r w:rsidRPr="00067704">
        <w:rPr>
          <w:sz w:val="24"/>
          <w:szCs w:val="24"/>
        </w:rPr>
        <w:t>руководителя</w:t>
      </w:r>
      <w:r w:rsidRPr="00067704">
        <w:rPr>
          <w:spacing w:val="-3"/>
          <w:sz w:val="24"/>
          <w:szCs w:val="24"/>
        </w:rPr>
        <w:t xml:space="preserve"> </w:t>
      </w:r>
      <w:r w:rsidRPr="00067704">
        <w:rPr>
          <w:sz w:val="24"/>
          <w:szCs w:val="24"/>
        </w:rPr>
        <w:t>(его</w:t>
      </w:r>
      <w:r w:rsidRPr="00067704">
        <w:rPr>
          <w:spacing w:val="-3"/>
          <w:sz w:val="24"/>
          <w:szCs w:val="24"/>
        </w:rPr>
        <w:t xml:space="preserve"> </w:t>
      </w:r>
      <w:r w:rsidRPr="00067704">
        <w:rPr>
          <w:sz w:val="24"/>
          <w:szCs w:val="24"/>
        </w:rPr>
        <w:t>уполномоченного</w:t>
      </w:r>
      <w:r w:rsidRPr="00067704">
        <w:rPr>
          <w:spacing w:val="39"/>
          <w:sz w:val="24"/>
          <w:szCs w:val="24"/>
        </w:rPr>
        <w:t xml:space="preserve"> </w:t>
      </w:r>
      <w:r w:rsidRPr="00067704">
        <w:rPr>
          <w:spacing w:val="-2"/>
          <w:sz w:val="24"/>
          <w:szCs w:val="24"/>
        </w:rPr>
        <w:t>представителя)</w:t>
      </w:r>
      <w:proofErr w:type="gramEnd"/>
    </w:p>
    <w:p w:rsidR="00694056" w:rsidRDefault="00694056" w:rsidP="00694056">
      <w:pPr>
        <w:ind w:left="6237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  <w:r w:rsidRPr="00FB7F39">
        <w:rPr>
          <w:sz w:val="24"/>
          <w:szCs w:val="24"/>
        </w:rPr>
        <w:t xml:space="preserve">  </w:t>
      </w:r>
    </w:p>
    <w:p w:rsidR="00694056" w:rsidRDefault="00694056" w:rsidP="00694056">
      <w:pPr>
        <w:ind w:left="6237"/>
        <w:rPr>
          <w:sz w:val="24"/>
          <w:szCs w:val="24"/>
        </w:rPr>
      </w:pPr>
      <w:r w:rsidRPr="00FB7F39">
        <w:rPr>
          <w:sz w:val="24"/>
          <w:szCs w:val="24"/>
        </w:rPr>
        <w:t xml:space="preserve">к Программе проведения оценки обеспечения готовности к отопительному периоду 2025 – 2026 гг.  </w:t>
      </w:r>
      <w:r w:rsidR="00E8066E">
        <w:rPr>
          <w:sz w:val="24"/>
          <w:szCs w:val="24"/>
        </w:rPr>
        <w:t xml:space="preserve">городского поселения город Дюртюли </w:t>
      </w:r>
      <w:r w:rsidRPr="00FB7F39">
        <w:rPr>
          <w:sz w:val="24"/>
          <w:szCs w:val="24"/>
        </w:rPr>
        <w:t>муниципального района Дюртюлинский район Республики Башкортостан</w:t>
      </w:r>
    </w:p>
    <w:p w:rsidR="001F2E1D" w:rsidRDefault="001F2E1D" w:rsidP="00FB7F39">
      <w:pPr>
        <w:ind w:left="6237"/>
        <w:jc w:val="center"/>
        <w:rPr>
          <w:sz w:val="24"/>
          <w:szCs w:val="24"/>
        </w:rPr>
      </w:pPr>
    </w:p>
    <w:p w:rsidR="00694056" w:rsidRDefault="00694056" w:rsidP="00FB7F39">
      <w:pPr>
        <w:ind w:left="6237"/>
        <w:jc w:val="center"/>
        <w:rPr>
          <w:sz w:val="24"/>
          <w:szCs w:val="24"/>
        </w:rPr>
      </w:pPr>
    </w:p>
    <w:p w:rsidR="00694056" w:rsidRDefault="00694056" w:rsidP="00FB7F39">
      <w:pPr>
        <w:ind w:left="6237"/>
        <w:jc w:val="center"/>
        <w:rPr>
          <w:sz w:val="24"/>
          <w:szCs w:val="24"/>
        </w:rPr>
      </w:pPr>
    </w:p>
    <w:p w:rsidR="00694056" w:rsidRDefault="00694056" w:rsidP="00FB7F39">
      <w:pPr>
        <w:ind w:left="6237"/>
        <w:jc w:val="center"/>
        <w:rPr>
          <w:sz w:val="24"/>
          <w:szCs w:val="24"/>
        </w:rPr>
      </w:pPr>
    </w:p>
    <w:p w:rsidR="00694056" w:rsidRDefault="00694056" w:rsidP="00FB7F39">
      <w:pPr>
        <w:ind w:left="6237"/>
        <w:jc w:val="center"/>
        <w:rPr>
          <w:sz w:val="24"/>
          <w:szCs w:val="24"/>
        </w:rPr>
      </w:pPr>
    </w:p>
    <w:p w:rsidR="00694056" w:rsidRDefault="00694056" w:rsidP="00694056">
      <w:pPr>
        <w:pStyle w:val="11"/>
        <w:spacing w:after="40"/>
        <w:ind w:left="3"/>
        <w:jc w:val="center"/>
      </w:pPr>
      <w:r>
        <w:rPr>
          <w:spacing w:val="-2"/>
        </w:rPr>
        <w:t>ПАСПОРТ</w:t>
      </w:r>
    </w:p>
    <w:tbl>
      <w:tblPr>
        <w:tblStyle w:val="TableNormal"/>
        <w:tblW w:w="9274" w:type="dxa"/>
        <w:tblInd w:w="365" w:type="dxa"/>
        <w:tblLayout w:type="fixed"/>
        <w:tblLook w:val="01E0" w:firstRow="1" w:lastRow="1" w:firstColumn="1" w:lastColumn="1" w:noHBand="0" w:noVBand="0"/>
      </w:tblPr>
      <w:tblGrid>
        <w:gridCol w:w="9274"/>
      </w:tblGrid>
      <w:tr w:rsidR="00694056" w:rsidTr="00694056">
        <w:trPr>
          <w:trHeight w:val="531"/>
        </w:trPr>
        <w:tc>
          <w:tcPr>
            <w:tcW w:w="9274" w:type="dxa"/>
          </w:tcPr>
          <w:p w:rsidR="00694056" w:rsidRPr="00694056" w:rsidRDefault="00694056" w:rsidP="002960C1">
            <w:pPr>
              <w:pStyle w:val="TableParagraph"/>
              <w:spacing w:line="311" w:lineRule="exact"/>
              <w:ind w:left="390"/>
              <w:jc w:val="center"/>
              <w:rPr>
                <w:sz w:val="28"/>
                <w:lang w:val="ru-RU"/>
              </w:rPr>
            </w:pPr>
            <w:r w:rsidRPr="00694056">
              <w:rPr>
                <w:sz w:val="28"/>
                <w:lang w:val="ru-RU"/>
              </w:rPr>
              <w:t>обеспечения</w:t>
            </w:r>
            <w:r w:rsidRPr="00694056">
              <w:rPr>
                <w:spacing w:val="-8"/>
                <w:sz w:val="28"/>
                <w:lang w:val="ru-RU"/>
              </w:rPr>
              <w:t xml:space="preserve"> </w:t>
            </w:r>
            <w:r w:rsidRPr="00694056">
              <w:rPr>
                <w:sz w:val="28"/>
                <w:lang w:val="ru-RU"/>
              </w:rPr>
              <w:t>готовности</w:t>
            </w:r>
            <w:r w:rsidRPr="00694056">
              <w:rPr>
                <w:spacing w:val="-8"/>
                <w:sz w:val="28"/>
                <w:lang w:val="ru-RU"/>
              </w:rPr>
              <w:t xml:space="preserve"> </w:t>
            </w:r>
            <w:r w:rsidRPr="00694056">
              <w:rPr>
                <w:sz w:val="28"/>
                <w:lang w:val="ru-RU"/>
              </w:rPr>
              <w:t>к</w:t>
            </w:r>
            <w:r w:rsidRPr="00694056">
              <w:rPr>
                <w:spacing w:val="-9"/>
                <w:sz w:val="28"/>
                <w:lang w:val="ru-RU"/>
              </w:rPr>
              <w:t xml:space="preserve"> </w:t>
            </w:r>
            <w:r w:rsidRPr="00694056">
              <w:rPr>
                <w:sz w:val="28"/>
                <w:lang w:val="ru-RU"/>
              </w:rPr>
              <w:t>отопительному</w:t>
            </w:r>
            <w:r w:rsidRPr="00694056">
              <w:rPr>
                <w:spacing w:val="-10"/>
                <w:sz w:val="28"/>
                <w:lang w:val="ru-RU"/>
              </w:rPr>
              <w:t xml:space="preserve"> </w:t>
            </w:r>
            <w:r w:rsidRPr="00694056">
              <w:rPr>
                <w:sz w:val="28"/>
                <w:lang w:val="ru-RU"/>
              </w:rPr>
              <w:t>периоду</w:t>
            </w:r>
            <w:r w:rsidRPr="00694056">
              <w:rPr>
                <w:spacing w:val="-10"/>
                <w:sz w:val="28"/>
                <w:lang w:val="ru-RU"/>
              </w:rPr>
              <w:t xml:space="preserve"> </w:t>
            </w:r>
            <w:r w:rsidRPr="00694056">
              <w:rPr>
                <w:sz w:val="28"/>
                <w:lang w:val="ru-RU"/>
              </w:rPr>
              <w:t>2025/2026</w:t>
            </w:r>
            <w:r w:rsidRPr="00694056">
              <w:rPr>
                <w:spacing w:val="-3"/>
                <w:sz w:val="28"/>
                <w:lang w:val="ru-RU"/>
              </w:rPr>
              <w:t xml:space="preserve"> </w:t>
            </w:r>
            <w:r w:rsidRPr="00694056">
              <w:rPr>
                <w:spacing w:val="-5"/>
                <w:sz w:val="28"/>
                <w:lang w:val="ru-RU"/>
              </w:rPr>
              <w:t>гг.</w:t>
            </w:r>
          </w:p>
        </w:tc>
      </w:tr>
      <w:tr w:rsidR="00694056" w:rsidTr="00694056">
        <w:trPr>
          <w:trHeight w:val="521"/>
        </w:trPr>
        <w:tc>
          <w:tcPr>
            <w:tcW w:w="9274" w:type="dxa"/>
          </w:tcPr>
          <w:p w:rsidR="00694056" w:rsidRDefault="00694056" w:rsidP="002960C1">
            <w:pPr>
              <w:pStyle w:val="TableParagraph"/>
              <w:tabs>
                <w:tab w:val="left" w:pos="10194"/>
              </w:tabs>
              <w:spacing w:before="209" w:line="293" w:lineRule="exact"/>
              <w:ind w:left="49" w:right="-31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Выдан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694056" w:rsidTr="00694056">
        <w:trPr>
          <w:trHeight w:val="539"/>
        </w:trPr>
        <w:tc>
          <w:tcPr>
            <w:tcW w:w="9274" w:type="dxa"/>
          </w:tcPr>
          <w:p w:rsidR="00694056" w:rsidRPr="00694056" w:rsidRDefault="00694056" w:rsidP="002960C1">
            <w:pPr>
              <w:pStyle w:val="TableParagraph"/>
              <w:spacing w:line="168" w:lineRule="exact"/>
              <w:ind w:left="390" w:right="6"/>
              <w:jc w:val="center"/>
              <w:rPr>
                <w:sz w:val="16"/>
                <w:lang w:val="ru-RU"/>
              </w:rPr>
            </w:pPr>
            <w:proofErr w:type="gramStart"/>
            <w:r w:rsidRPr="00694056">
              <w:rPr>
                <w:spacing w:val="-2"/>
                <w:sz w:val="16"/>
                <w:lang w:val="ru-RU"/>
              </w:rPr>
              <w:t>(полное</w:t>
            </w:r>
            <w:r w:rsidRPr="00694056">
              <w:rPr>
                <w:spacing w:val="-1"/>
                <w:sz w:val="16"/>
                <w:lang w:val="ru-RU"/>
              </w:rPr>
              <w:t xml:space="preserve"> </w:t>
            </w:r>
            <w:r w:rsidRPr="00694056">
              <w:rPr>
                <w:spacing w:val="-2"/>
                <w:sz w:val="16"/>
                <w:lang w:val="ru-RU"/>
              </w:rPr>
              <w:t>наименование</w:t>
            </w:r>
            <w:r w:rsidRPr="00694056">
              <w:rPr>
                <w:spacing w:val="1"/>
                <w:sz w:val="16"/>
                <w:lang w:val="ru-RU"/>
              </w:rPr>
              <w:t xml:space="preserve"> </w:t>
            </w:r>
            <w:r w:rsidRPr="00694056">
              <w:rPr>
                <w:spacing w:val="-2"/>
                <w:sz w:val="16"/>
                <w:lang w:val="ru-RU"/>
              </w:rPr>
              <w:t>лица,</w:t>
            </w:r>
            <w:r w:rsidRPr="00694056">
              <w:rPr>
                <w:spacing w:val="7"/>
                <w:sz w:val="16"/>
                <w:lang w:val="ru-RU"/>
              </w:rPr>
              <w:t xml:space="preserve"> </w:t>
            </w:r>
            <w:r w:rsidRPr="00694056">
              <w:rPr>
                <w:spacing w:val="-2"/>
                <w:sz w:val="16"/>
                <w:lang w:val="ru-RU"/>
              </w:rPr>
              <w:t>подлежащего</w:t>
            </w:r>
            <w:r w:rsidRPr="00694056">
              <w:rPr>
                <w:spacing w:val="5"/>
                <w:sz w:val="16"/>
                <w:lang w:val="ru-RU"/>
              </w:rPr>
              <w:t xml:space="preserve"> </w:t>
            </w:r>
            <w:r w:rsidRPr="00694056">
              <w:rPr>
                <w:spacing w:val="-2"/>
                <w:sz w:val="16"/>
                <w:lang w:val="ru-RU"/>
              </w:rPr>
              <w:t>оценке</w:t>
            </w:r>
            <w:r w:rsidRPr="00694056">
              <w:rPr>
                <w:spacing w:val="4"/>
                <w:sz w:val="16"/>
                <w:lang w:val="ru-RU"/>
              </w:rPr>
              <w:t xml:space="preserve"> </w:t>
            </w:r>
            <w:r w:rsidRPr="00694056">
              <w:rPr>
                <w:spacing w:val="-2"/>
                <w:sz w:val="16"/>
                <w:lang w:val="ru-RU"/>
              </w:rPr>
              <w:t>обеспечения</w:t>
            </w:r>
            <w:r w:rsidRPr="00694056">
              <w:rPr>
                <w:spacing w:val="7"/>
                <w:sz w:val="16"/>
                <w:lang w:val="ru-RU"/>
              </w:rPr>
              <w:t xml:space="preserve"> </w:t>
            </w:r>
            <w:r w:rsidRPr="00694056">
              <w:rPr>
                <w:spacing w:val="-2"/>
                <w:sz w:val="16"/>
                <w:lang w:val="ru-RU"/>
              </w:rPr>
              <w:t>готовности</w:t>
            </w:r>
            <w:r w:rsidRPr="00694056">
              <w:rPr>
                <w:spacing w:val="11"/>
                <w:sz w:val="16"/>
                <w:lang w:val="ru-RU"/>
              </w:rPr>
              <w:t xml:space="preserve"> </w:t>
            </w:r>
            <w:r w:rsidRPr="00694056">
              <w:rPr>
                <w:spacing w:val="-2"/>
                <w:sz w:val="16"/>
                <w:lang w:val="ru-RU"/>
              </w:rPr>
              <w:t>к</w:t>
            </w:r>
            <w:r w:rsidRPr="00694056">
              <w:rPr>
                <w:spacing w:val="8"/>
                <w:sz w:val="16"/>
                <w:lang w:val="ru-RU"/>
              </w:rPr>
              <w:t xml:space="preserve"> </w:t>
            </w:r>
            <w:r w:rsidRPr="00694056">
              <w:rPr>
                <w:spacing w:val="-2"/>
                <w:sz w:val="16"/>
                <w:lang w:val="ru-RU"/>
              </w:rPr>
              <w:t>отопительному</w:t>
            </w:r>
            <w:proofErr w:type="gramEnd"/>
          </w:p>
          <w:p w:rsidR="00694056" w:rsidRDefault="00694056" w:rsidP="002960C1">
            <w:pPr>
              <w:pStyle w:val="TableParagraph"/>
              <w:spacing w:before="56"/>
              <w:ind w:left="390" w:right="9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периоду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694056" w:rsidTr="00694056">
        <w:trPr>
          <w:trHeight w:val="766"/>
        </w:trPr>
        <w:tc>
          <w:tcPr>
            <w:tcW w:w="9274" w:type="dxa"/>
          </w:tcPr>
          <w:p w:rsidR="00694056" w:rsidRPr="00694056" w:rsidRDefault="00694056" w:rsidP="002960C1">
            <w:pPr>
              <w:pStyle w:val="TableParagraph"/>
              <w:spacing w:before="102" w:line="320" w:lineRule="atLeast"/>
              <w:ind w:left="50"/>
              <w:rPr>
                <w:sz w:val="28"/>
                <w:lang w:val="ru-RU"/>
              </w:rPr>
            </w:pPr>
            <w:r w:rsidRPr="00694056">
              <w:rPr>
                <w:sz w:val="28"/>
                <w:lang w:val="ru-RU"/>
              </w:rPr>
              <w:t>В</w:t>
            </w:r>
            <w:r w:rsidRPr="00694056">
              <w:rPr>
                <w:spacing w:val="-4"/>
                <w:sz w:val="28"/>
                <w:lang w:val="ru-RU"/>
              </w:rPr>
              <w:t xml:space="preserve"> </w:t>
            </w:r>
            <w:r w:rsidRPr="00694056">
              <w:rPr>
                <w:sz w:val="28"/>
                <w:lang w:val="ru-RU"/>
              </w:rPr>
              <w:t>отношении</w:t>
            </w:r>
            <w:r w:rsidRPr="00694056">
              <w:rPr>
                <w:spacing w:val="-4"/>
                <w:sz w:val="28"/>
                <w:lang w:val="ru-RU"/>
              </w:rPr>
              <w:t xml:space="preserve"> </w:t>
            </w:r>
            <w:r w:rsidRPr="00694056">
              <w:rPr>
                <w:sz w:val="28"/>
                <w:lang w:val="ru-RU"/>
              </w:rPr>
              <w:t>следующих</w:t>
            </w:r>
            <w:r w:rsidRPr="00694056">
              <w:rPr>
                <w:spacing w:val="-6"/>
                <w:sz w:val="28"/>
                <w:lang w:val="ru-RU"/>
              </w:rPr>
              <w:t xml:space="preserve"> </w:t>
            </w:r>
            <w:r w:rsidRPr="00694056">
              <w:rPr>
                <w:sz w:val="28"/>
                <w:lang w:val="ru-RU"/>
              </w:rPr>
              <w:t>объектов,</w:t>
            </w:r>
            <w:r w:rsidRPr="00694056">
              <w:rPr>
                <w:spacing w:val="-5"/>
                <w:sz w:val="28"/>
                <w:lang w:val="ru-RU"/>
              </w:rPr>
              <w:t xml:space="preserve"> </w:t>
            </w:r>
            <w:r w:rsidRPr="00694056">
              <w:rPr>
                <w:sz w:val="28"/>
                <w:lang w:val="ru-RU"/>
              </w:rPr>
              <w:t>по</w:t>
            </w:r>
            <w:r w:rsidRPr="00694056">
              <w:rPr>
                <w:spacing w:val="-7"/>
                <w:sz w:val="28"/>
                <w:lang w:val="ru-RU"/>
              </w:rPr>
              <w:t xml:space="preserve"> </w:t>
            </w:r>
            <w:r w:rsidRPr="00694056">
              <w:rPr>
                <w:sz w:val="28"/>
                <w:lang w:val="ru-RU"/>
              </w:rPr>
              <w:t>которым</w:t>
            </w:r>
            <w:r w:rsidRPr="00694056">
              <w:rPr>
                <w:spacing w:val="-4"/>
                <w:sz w:val="28"/>
                <w:lang w:val="ru-RU"/>
              </w:rPr>
              <w:t xml:space="preserve"> </w:t>
            </w:r>
            <w:r w:rsidRPr="00694056">
              <w:rPr>
                <w:sz w:val="28"/>
                <w:lang w:val="ru-RU"/>
              </w:rPr>
              <w:t>проводилась</w:t>
            </w:r>
            <w:r w:rsidRPr="00694056">
              <w:rPr>
                <w:spacing w:val="-6"/>
                <w:sz w:val="28"/>
                <w:lang w:val="ru-RU"/>
              </w:rPr>
              <w:t xml:space="preserve"> </w:t>
            </w:r>
            <w:r w:rsidRPr="00694056">
              <w:rPr>
                <w:sz w:val="28"/>
                <w:lang w:val="ru-RU"/>
              </w:rPr>
              <w:t>оценка</w:t>
            </w:r>
            <w:r w:rsidRPr="00694056">
              <w:rPr>
                <w:spacing w:val="-7"/>
                <w:sz w:val="28"/>
                <w:lang w:val="ru-RU"/>
              </w:rPr>
              <w:t xml:space="preserve"> </w:t>
            </w:r>
            <w:r w:rsidRPr="00694056">
              <w:rPr>
                <w:sz w:val="28"/>
                <w:lang w:val="ru-RU"/>
              </w:rPr>
              <w:t>обеспечения готовности к отопительному периоду:</w:t>
            </w:r>
          </w:p>
        </w:tc>
      </w:tr>
    </w:tbl>
    <w:p w:rsidR="00694056" w:rsidRDefault="00694056" w:rsidP="00694056">
      <w:pPr>
        <w:pStyle w:val="a5"/>
        <w:numPr>
          <w:ilvl w:val="0"/>
          <w:numId w:val="11"/>
        </w:numPr>
        <w:tabs>
          <w:tab w:val="left" w:pos="1437"/>
          <w:tab w:val="left" w:pos="4443"/>
        </w:tabs>
        <w:spacing w:before="46" w:line="332" w:lineRule="exact"/>
        <w:ind w:right="-143"/>
        <w:rPr>
          <w:rFonts w:ascii="Calibri"/>
          <w:sz w:val="28"/>
        </w:rPr>
      </w:pPr>
      <w:r>
        <w:rPr>
          <w:rFonts w:ascii="Calibri"/>
          <w:sz w:val="28"/>
          <w:u w:val="single"/>
        </w:rPr>
        <w:tab/>
      </w:r>
      <w:r>
        <w:rPr>
          <w:rFonts w:ascii="Calibri"/>
          <w:spacing w:val="-10"/>
          <w:sz w:val="28"/>
          <w:u w:val="single"/>
        </w:rPr>
        <w:t>;</w:t>
      </w:r>
    </w:p>
    <w:p w:rsidR="00694056" w:rsidRDefault="00694056" w:rsidP="00694056">
      <w:pPr>
        <w:pStyle w:val="a5"/>
        <w:numPr>
          <w:ilvl w:val="0"/>
          <w:numId w:val="11"/>
        </w:numPr>
        <w:tabs>
          <w:tab w:val="left" w:pos="1437"/>
          <w:tab w:val="left" w:pos="4443"/>
        </w:tabs>
        <w:spacing w:line="323" w:lineRule="exact"/>
        <w:rPr>
          <w:rFonts w:ascii="Calibri"/>
          <w:sz w:val="28"/>
        </w:rPr>
      </w:pPr>
      <w:r>
        <w:rPr>
          <w:rFonts w:ascii="Calibri"/>
          <w:sz w:val="28"/>
          <w:u w:val="single"/>
        </w:rPr>
        <w:tab/>
      </w:r>
      <w:r>
        <w:rPr>
          <w:rFonts w:ascii="Calibri"/>
          <w:spacing w:val="-10"/>
          <w:sz w:val="28"/>
          <w:u w:val="single"/>
        </w:rPr>
        <w:t>;</w:t>
      </w:r>
    </w:p>
    <w:p w:rsidR="00694056" w:rsidRDefault="00694056" w:rsidP="00694056">
      <w:pPr>
        <w:pStyle w:val="a5"/>
        <w:numPr>
          <w:ilvl w:val="0"/>
          <w:numId w:val="11"/>
        </w:numPr>
        <w:tabs>
          <w:tab w:val="left" w:pos="1437"/>
          <w:tab w:val="left" w:pos="4443"/>
        </w:tabs>
        <w:spacing w:line="324" w:lineRule="exact"/>
        <w:rPr>
          <w:rFonts w:ascii="Calibri"/>
          <w:sz w:val="28"/>
        </w:rPr>
      </w:pPr>
      <w:r>
        <w:rPr>
          <w:sz w:val="28"/>
          <w:u w:val="single"/>
        </w:rPr>
        <w:tab/>
      </w:r>
      <w:r>
        <w:rPr>
          <w:rFonts w:ascii="Calibri"/>
          <w:spacing w:val="-10"/>
          <w:sz w:val="28"/>
        </w:rPr>
        <w:t>;</w:t>
      </w:r>
    </w:p>
    <w:p w:rsidR="00694056" w:rsidRDefault="00694056" w:rsidP="00694056">
      <w:pPr>
        <w:pStyle w:val="a3"/>
        <w:tabs>
          <w:tab w:val="left" w:pos="2107"/>
          <w:tab w:val="left" w:pos="5189"/>
        </w:tabs>
        <w:spacing w:line="313" w:lineRule="exact"/>
      </w:pPr>
      <w:r>
        <w:rPr>
          <w:spacing w:val="-5"/>
        </w:rPr>
        <w:t xml:space="preserve">….                        </w:t>
      </w:r>
      <w:r>
        <w:rPr>
          <w:u w:val="single"/>
        </w:rPr>
        <w:tab/>
      </w:r>
      <w:r>
        <w:rPr>
          <w:spacing w:val="-10"/>
        </w:rPr>
        <w:t>.</w:t>
      </w:r>
    </w:p>
    <w:p w:rsidR="00694056" w:rsidRDefault="00694056" w:rsidP="00694056">
      <w:pPr>
        <w:pStyle w:val="a3"/>
        <w:spacing w:before="43" w:after="45"/>
        <w:rPr>
          <w:spacing w:val="-2"/>
        </w:rPr>
      </w:pPr>
      <w:r>
        <w:t>Основание</w:t>
      </w:r>
      <w:r>
        <w:rPr>
          <w:spacing w:val="80"/>
        </w:rPr>
        <w:t xml:space="preserve"> </w:t>
      </w:r>
      <w:r>
        <w:t>выдачи</w:t>
      </w:r>
      <w:r>
        <w:rPr>
          <w:spacing w:val="80"/>
        </w:rPr>
        <w:t xml:space="preserve"> </w:t>
      </w:r>
      <w:r>
        <w:t>паспорта</w:t>
      </w:r>
      <w:r>
        <w:rPr>
          <w:spacing w:val="80"/>
        </w:rPr>
        <w:t xml:space="preserve"> </w:t>
      </w:r>
      <w:r>
        <w:t>обеспечения</w:t>
      </w:r>
      <w:r>
        <w:rPr>
          <w:spacing w:val="80"/>
        </w:rPr>
        <w:t xml:space="preserve"> </w:t>
      </w:r>
      <w:r>
        <w:t>готовности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отопительному</w:t>
      </w:r>
      <w:r>
        <w:rPr>
          <w:spacing w:val="40"/>
        </w:rPr>
        <w:t xml:space="preserve"> </w:t>
      </w:r>
      <w:r>
        <w:rPr>
          <w:spacing w:val="-2"/>
        </w:rPr>
        <w:t>периоду:</w:t>
      </w:r>
    </w:p>
    <w:p w:rsidR="00694056" w:rsidRDefault="00694056" w:rsidP="00694056">
      <w:pPr>
        <w:pStyle w:val="a3"/>
        <w:spacing w:before="43" w:after="45"/>
      </w:pPr>
    </w:p>
    <w:tbl>
      <w:tblPr>
        <w:tblStyle w:val="TableNormal"/>
        <w:tblW w:w="9068" w:type="dxa"/>
        <w:tblInd w:w="415" w:type="dxa"/>
        <w:tblLayout w:type="fixed"/>
        <w:tblLook w:val="01E0" w:firstRow="1" w:lastRow="1" w:firstColumn="1" w:lastColumn="1" w:noHBand="0" w:noVBand="0"/>
      </w:tblPr>
      <w:tblGrid>
        <w:gridCol w:w="9068"/>
      </w:tblGrid>
      <w:tr w:rsidR="00694056" w:rsidTr="00694056">
        <w:trPr>
          <w:trHeight w:val="925"/>
        </w:trPr>
        <w:tc>
          <w:tcPr>
            <w:tcW w:w="9068" w:type="dxa"/>
          </w:tcPr>
          <w:p w:rsidR="00694056" w:rsidRPr="00694056" w:rsidRDefault="00694056" w:rsidP="00694056">
            <w:pPr>
              <w:pStyle w:val="TableParagraph"/>
              <w:tabs>
                <w:tab w:val="left" w:pos="2360"/>
                <w:tab w:val="left" w:pos="5362"/>
              </w:tabs>
              <w:spacing w:line="230" w:lineRule="auto"/>
              <w:ind w:left="0" w:right="1433"/>
              <w:rPr>
                <w:sz w:val="28"/>
                <w:lang w:val="ru-RU"/>
              </w:rPr>
            </w:pPr>
            <w:r w:rsidRPr="00694056">
              <w:rPr>
                <w:sz w:val="28"/>
                <w:lang w:val="ru-RU"/>
              </w:rPr>
              <w:t>Акт</w:t>
            </w:r>
            <w:r w:rsidRPr="00694056">
              <w:rPr>
                <w:spacing w:val="40"/>
                <w:sz w:val="28"/>
                <w:lang w:val="ru-RU"/>
              </w:rPr>
              <w:t xml:space="preserve"> </w:t>
            </w:r>
            <w:r w:rsidRPr="00694056">
              <w:rPr>
                <w:sz w:val="28"/>
                <w:lang w:val="ru-RU"/>
              </w:rPr>
              <w:t>оценки</w:t>
            </w:r>
            <w:r w:rsidRPr="00694056">
              <w:rPr>
                <w:spacing w:val="40"/>
                <w:sz w:val="28"/>
                <w:lang w:val="ru-RU"/>
              </w:rPr>
              <w:t xml:space="preserve"> </w:t>
            </w:r>
            <w:r w:rsidRPr="00694056">
              <w:rPr>
                <w:sz w:val="28"/>
                <w:lang w:val="ru-RU"/>
              </w:rPr>
              <w:t>обеспечения</w:t>
            </w:r>
            <w:r w:rsidRPr="00694056">
              <w:rPr>
                <w:spacing w:val="40"/>
                <w:sz w:val="28"/>
                <w:lang w:val="ru-RU"/>
              </w:rPr>
              <w:t xml:space="preserve"> </w:t>
            </w:r>
            <w:r w:rsidRPr="00694056">
              <w:rPr>
                <w:sz w:val="28"/>
                <w:lang w:val="ru-RU"/>
              </w:rPr>
              <w:t>готовности</w:t>
            </w:r>
            <w:r w:rsidRPr="00694056">
              <w:rPr>
                <w:spacing w:val="40"/>
                <w:sz w:val="28"/>
                <w:lang w:val="ru-RU"/>
              </w:rPr>
              <w:t xml:space="preserve"> </w:t>
            </w:r>
            <w:r w:rsidRPr="00694056">
              <w:rPr>
                <w:sz w:val="28"/>
                <w:lang w:val="ru-RU"/>
              </w:rPr>
              <w:t>к</w:t>
            </w:r>
            <w:r w:rsidRPr="00694056">
              <w:rPr>
                <w:spacing w:val="40"/>
                <w:sz w:val="28"/>
                <w:lang w:val="ru-RU"/>
              </w:rPr>
              <w:t xml:space="preserve"> </w:t>
            </w:r>
            <w:r w:rsidRPr="00694056">
              <w:rPr>
                <w:sz w:val="28"/>
                <w:lang w:val="ru-RU"/>
              </w:rPr>
              <w:t>отопительному</w:t>
            </w:r>
            <w:r w:rsidRPr="00694056">
              <w:rPr>
                <w:spacing w:val="40"/>
                <w:sz w:val="28"/>
                <w:lang w:val="ru-RU"/>
              </w:rPr>
              <w:t xml:space="preserve"> </w:t>
            </w:r>
            <w:r w:rsidRPr="00694056">
              <w:rPr>
                <w:sz w:val="28"/>
                <w:lang w:val="ru-RU"/>
              </w:rPr>
              <w:t xml:space="preserve">периоду </w:t>
            </w:r>
            <w:proofErr w:type="gramStart"/>
            <w:r w:rsidRPr="00694056">
              <w:rPr>
                <w:spacing w:val="-6"/>
                <w:sz w:val="28"/>
                <w:lang w:val="ru-RU"/>
              </w:rPr>
              <w:t>от</w:t>
            </w:r>
            <w:proofErr w:type="gramEnd"/>
            <w:r w:rsidRPr="00694056">
              <w:rPr>
                <w:sz w:val="28"/>
                <w:u w:val="single"/>
                <w:lang w:val="ru-RU"/>
              </w:rPr>
              <w:tab/>
            </w:r>
            <w:r w:rsidRPr="00694056">
              <w:rPr>
                <w:sz w:val="28"/>
                <w:lang w:val="ru-RU"/>
              </w:rPr>
              <w:t xml:space="preserve">№ </w:t>
            </w:r>
            <w:r w:rsidRPr="00694056">
              <w:rPr>
                <w:sz w:val="28"/>
                <w:u w:val="single"/>
                <w:lang w:val="ru-RU"/>
              </w:rPr>
              <w:tab/>
            </w:r>
            <w:r w:rsidRPr="00694056">
              <w:rPr>
                <w:spacing w:val="-10"/>
                <w:sz w:val="28"/>
                <w:lang w:val="ru-RU"/>
              </w:rPr>
              <w:t>.</w:t>
            </w:r>
          </w:p>
        </w:tc>
      </w:tr>
      <w:tr w:rsidR="00694056" w:rsidTr="00694056">
        <w:trPr>
          <w:trHeight w:val="482"/>
        </w:trPr>
        <w:tc>
          <w:tcPr>
            <w:tcW w:w="9068" w:type="dxa"/>
            <w:tcBorders>
              <w:bottom w:val="single" w:sz="4" w:space="0" w:color="000000"/>
            </w:tcBorders>
          </w:tcPr>
          <w:p w:rsidR="00694056" w:rsidRPr="00694056" w:rsidRDefault="00694056" w:rsidP="002960C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694056" w:rsidTr="00694056">
        <w:trPr>
          <w:trHeight w:val="160"/>
        </w:trPr>
        <w:tc>
          <w:tcPr>
            <w:tcW w:w="9068" w:type="dxa"/>
            <w:tcBorders>
              <w:top w:val="single" w:sz="4" w:space="0" w:color="000000"/>
            </w:tcBorders>
          </w:tcPr>
          <w:p w:rsidR="00B47532" w:rsidRPr="00B47532" w:rsidRDefault="00B47532" w:rsidP="00B47532">
            <w:pPr>
              <w:pStyle w:val="ConsPlusNonformat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7532">
              <w:rPr>
                <w:rFonts w:ascii="Times New Roman" w:hAnsi="Times New Roman" w:cs="Times New Roman"/>
                <w:lang w:val="ru-RU"/>
              </w:rPr>
              <w:t xml:space="preserve">(подпись, расшифровка подписи и печать уполномоченного органа, образовавшего комиссию по проведению   </w:t>
            </w:r>
            <w:proofErr w:type="spellStart"/>
            <w:r w:rsidRPr="00B47532">
              <w:rPr>
                <w:rFonts w:ascii="Times New Roman" w:hAnsi="Times New Roman" w:cs="Times New Roman"/>
              </w:rPr>
              <w:t>оценки</w:t>
            </w:r>
            <w:proofErr w:type="spellEnd"/>
            <w:r w:rsidRPr="00B4753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47532">
              <w:rPr>
                <w:rFonts w:ascii="Times New Roman" w:hAnsi="Times New Roman" w:cs="Times New Roman"/>
              </w:rPr>
              <w:t>обеспечения</w:t>
            </w:r>
            <w:proofErr w:type="spellEnd"/>
            <w:r w:rsidRPr="00B47532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B47532">
              <w:rPr>
                <w:rFonts w:ascii="Times New Roman" w:hAnsi="Times New Roman" w:cs="Times New Roman"/>
              </w:rPr>
              <w:t>готовности</w:t>
            </w:r>
            <w:proofErr w:type="spellEnd"/>
            <w:r w:rsidRPr="00B47532">
              <w:rPr>
                <w:rFonts w:ascii="Times New Roman" w:hAnsi="Times New Roman" w:cs="Times New Roman"/>
              </w:rPr>
              <w:t xml:space="preserve">   к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47532">
              <w:rPr>
                <w:rFonts w:ascii="Times New Roman" w:hAnsi="Times New Roman" w:cs="Times New Roman"/>
              </w:rPr>
              <w:t>отопительному</w:t>
            </w:r>
            <w:proofErr w:type="spellEnd"/>
            <w:r w:rsidRPr="00B475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7532">
              <w:rPr>
                <w:rFonts w:ascii="Times New Roman" w:hAnsi="Times New Roman" w:cs="Times New Roman"/>
              </w:rPr>
              <w:t>периоду</w:t>
            </w:r>
            <w:proofErr w:type="spellEnd"/>
            <w:r w:rsidRPr="00B47532">
              <w:rPr>
                <w:rFonts w:ascii="Times New Roman" w:hAnsi="Times New Roman" w:cs="Times New Roman"/>
              </w:rPr>
              <w:t>)</w:t>
            </w:r>
          </w:p>
          <w:p w:rsidR="00694056" w:rsidRPr="00694056" w:rsidRDefault="00694056" w:rsidP="00694056">
            <w:pPr>
              <w:pStyle w:val="TableParagraph"/>
              <w:spacing w:line="168" w:lineRule="exact"/>
              <w:ind w:left="390" w:right="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94056" w:rsidRPr="00FB7F39" w:rsidRDefault="00694056" w:rsidP="00FB7F39">
      <w:pPr>
        <w:ind w:left="6237"/>
        <w:jc w:val="center"/>
        <w:rPr>
          <w:sz w:val="24"/>
          <w:szCs w:val="24"/>
        </w:rPr>
      </w:pPr>
    </w:p>
    <w:sectPr w:rsidR="00694056" w:rsidRPr="00FB7F39" w:rsidSect="00691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3F3" w:rsidRDefault="003F53F3" w:rsidP="001F2E1D">
      <w:r>
        <w:separator/>
      </w:r>
    </w:p>
  </w:endnote>
  <w:endnote w:type="continuationSeparator" w:id="0">
    <w:p w:rsidR="003F53F3" w:rsidRDefault="003F53F3" w:rsidP="001F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E57" w:rsidRDefault="003F53F3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0" type="#_x0000_t202" style="position:absolute;margin-left:69.95pt;margin-top:790.85pt;width:136.1pt;height:29.4pt;z-index:-251655168;mso-position-horizontal-relative:page;mso-position-vertical-relative:page" filled="f" stroked="f">
          <v:textbox style="mso-next-textbox:#docshape7" inset="0,0,0,0">
            <w:txbxContent>
              <w:p w:rsidR="00903E57" w:rsidRPr="001F2E1D" w:rsidRDefault="003F53F3" w:rsidP="001F2E1D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3F3" w:rsidRDefault="003F53F3" w:rsidP="001F2E1D">
      <w:r>
        <w:separator/>
      </w:r>
    </w:p>
  </w:footnote>
  <w:footnote w:type="continuationSeparator" w:id="0">
    <w:p w:rsidR="003F53F3" w:rsidRDefault="003F53F3" w:rsidP="001F2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E57" w:rsidRDefault="003F53F3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49" type="#_x0000_t202" style="position:absolute;margin-left:308.95pt;margin-top:27.55pt;width:21.2pt;height:17.55pt;z-index:-251656192;mso-position-horizontal-relative:page;mso-position-vertical-relative:page" filled="f" stroked="f">
          <v:textbox style="mso-next-textbox:#docshape6" inset="0,0,0,0">
            <w:txbxContent>
              <w:p w:rsidR="00903E57" w:rsidRDefault="003F53F3">
                <w:pPr>
                  <w:pStyle w:val="a3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3.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DBB6F05"/>
    <w:multiLevelType w:val="multilevel"/>
    <w:tmpl w:val="49FA8C1E"/>
    <w:lvl w:ilvl="0">
      <w:start w:val="1"/>
      <w:numFmt w:val="decimal"/>
      <w:lvlText w:val="%1"/>
      <w:lvlJc w:val="left"/>
      <w:pPr>
        <w:ind w:left="285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85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3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4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6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7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308"/>
      </w:pPr>
      <w:rPr>
        <w:rFonts w:hint="default"/>
        <w:lang w:val="ru-RU" w:eastAsia="en-US" w:bidi="ar-SA"/>
      </w:rPr>
    </w:lvl>
  </w:abstractNum>
  <w:abstractNum w:abstractNumId="2">
    <w:nsid w:val="11870FA7"/>
    <w:multiLevelType w:val="multilevel"/>
    <w:tmpl w:val="00000006"/>
    <w:lvl w:ilvl="0">
      <w:start w:val="1"/>
      <w:numFmt w:val="decimal"/>
      <w:lvlText w:val="3.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46A5B83"/>
    <w:multiLevelType w:val="hybridMultilevel"/>
    <w:tmpl w:val="3A96FD20"/>
    <w:lvl w:ilvl="0" w:tplc="6942A75E">
      <w:start w:val="1"/>
      <w:numFmt w:val="decimal"/>
      <w:lvlText w:val="%1."/>
      <w:lvlJc w:val="left"/>
      <w:pPr>
        <w:ind w:left="1437" w:hanging="1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4EA1DA">
      <w:numFmt w:val="bullet"/>
      <w:lvlText w:val="•"/>
      <w:lvlJc w:val="left"/>
      <w:pPr>
        <w:ind w:left="2345" w:hanging="1152"/>
      </w:pPr>
      <w:rPr>
        <w:rFonts w:hint="default"/>
        <w:lang w:val="ru-RU" w:eastAsia="en-US" w:bidi="ar-SA"/>
      </w:rPr>
    </w:lvl>
    <w:lvl w:ilvl="2" w:tplc="BDA2A9C2">
      <w:numFmt w:val="bullet"/>
      <w:lvlText w:val="•"/>
      <w:lvlJc w:val="left"/>
      <w:pPr>
        <w:ind w:left="3250" w:hanging="1152"/>
      </w:pPr>
      <w:rPr>
        <w:rFonts w:hint="default"/>
        <w:lang w:val="ru-RU" w:eastAsia="en-US" w:bidi="ar-SA"/>
      </w:rPr>
    </w:lvl>
    <w:lvl w:ilvl="3" w:tplc="09CAD550">
      <w:numFmt w:val="bullet"/>
      <w:lvlText w:val="•"/>
      <w:lvlJc w:val="left"/>
      <w:pPr>
        <w:ind w:left="4155" w:hanging="1152"/>
      </w:pPr>
      <w:rPr>
        <w:rFonts w:hint="default"/>
        <w:lang w:val="ru-RU" w:eastAsia="en-US" w:bidi="ar-SA"/>
      </w:rPr>
    </w:lvl>
    <w:lvl w:ilvl="4" w:tplc="D51AE7D4">
      <w:numFmt w:val="bullet"/>
      <w:lvlText w:val="•"/>
      <w:lvlJc w:val="left"/>
      <w:pPr>
        <w:ind w:left="5060" w:hanging="1152"/>
      </w:pPr>
      <w:rPr>
        <w:rFonts w:hint="default"/>
        <w:lang w:val="ru-RU" w:eastAsia="en-US" w:bidi="ar-SA"/>
      </w:rPr>
    </w:lvl>
    <w:lvl w:ilvl="5" w:tplc="3A9CE98C">
      <w:numFmt w:val="bullet"/>
      <w:lvlText w:val="•"/>
      <w:lvlJc w:val="left"/>
      <w:pPr>
        <w:ind w:left="5965" w:hanging="1152"/>
      </w:pPr>
      <w:rPr>
        <w:rFonts w:hint="default"/>
        <w:lang w:val="ru-RU" w:eastAsia="en-US" w:bidi="ar-SA"/>
      </w:rPr>
    </w:lvl>
    <w:lvl w:ilvl="6" w:tplc="53ECE530">
      <w:numFmt w:val="bullet"/>
      <w:lvlText w:val="•"/>
      <w:lvlJc w:val="left"/>
      <w:pPr>
        <w:ind w:left="6870" w:hanging="1152"/>
      </w:pPr>
      <w:rPr>
        <w:rFonts w:hint="default"/>
        <w:lang w:val="ru-RU" w:eastAsia="en-US" w:bidi="ar-SA"/>
      </w:rPr>
    </w:lvl>
    <w:lvl w:ilvl="7" w:tplc="EA184FFA">
      <w:numFmt w:val="bullet"/>
      <w:lvlText w:val="•"/>
      <w:lvlJc w:val="left"/>
      <w:pPr>
        <w:ind w:left="7775" w:hanging="1152"/>
      </w:pPr>
      <w:rPr>
        <w:rFonts w:hint="default"/>
        <w:lang w:val="ru-RU" w:eastAsia="en-US" w:bidi="ar-SA"/>
      </w:rPr>
    </w:lvl>
    <w:lvl w:ilvl="8" w:tplc="BCF6BD16">
      <w:numFmt w:val="bullet"/>
      <w:lvlText w:val="•"/>
      <w:lvlJc w:val="left"/>
      <w:pPr>
        <w:ind w:left="8680" w:hanging="1152"/>
      </w:pPr>
      <w:rPr>
        <w:rFonts w:hint="default"/>
        <w:lang w:val="ru-RU" w:eastAsia="en-US" w:bidi="ar-SA"/>
      </w:rPr>
    </w:lvl>
  </w:abstractNum>
  <w:abstractNum w:abstractNumId="4">
    <w:nsid w:val="1D3823FC"/>
    <w:multiLevelType w:val="multilevel"/>
    <w:tmpl w:val="E9F61404"/>
    <w:lvl w:ilvl="0">
      <w:start w:val="2"/>
      <w:numFmt w:val="decimal"/>
      <w:lvlText w:val="%1"/>
      <w:lvlJc w:val="left"/>
      <w:pPr>
        <w:ind w:left="285" w:hanging="6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6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2" w:hanging="6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3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4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6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7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39"/>
      </w:pPr>
      <w:rPr>
        <w:rFonts w:hint="default"/>
        <w:lang w:val="ru-RU" w:eastAsia="en-US" w:bidi="ar-SA"/>
      </w:rPr>
    </w:lvl>
  </w:abstractNum>
  <w:abstractNum w:abstractNumId="5">
    <w:nsid w:val="20C566DA"/>
    <w:multiLevelType w:val="multilevel"/>
    <w:tmpl w:val="49FA8C1E"/>
    <w:lvl w:ilvl="0">
      <w:start w:val="1"/>
      <w:numFmt w:val="decimal"/>
      <w:lvlText w:val="%1"/>
      <w:lvlJc w:val="left"/>
      <w:pPr>
        <w:ind w:left="285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85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3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4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6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7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308"/>
      </w:pPr>
      <w:rPr>
        <w:rFonts w:hint="default"/>
        <w:lang w:val="ru-RU" w:eastAsia="en-US" w:bidi="ar-SA"/>
      </w:rPr>
    </w:lvl>
  </w:abstractNum>
  <w:abstractNum w:abstractNumId="6">
    <w:nsid w:val="24C66A56"/>
    <w:multiLevelType w:val="hybridMultilevel"/>
    <w:tmpl w:val="7AD48E58"/>
    <w:lvl w:ilvl="0" w:tplc="6EE4BC30">
      <w:start w:val="1"/>
      <w:numFmt w:val="upperRoman"/>
      <w:lvlText w:val="%1."/>
      <w:lvlJc w:val="left"/>
      <w:pPr>
        <w:ind w:left="4611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5E0DA6">
      <w:numFmt w:val="bullet"/>
      <w:lvlText w:val="•"/>
      <w:lvlJc w:val="left"/>
      <w:pPr>
        <w:ind w:left="5207" w:hanging="540"/>
      </w:pPr>
      <w:rPr>
        <w:rFonts w:hint="default"/>
        <w:lang w:val="ru-RU" w:eastAsia="en-US" w:bidi="ar-SA"/>
      </w:rPr>
    </w:lvl>
    <w:lvl w:ilvl="2" w:tplc="04B044A6">
      <w:numFmt w:val="bullet"/>
      <w:lvlText w:val="•"/>
      <w:lvlJc w:val="left"/>
      <w:pPr>
        <w:ind w:left="5794" w:hanging="540"/>
      </w:pPr>
      <w:rPr>
        <w:rFonts w:hint="default"/>
        <w:lang w:val="ru-RU" w:eastAsia="en-US" w:bidi="ar-SA"/>
      </w:rPr>
    </w:lvl>
    <w:lvl w:ilvl="3" w:tplc="2AC8B606">
      <w:numFmt w:val="bullet"/>
      <w:lvlText w:val="•"/>
      <w:lvlJc w:val="left"/>
      <w:pPr>
        <w:ind w:left="6381" w:hanging="540"/>
      </w:pPr>
      <w:rPr>
        <w:rFonts w:hint="default"/>
        <w:lang w:val="ru-RU" w:eastAsia="en-US" w:bidi="ar-SA"/>
      </w:rPr>
    </w:lvl>
    <w:lvl w:ilvl="4" w:tplc="9B6C014A">
      <w:numFmt w:val="bullet"/>
      <w:lvlText w:val="•"/>
      <w:lvlJc w:val="left"/>
      <w:pPr>
        <w:ind w:left="6968" w:hanging="540"/>
      </w:pPr>
      <w:rPr>
        <w:rFonts w:hint="default"/>
        <w:lang w:val="ru-RU" w:eastAsia="en-US" w:bidi="ar-SA"/>
      </w:rPr>
    </w:lvl>
    <w:lvl w:ilvl="5" w:tplc="E20ECCBA">
      <w:numFmt w:val="bullet"/>
      <w:lvlText w:val="•"/>
      <w:lvlJc w:val="left"/>
      <w:pPr>
        <w:ind w:left="7555" w:hanging="540"/>
      </w:pPr>
      <w:rPr>
        <w:rFonts w:hint="default"/>
        <w:lang w:val="ru-RU" w:eastAsia="en-US" w:bidi="ar-SA"/>
      </w:rPr>
    </w:lvl>
    <w:lvl w:ilvl="6" w:tplc="A71088F8">
      <w:numFmt w:val="bullet"/>
      <w:lvlText w:val="•"/>
      <w:lvlJc w:val="left"/>
      <w:pPr>
        <w:ind w:left="8142" w:hanging="540"/>
      </w:pPr>
      <w:rPr>
        <w:rFonts w:hint="default"/>
        <w:lang w:val="ru-RU" w:eastAsia="en-US" w:bidi="ar-SA"/>
      </w:rPr>
    </w:lvl>
    <w:lvl w:ilvl="7" w:tplc="2D8E09E2">
      <w:numFmt w:val="bullet"/>
      <w:lvlText w:val="•"/>
      <w:lvlJc w:val="left"/>
      <w:pPr>
        <w:ind w:left="8729" w:hanging="540"/>
      </w:pPr>
      <w:rPr>
        <w:rFonts w:hint="default"/>
        <w:lang w:val="ru-RU" w:eastAsia="en-US" w:bidi="ar-SA"/>
      </w:rPr>
    </w:lvl>
    <w:lvl w:ilvl="8" w:tplc="648CE78E">
      <w:numFmt w:val="bullet"/>
      <w:lvlText w:val="•"/>
      <w:lvlJc w:val="left"/>
      <w:pPr>
        <w:ind w:left="9316" w:hanging="540"/>
      </w:pPr>
      <w:rPr>
        <w:rFonts w:hint="default"/>
        <w:lang w:val="ru-RU" w:eastAsia="en-US" w:bidi="ar-SA"/>
      </w:rPr>
    </w:lvl>
  </w:abstractNum>
  <w:abstractNum w:abstractNumId="7">
    <w:nsid w:val="35EB2DAB"/>
    <w:multiLevelType w:val="multilevel"/>
    <w:tmpl w:val="CE66DAB0"/>
    <w:lvl w:ilvl="0">
      <w:start w:val="3"/>
      <w:numFmt w:val="decimal"/>
      <w:lvlText w:val="%1"/>
      <w:lvlJc w:val="left"/>
      <w:pPr>
        <w:ind w:left="285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6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164"/>
      </w:pPr>
      <w:rPr>
        <w:rFonts w:hint="default"/>
        <w:lang w:val="ru-RU" w:eastAsia="en-US" w:bidi="ar-SA"/>
      </w:rPr>
    </w:lvl>
  </w:abstractNum>
  <w:abstractNum w:abstractNumId="8">
    <w:nsid w:val="40D61A60"/>
    <w:multiLevelType w:val="hybridMultilevel"/>
    <w:tmpl w:val="F9500A08"/>
    <w:lvl w:ilvl="0" w:tplc="291EE812">
      <w:start w:val="2"/>
      <w:numFmt w:val="decimal"/>
      <w:lvlText w:val="%1."/>
      <w:lvlJc w:val="left"/>
      <w:pPr>
        <w:ind w:left="285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C836F0">
      <w:numFmt w:val="bullet"/>
      <w:lvlText w:val="•"/>
      <w:lvlJc w:val="left"/>
      <w:pPr>
        <w:ind w:left="1301" w:hanging="398"/>
      </w:pPr>
      <w:rPr>
        <w:rFonts w:hint="default"/>
        <w:lang w:val="ru-RU" w:eastAsia="en-US" w:bidi="ar-SA"/>
      </w:rPr>
    </w:lvl>
    <w:lvl w:ilvl="2" w:tplc="0ABE7E1C">
      <w:numFmt w:val="bullet"/>
      <w:lvlText w:val="•"/>
      <w:lvlJc w:val="left"/>
      <w:pPr>
        <w:ind w:left="2322" w:hanging="398"/>
      </w:pPr>
      <w:rPr>
        <w:rFonts w:hint="default"/>
        <w:lang w:val="ru-RU" w:eastAsia="en-US" w:bidi="ar-SA"/>
      </w:rPr>
    </w:lvl>
    <w:lvl w:ilvl="3" w:tplc="9CE22746">
      <w:numFmt w:val="bullet"/>
      <w:lvlText w:val="•"/>
      <w:lvlJc w:val="left"/>
      <w:pPr>
        <w:ind w:left="3343" w:hanging="398"/>
      </w:pPr>
      <w:rPr>
        <w:rFonts w:hint="default"/>
        <w:lang w:val="ru-RU" w:eastAsia="en-US" w:bidi="ar-SA"/>
      </w:rPr>
    </w:lvl>
    <w:lvl w:ilvl="4" w:tplc="1A2EB078">
      <w:numFmt w:val="bullet"/>
      <w:lvlText w:val="•"/>
      <w:lvlJc w:val="left"/>
      <w:pPr>
        <w:ind w:left="4364" w:hanging="398"/>
      </w:pPr>
      <w:rPr>
        <w:rFonts w:hint="default"/>
        <w:lang w:val="ru-RU" w:eastAsia="en-US" w:bidi="ar-SA"/>
      </w:rPr>
    </w:lvl>
    <w:lvl w:ilvl="5" w:tplc="5846F3D2">
      <w:numFmt w:val="bullet"/>
      <w:lvlText w:val="•"/>
      <w:lvlJc w:val="left"/>
      <w:pPr>
        <w:ind w:left="5385" w:hanging="398"/>
      </w:pPr>
      <w:rPr>
        <w:rFonts w:hint="default"/>
        <w:lang w:val="ru-RU" w:eastAsia="en-US" w:bidi="ar-SA"/>
      </w:rPr>
    </w:lvl>
    <w:lvl w:ilvl="6" w:tplc="801E639A">
      <w:numFmt w:val="bullet"/>
      <w:lvlText w:val="•"/>
      <w:lvlJc w:val="left"/>
      <w:pPr>
        <w:ind w:left="6406" w:hanging="398"/>
      </w:pPr>
      <w:rPr>
        <w:rFonts w:hint="default"/>
        <w:lang w:val="ru-RU" w:eastAsia="en-US" w:bidi="ar-SA"/>
      </w:rPr>
    </w:lvl>
    <w:lvl w:ilvl="7" w:tplc="62DAB7EC">
      <w:numFmt w:val="bullet"/>
      <w:lvlText w:val="•"/>
      <w:lvlJc w:val="left"/>
      <w:pPr>
        <w:ind w:left="7427" w:hanging="398"/>
      </w:pPr>
      <w:rPr>
        <w:rFonts w:hint="default"/>
        <w:lang w:val="ru-RU" w:eastAsia="en-US" w:bidi="ar-SA"/>
      </w:rPr>
    </w:lvl>
    <w:lvl w:ilvl="8" w:tplc="5AF6E632">
      <w:numFmt w:val="bullet"/>
      <w:lvlText w:val="•"/>
      <w:lvlJc w:val="left"/>
      <w:pPr>
        <w:ind w:left="8448" w:hanging="398"/>
      </w:pPr>
      <w:rPr>
        <w:rFonts w:hint="default"/>
        <w:lang w:val="ru-RU" w:eastAsia="en-US" w:bidi="ar-SA"/>
      </w:rPr>
    </w:lvl>
  </w:abstractNum>
  <w:abstractNum w:abstractNumId="9">
    <w:nsid w:val="4CA75AF4"/>
    <w:multiLevelType w:val="hybridMultilevel"/>
    <w:tmpl w:val="29D0827A"/>
    <w:lvl w:ilvl="0" w:tplc="0130EB56">
      <w:start w:val="1"/>
      <w:numFmt w:val="decimal"/>
      <w:lvlText w:val="%1."/>
      <w:lvlJc w:val="left"/>
      <w:pPr>
        <w:ind w:left="128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FC278E">
      <w:numFmt w:val="bullet"/>
      <w:lvlText w:val="•"/>
      <w:lvlJc w:val="left"/>
      <w:pPr>
        <w:ind w:left="2201" w:hanging="281"/>
      </w:pPr>
      <w:rPr>
        <w:rFonts w:hint="default"/>
        <w:lang w:val="ru-RU" w:eastAsia="en-US" w:bidi="ar-SA"/>
      </w:rPr>
    </w:lvl>
    <w:lvl w:ilvl="2" w:tplc="E7D21C3A">
      <w:numFmt w:val="bullet"/>
      <w:lvlText w:val="•"/>
      <w:lvlJc w:val="left"/>
      <w:pPr>
        <w:ind w:left="3122" w:hanging="281"/>
      </w:pPr>
      <w:rPr>
        <w:rFonts w:hint="default"/>
        <w:lang w:val="ru-RU" w:eastAsia="en-US" w:bidi="ar-SA"/>
      </w:rPr>
    </w:lvl>
    <w:lvl w:ilvl="3" w:tplc="3B8E4998">
      <w:numFmt w:val="bullet"/>
      <w:lvlText w:val="•"/>
      <w:lvlJc w:val="left"/>
      <w:pPr>
        <w:ind w:left="4043" w:hanging="281"/>
      </w:pPr>
      <w:rPr>
        <w:rFonts w:hint="default"/>
        <w:lang w:val="ru-RU" w:eastAsia="en-US" w:bidi="ar-SA"/>
      </w:rPr>
    </w:lvl>
    <w:lvl w:ilvl="4" w:tplc="D6F03BB0">
      <w:numFmt w:val="bullet"/>
      <w:lvlText w:val="•"/>
      <w:lvlJc w:val="left"/>
      <w:pPr>
        <w:ind w:left="4964" w:hanging="281"/>
      </w:pPr>
      <w:rPr>
        <w:rFonts w:hint="default"/>
        <w:lang w:val="ru-RU" w:eastAsia="en-US" w:bidi="ar-SA"/>
      </w:rPr>
    </w:lvl>
    <w:lvl w:ilvl="5" w:tplc="2F264D3E">
      <w:numFmt w:val="bullet"/>
      <w:lvlText w:val="•"/>
      <w:lvlJc w:val="left"/>
      <w:pPr>
        <w:ind w:left="5885" w:hanging="281"/>
      </w:pPr>
      <w:rPr>
        <w:rFonts w:hint="default"/>
        <w:lang w:val="ru-RU" w:eastAsia="en-US" w:bidi="ar-SA"/>
      </w:rPr>
    </w:lvl>
    <w:lvl w:ilvl="6" w:tplc="D186AA88">
      <w:numFmt w:val="bullet"/>
      <w:lvlText w:val="•"/>
      <w:lvlJc w:val="left"/>
      <w:pPr>
        <w:ind w:left="6806" w:hanging="281"/>
      </w:pPr>
      <w:rPr>
        <w:rFonts w:hint="default"/>
        <w:lang w:val="ru-RU" w:eastAsia="en-US" w:bidi="ar-SA"/>
      </w:rPr>
    </w:lvl>
    <w:lvl w:ilvl="7" w:tplc="AE848CC2">
      <w:numFmt w:val="bullet"/>
      <w:lvlText w:val="•"/>
      <w:lvlJc w:val="left"/>
      <w:pPr>
        <w:ind w:left="7727" w:hanging="281"/>
      </w:pPr>
      <w:rPr>
        <w:rFonts w:hint="default"/>
        <w:lang w:val="ru-RU" w:eastAsia="en-US" w:bidi="ar-SA"/>
      </w:rPr>
    </w:lvl>
    <w:lvl w:ilvl="8" w:tplc="7612362A">
      <w:numFmt w:val="bullet"/>
      <w:lvlText w:val="•"/>
      <w:lvlJc w:val="left"/>
      <w:pPr>
        <w:ind w:left="8648" w:hanging="281"/>
      </w:pPr>
      <w:rPr>
        <w:rFonts w:hint="default"/>
        <w:lang w:val="ru-RU" w:eastAsia="en-US" w:bidi="ar-SA"/>
      </w:rPr>
    </w:lvl>
  </w:abstractNum>
  <w:abstractNum w:abstractNumId="10">
    <w:nsid w:val="5A6D5828"/>
    <w:multiLevelType w:val="multilevel"/>
    <w:tmpl w:val="49FA8C1E"/>
    <w:lvl w:ilvl="0">
      <w:start w:val="1"/>
      <w:numFmt w:val="decimal"/>
      <w:lvlText w:val="%1"/>
      <w:lvlJc w:val="left"/>
      <w:pPr>
        <w:ind w:left="285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5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85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3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4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6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7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308"/>
      </w:pPr>
      <w:rPr>
        <w:rFonts w:hint="default"/>
        <w:lang w:val="ru-RU" w:eastAsia="en-US" w:bidi="ar-SA"/>
      </w:rPr>
    </w:lvl>
  </w:abstractNum>
  <w:abstractNum w:abstractNumId="11">
    <w:nsid w:val="5BF75636"/>
    <w:multiLevelType w:val="multilevel"/>
    <w:tmpl w:val="49FA8C1E"/>
    <w:lvl w:ilvl="0">
      <w:start w:val="1"/>
      <w:numFmt w:val="decimal"/>
      <w:lvlText w:val="%1"/>
      <w:lvlJc w:val="left"/>
      <w:pPr>
        <w:ind w:left="285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85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3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4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6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7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308"/>
      </w:pPr>
      <w:rPr>
        <w:rFonts w:hint="default"/>
        <w:lang w:val="ru-RU" w:eastAsia="en-US" w:bidi="ar-SA"/>
      </w:rPr>
    </w:lvl>
  </w:abstractNum>
  <w:abstractNum w:abstractNumId="12">
    <w:nsid w:val="608B0B99"/>
    <w:multiLevelType w:val="hybridMultilevel"/>
    <w:tmpl w:val="32264018"/>
    <w:lvl w:ilvl="0" w:tplc="657CBBBC">
      <w:start w:val="1"/>
      <w:numFmt w:val="decimal"/>
      <w:lvlText w:val="%1."/>
      <w:lvlJc w:val="left"/>
      <w:pPr>
        <w:ind w:left="128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7A896C">
      <w:numFmt w:val="bullet"/>
      <w:lvlText w:val="•"/>
      <w:lvlJc w:val="left"/>
      <w:pPr>
        <w:ind w:left="2201" w:hanging="281"/>
      </w:pPr>
      <w:rPr>
        <w:rFonts w:hint="default"/>
        <w:lang w:val="ru-RU" w:eastAsia="en-US" w:bidi="ar-SA"/>
      </w:rPr>
    </w:lvl>
    <w:lvl w:ilvl="2" w:tplc="80AA77D8">
      <w:numFmt w:val="bullet"/>
      <w:lvlText w:val="•"/>
      <w:lvlJc w:val="left"/>
      <w:pPr>
        <w:ind w:left="3122" w:hanging="281"/>
      </w:pPr>
      <w:rPr>
        <w:rFonts w:hint="default"/>
        <w:lang w:val="ru-RU" w:eastAsia="en-US" w:bidi="ar-SA"/>
      </w:rPr>
    </w:lvl>
    <w:lvl w:ilvl="3" w:tplc="25826434">
      <w:numFmt w:val="bullet"/>
      <w:lvlText w:val="•"/>
      <w:lvlJc w:val="left"/>
      <w:pPr>
        <w:ind w:left="4043" w:hanging="281"/>
      </w:pPr>
      <w:rPr>
        <w:rFonts w:hint="default"/>
        <w:lang w:val="ru-RU" w:eastAsia="en-US" w:bidi="ar-SA"/>
      </w:rPr>
    </w:lvl>
    <w:lvl w:ilvl="4" w:tplc="B94ACFC6">
      <w:numFmt w:val="bullet"/>
      <w:lvlText w:val="•"/>
      <w:lvlJc w:val="left"/>
      <w:pPr>
        <w:ind w:left="4964" w:hanging="281"/>
      </w:pPr>
      <w:rPr>
        <w:rFonts w:hint="default"/>
        <w:lang w:val="ru-RU" w:eastAsia="en-US" w:bidi="ar-SA"/>
      </w:rPr>
    </w:lvl>
    <w:lvl w:ilvl="5" w:tplc="81320010">
      <w:numFmt w:val="bullet"/>
      <w:lvlText w:val="•"/>
      <w:lvlJc w:val="left"/>
      <w:pPr>
        <w:ind w:left="5885" w:hanging="281"/>
      </w:pPr>
      <w:rPr>
        <w:rFonts w:hint="default"/>
        <w:lang w:val="ru-RU" w:eastAsia="en-US" w:bidi="ar-SA"/>
      </w:rPr>
    </w:lvl>
    <w:lvl w:ilvl="6" w:tplc="B6022408">
      <w:numFmt w:val="bullet"/>
      <w:lvlText w:val="•"/>
      <w:lvlJc w:val="left"/>
      <w:pPr>
        <w:ind w:left="6806" w:hanging="281"/>
      </w:pPr>
      <w:rPr>
        <w:rFonts w:hint="default"/>
        <w:lang w:val="ru-RU" w:eastAsia="en-US" w:bidi="ar-SA"/>
      </w:rPr>
    </w:lvl>
    <w:lvl w:ilvl="7" w:tplc="8D440DE4">
      <w:numFmt w:val="bullet"/>
      <w:lvlText w:val="•"/>
      <w:lvlJc w:val="left"/>
      <w:pPr>
        <w:ind w:left="7727" w:hanging="281"/>
      </w:pPr>
      <w:rPr>
        <w:rFonts w:hint="default"/>
        <w:lang w:val="ru-RU" w:eastAsia="en-US" w:bidi="ar-SA"/>
      </w:rPr>
    </w:lvl>
    <w:lvl w:ilvl="8" w:tplc="50CACEE4">
      <w:numFmt w:val="bullet"/>
      <w:lvlText w:val="•"/>
      <w:lvlJc w:val="left"/>
      <w:pPr>
        <w:ind w:left="8648" w:hanging="28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10"/>
  </w:num>
  <w:num w:numId="6">
    <w:abstractNumId w:val="1"/>
  </w:num>
  <w:num w:numId="7">
    <w:abstractNumId w:val="11"/>
  </w:num>
  <w:num w:numId="8">
    <w:abstractNumId w:val="8"/>
  </w:num>
  <w:num w:numId="9">
    <w:abstractNumId w:val="12"/>
  </w:num>
  <w:num w:numId="10">
    <w:abstractNumId w:val="9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556"/>
    <w:rsid w:val="00014B87"/>
    <w:rsid w:val="000254C2"/>
    <w:rsid w:val="00067704"/>
    <w:rsid w:val="000B587C"/>
    <w:rsid w:val="001240C7"/>
    <w:rsid w:val="00127F50"/>
    <w:rsid w:val="00166160"/>
    <w:rsid w:val="001F1F2C"/>
    <w:rsid w:val="001F2E1D"/>
    <w:rsid w:val="001F53C6"/>
    <w:rsid w:val="00212794"/>
    <w:rsid w:val="00324F8D"/>
    <w:rsid w:val="0035794B"/>
    <w:rsid w:val="00370A10"/>
    <w:rsid w:val="003A4C35"/>
    <w:rsid w:val="003A53D4"/>
    <w:rsid w:val="003F53F3"/>
    <w:rsid w:val="00402ACE"/>
    <w:rsid w:val="00424FBA"/>
    <w:rsid w:val="00475D56"/>
    <w:rsid w:val="004D47BF"/>
    <w:rsid w:val="00573C9C"/>
    <w:rsid w:val="005A2B55"/>
    <w:rsid w:val="005A3A2E"/>
    <w:rsid w:val="005F7227"/>
    <w:rsid w:val="00635A57"/>
    <w:rsid w:val="00644523"/>
    <w:rsid w:val="00650A37"/>
    <w:rsid w:val="006916FE"/>
    <w:rsid w:val="00694056"/>
    <w:rsid w:val="006B1D15"/>
    <w:rsid w:val="00702220"/>
    <w:rsid w:val="00744A8E"/>
    <w:rsid w:val="007B7A10"/>
    <w:rsid w:val="0084310E"/>
    <w:rsid w:val="00867C49"/>
    <w:rsid w:val="008944B9"/>
    <w:rsid w:val="008C1A17"/>
    <w:rsid w:val="008C5D56"/>
    <w:rsid w:val="008D152F"/>
    <w:rsid w:val="008D2631"/>
    <w:rsid w:val="0090796E"/>
    <w:rsid w:val="009712A4"/>
    <w:rsid w:val="00976E6F"/>
    <w:rsid w:val="0098200C"/>
    <w:rsid w:val="00994C1A"/>
    <w:rsid w:val="009C3216"/>
    <w:rsid w:val="009E3672"/>
    <w:rsid w:val="009F3B17"/>
    <w:rsid w:val="00A11DC4"/>
    <w:rsid w:val="00A428F6"/>
    <w:rsid w:val="00A6747E"/>
    <w:rsid w:val="00AA1367"/>
    <w:rsid w:val="00AB6CF1"/>
    <w:rsid w:val="00AD7220"/>
    <w:rsid w:val="00B16A47"/>
    <w:rsid w:val="00B47532"/>
    <w:rsid w:val="00B93556"/>
    <w:rsid w:val="00B97AD1"/>
    <w:rsid w:val="00BF75F6"/>
    <w:rsid w:val="00C046B0"/>
    <w:rsid w:val="00C24E61"/>
    <w:rsid w:val="00C40403"/>
    <w:rsid w:val="00C45070"/>
    <w:rsid w:val="00C82845"/>
    <w:rsid w:val="00D52D73"/>
    <w:rsid w:val="00D94B6F"/>
    <w:rsid w:val="00DA6BCC"/>
    <w:rsid w:val="00E41C33"/>
    <w:rsid w:val="00E8066E"/>
    <w:rsid w:val="00E94014"/>
    <w:rsid w:val="00E96D4B"/>
    <w:rsid w:val="00FB7F39"/>
    <w:rsid w:val="00FD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35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93556"/>
    <w:pPr>
      <w:ind w:left="285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9355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93556"/>
    <w:pPr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93556"/>
    <w:pPr>
      <w:ind w:left="285" w:firstLine="707"/>
      <w:jc w:val="both"/>
    </w:pPr>
  </w:style>
  <w:style w:type="table" w:customStyle="1" w:styleId="TableNormal">
    <w:name w:val="Table Normal"/>
    <w:uiPriority w:val="2"/>
    <w:semiHidden/>
    <w:unhideWhenUsed/>
    <w:qFormat/>
    <w:rsid w:val="00FB7F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7F39"/>
    <w:pPr>
      <w:ind w:left="107"/>
    </w:pPr>
  </w:style>
  <w:style w:type="paragraph" w:styleId="a6">
    <w:name w:val="header"/>
    <w:basedOn w:val="a"/>
    <w:link w:val="a7"/>
    <w:uiPriority w:val="99"/>
    <w:semiHidden/>
    <w:unhideWhenUsed/>
    <w:rsid w:val="001F2E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F2E1D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1F2E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F2E1D"/>
    <w:rPr>
      <w:rFonts w:ascii="Times New Roman" w:eastAsia="Times New Roman" w:hAnsi="Times New Roman" w:cs="Times New Roman"/>
    </w:rPr>
  </w:style>
  <w:style w:type="paragraph" w:styleId="aa">
    <w:name w:val="Normal (Web)"/>
    <w:basedOn w:val="a"/>
    <w:rsid w:val="00A11DC4"/>
    <w:pPr>
      <w:widowControl/>
      <w:suppressAutoHyphens/>
      <w:autoSpaceDE/>
      <w:autoSpaceDN/>
      <w:spacing w:before="280" w:after="142" w:line="276" w:lineRule="auto"/>
    </w:pPr>
    <w:rPr>
      <w:sz w:val="24"/>
      <w:szCs w:val="24"/>
      <w:lang w:eastAsia="zh-CN"/>
    </w:rPr>
  </w:style>
  <w:style w:type="paragraph" w:customStyle="1" w:styleId="ConsPlusNonformat">
    <w:name w:val="ConsPlusNonformat"/>
    <w:rsid w:val="00B475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91894&amp;dst=100044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491894&amp;dst=10023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491894&amp;dst=1002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91894&amp;dst=1001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9</Pages>
  <Words>2862</Words>
  <Characters>16318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ShamuratovaAV</dc:creator>
  <cp:keywords/>
  <dc:description/>
  <cp:lastModifiedBy>admin</cp:lastModifiedBy>
  <cp:revision>30</cp:revision>
  <cp:lastPrinted>2025-07-08T09:42:00Z</cp:lastPrinted>
  <dcterms:created xsi:type="dcterms:W3CDTF">2025-05-27T06:45:00Z</dcterms:created>
  <dcterms:modified xsi:type="dcterms:W3CDTF">2025-07-08T09:42:00Z</dcterms:modified>
</cp:coreProperties>
</file>