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B2" w:rsidRPr="00CF4BAF" w:rsidRDefault="008C40B2" w:rsidP="002734E8">
      <w:pPr>
        <w:jc w:val="center"/>
        <w:rPr>
          <w:sz w:val="26"/>
          <w:szCs w:val="26"/>
        </w:rPr>
      </w:pPr>
      <w:r w:rsidRPr="00CF4BAF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C40B2" w:rsidRPr="00CF4BAF" w:rsidRDefault="008C40B2" w:rsidP="002734E8">
      <w:pPr>
        <w:jc w:val="center"/>
        <w:rPr>
          <w:sz w:val="26"/>
          <w:szCs w:val="26"/>
        </w:rPr>
      </w:pPr>
      <w:r w:rsidRPr="00CF4BAF">
        <w:rPr>
          <w:sz w:val="26"/>
          <w:szCs w:val="26"/>
        </w:rPr>
        <w:t>от 01.07.2025 №</w:t>
      </w:r>
      <w:r>
        <w:rPr>
          <w:sz w:val="26"/>
          <w:szCs w:val="26"/>
        </w:rPr>
        <w:t xml:space="preserve"> </w:t>
      </w:r>
      <w:r w:rsidRPr="00CF4BAF">
        <w:rPr>
          <w:sz w:val="26"/>
          <w:szCs w:val="26"/>
        </w:rPr>
        <w:t>7/3</w:t>
      </w:r>
    </w:p>
    <w:p w:rsidR="008C40B2" w:rsidRPr="00CF4BAF" w:rsidRDefault="008C40B2" w:rsidP="002734E8">
      <w:pPr>
        <w:jc w:val="center"/>
        <w:rPr>
          <w:sz w:val="26"/>
          <w:szCs w:val="26"/>
        </w:rPr>
      </w:pPr>
    </w:p>
    <w:p w:rsidR="008C40B2" w:rsidRPr="00CF4BAF" w:rsidRDefault="008C40B2" w:rsidP="002734E8">
      <w:pPr>
        <w:jc w:val="center"/>
        <w:rPr>
          <w:sz w:val="26"/>
          <w:szCs w:val="26"/>
        </w:rPr>
      </w:pPr>
    </w:p>
    <w:p w:rsidR="008C40B2" w:rsidRPr="00CF4BAF" w:rsidRDefault="008C40B2" w:rsidP="002734E8">
      <w:pPr>
        <w:jc w:val="center"/>
        <w:rPr>
          <w:sz w:val="26"/>
          <w:szCs w:val="26"/>
        </w:rPr>
      </w:pPr>
    </w:p>
    <w:p w:rsidR="008C40B2" w:rsidRPr="00CF4BAF" w:rsidRDefault="008C40B2" w:rsidP="002734E8">
      <w:pPr>
        <w:jc w:val="center"/>
        <w:rPr>
          <w:sz w:val="26"/>
          <w:szCs w:val="26"/>
        </w:rPr>
      </w:pPr>
      <w:r w:rsidRPr="00CF4BAF">
        <w:rPr>
          <w:sz w:val="26"/>
          <w:szCs w:val="26"/>
        </w:rPr>
        <w:t>О выявлении правообладателя ранее учтенного</w:t>
      </w:r>
    </w:p>
    <w:p w:rsidR="008C40B2" w:rsidRPr="00CF4BAF" w:rsidRDefault="008C40B2" w:rsidP="002734E8">
      <w:pPr>
        <w:jc w:val="center"/>
        <w:rPr>
          <w:b w:val="0"/>
          <w:bCs w:val="0"/>
          <w:sz w:val="26"/>
          <w:szCs w:val="26"/>
        </w:rPr>
      </w:pPr>
      <w:r w:rsidRPr="00CF4BAF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C40B2" w:rsidRPr="00CF4BAF" w:rsidRDefault="008C40B2" w:rsidP="002734E8">
      <w:pPr>
        <w:rPr>
          <w:b w:val="0"/>
          <w:bCs w:val="0"/>
          <w:sz w:val="26"/>
          <w:szCs w:val="26"/>
        </w:rPr>
      </w:pPr>
    </w:p>
    <w:p w:rsidR="008C40B2" w:rsidRPr="00CF4BAF" w:rsidRDefault="008C40B2" w:rsidP="002734E8">
      <w:pPr>
        <w:rPr>
          <w:b w:val="0"/>
          <w:bCs w:val="0"/>
          <w:sz w:val="26"/>
          <w:szCs w:val="26"/>
        </w:rPr>
      </w:pPr>
    </w:p>
    <w:p w:rsidR="008C40B2" w:rsidRPr="00CF4BAF" w:rsidRDefault="008C40B2" w:rsidP="002734E8">
      <w:pPr>
        <w:ind w:firstLine="709"/>
        <w:jc w:val="both"/>
        <w:rPr>
          <w:b w:val="0"/>
          <w:bCs w:val="0"/>
          <w:sz w:val="26"/>
          <w:szCs w:val="26"/>
        </w:rPr>
      </w:pPr>
      <w:r w:rsidRPr="00CF4BAF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8C40B2" w:rsidRPr="00CF4BAF" w:rsidRDefault="008C40B2" w:rsidP="002734E8">
      <w:pPr>
        <w:rPr>
          <w:b w:val="0"/>
          <w:bCs w:val="0"/>
          <w:sz w:val="26"/>
          <w:szCs w:val="26"/>
        </w:rPr>
      </w:pPr>
      <w:r w:rsidRPr="00CF4BAF">
        <w:rPr>
          <w:sz w:val="26"/>
          <w:szCs w:val="26"/>
        </w:rPr>
        <w:t>ПОСТАНОВЛЯЕТ:</w:t>
      </w:r>
    </w:p>
    <w:p w:rsidR="008C40B2" w:rsidRPr="00CF4BAF" w:rsidRDefault="008C40B2" w:rsidP="002734E8">
      <w:pPr>
        <w:ind w:firstLine="709"/>
        <w:jc w:val="both"/>
        <w:rPr>
          <w:b w:val="0"/>
          <w:bCs w:val="0"/>
          <w:sz w:val="26"/>
          <w:szCs w:val="26"/>
        </w:rPr>
      </w:pPr>
      <w:r w:rsidRPr="00CF4BAF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правообладателей, владеющие данным объектом недвижимости на праве общей долевой собственности, выявлены А.С.М. (доля в праве 1/4) года рождения, уроженка Республика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СНИЛС:, А.Л.А. (доля в праве 1/4) года рождения, паспорт гражданина Российской Федерации: серия:, номер:, выдан отделением УФМС России по Республике Башкортостан в г. Дюртюли, дата выдачи: года, зарегистрированный по месту жительства по адресу: Республика Башкортостан, Дюртюлинский район, г. Дюртюли, СНИЛС:, М. (А.) Л.А. (доля в праве 1/4) года рождения, уроженка Дюртюли, Дюртюлинский район, Республика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СНИЛС:, К (А) Л.А. (доля в праве 1/4) года рождения, уроженка п. Дюртюли, Дюртюлинский район, Республика Башкортостан, паспорт гражданина Российской Федерации: серия:, номер:, выдан МВД по Республике Башкортостан, дата выдачи: года, зарегистрированная по месту жительства по адресу: Республика Башкортостан, Дюртюлинский район, г. Дюртюли, СНИЛС:.</w:t>
      </w:r>
    </w:p>
    <w:p w:rsidR="008C40B2" w:rsidRPr="00CF4BAF" w:rsidRDefault="008C40B2" w:rsidP="002734E8">
      <w:pPr>
        <w:ind w:firstLine="709"/>
        <w:jc w:val="both"/>
        <w:rPr>
          <w:b w:val="0"/>
          <w:bCs w:val="0"/>
          <w:sz w:val="26"/>
          <w:szCs w:val="26"/>
        </w:rPr>
      </w:pPr>
      <w:r w:rsidRPr="00CF4BAF">
        <w:rPr>
          <w:b w:val="0"/>
          <w:bCs w:val="0"/>
          <w:sz w:val="26"/>
          <w:szCs w:val="26"/>
        </w:rPr>
        <w:t>2. Право собственности А.С.М., А.Л.А., М. (А.) Л.А., К. (А.) Л.А. на указанный в пункте 1 настоящего постановления объект недвижимости подтверждается договором от года.</w:t>
      </w:r>
    </w:p>
    <w:p w:rsidR="008C40B2" w:rsidRPr="00CF4BAF" w:rsidRDefault="008C40B2" w:rsidP="002734E8">
      <w:pPr>
        <w:ind w:firstLine="708"/>
        <w:jc w:val="both"/>
        <w:rPr>
          <w:b w:val="0"/>
          <w:bCs w:val="0"/>
          <w:sz w:val="26"/>
          <w:szCs w:val="26"/>
        </w:rPr>
      </w:pPr>
      <w:r w:rsidRPr="00CF4BAF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8C40B2" w:rsidRPr="00CF4BAF" w:rsidRDefault="008C40B2" w:rsidP="002734E8">
      <w:pPr>
        <w:jc w:val="both"/>
        <w:rPr>
          <w:b w:val="0"/>
          <w:bCs w:val="0"/>
          <w:sz w:val="26"/>
          <w:szCs w:val="26"/>
        </w:rPr>
      </w:pPr>
    </w:p>
    <w:p w:rsidR="008C40B2" w:rsidRPr="00CF4BAF" w:rsidRDefault="008C40B2" w:rsidP="002734E8">
      <w:pPr>
        <w:jc w:val="both"/>
        <w:rPr>
          <w:b w:val="0"/>
          <w:bCs w:val="0"/>
          <w:sz w:val="26"/>
          <w:szCs w:val="26"/>
        </w:rPr>
      </w:pPr>
    </w:p>
    <w:p w:rsidR="008C40B2" w:rsidRPr="00CF4BAF" w:rsidRDefault="008C40B2" w:rsidP="002734E8">
      <w:pPr>
        <w:jc w:val="both"/>
        <w:rPr>
          <w:b w:val="0"/>
          <w:bCs w:val="0"/>
          <w:sz w:val="26"/>
          <w:szCs w:val="26"/>
        </w:rPr>
      </w:pPr>
    </w:p>
    <w:p w:rsidR="008C40B2" w:rsidRPr="00CF4BAF" w:rsidRDefault="008C40B2" w:rsidP="002734E8">
      <w:pPr>
        <w:jc w:val="both"/>
        <w:rPr>
          <w:b w:val="0"/>
          <w:bCs w:val="0"/>
          <w:sz w:val="26"/>
          <w:szCs w:val="26"/>
        </w:rPr>
      </w:pPr>
      <w:r w:rsidRPr="00CF4BAF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8C40B2" w:rsidRPr="00CF4BAF" w:rsidRDefault="008C40B2" w:rsidP="002734E8">
      <w:pPr>
        <w:jc w:val="both"/>
        <w:rPr>
          <w:b w:val="0"/>
          <w:bCs w:val="0"/>
          <w:sz w:val="26"/>
          <w:szCs w:val="26"/>
        </w:rPr>
      </w:pPr>
    </w:p>
    <w:p w:rsidR="008C40B2" w:rsidRDefault="008C40B2"/>
    <w:sectPr w:rsidR="008C40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34E8"/>
    <w:rsid w:val="00075395"/>
    <w:rsid w:val="002734E8"/>
    <w:rsid w:val="003D3A30"/>
    <w:rsid w:val="003E0BB2"/>
    <w:rsid w:val="008C40B2"/>
    <w:rsid w:val="009F4DB9"/>
    <w:rsid w:val="00CE20B5"/>
    <w:rsid w:val="00CF4BAF"/>
    <w:rsid w:val="00DF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453</Words>
  <Characters>2587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2025-07-10T11:31:00Z</dcterms:created>
  <dcterms:modified xsi:type="dcterms:W3CDTF">2025-07-14T03:45:00Z</dcterms:modified>
</cp:coreProperties>
</file>