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Постановление </w:t>
      </w:r>
      <w:r w:rsidRPr="00C0382E">
        <w:rPr>
          <w:b/>
          <w:bCs/>
        </w:rPr>
        <w:t>администраци</w:t>
      </w:r>
      <w:r>
        <w:rPr>
          <w:b/>
          <w:bCs/>
        </w:rPr>
        <w:t>и</w:t>
      </w:r>
      <w:r w:rsidRPr="00C0382E">
        <w:rPr>
          <w:b/>
          <w:bCs/>
        </w:rPr>
        <w:t xml:space="preserve"> городского поселения город Дюртюли муниципального района Дюртюлинский район Республики Башкортостан</w:t>
      </w: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06.02.2024 № 2/6</w:t>
      </w: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Default="00421B46" w:rsidP="006C153E">
      <w:pPr>
        <w:autoSpaceDE w:val="0"/>
        <w:autoSpaceDN w:val="0"/>
        <w:adjustRightInd w:val="0"/>
        <w:jc w:val="center"/>
        <w:rPr>
          <w:b/>
          <w:bCs/>
        </w:rPr>
      </w:pPr>
    </w:p>
    <w:p w:rsidR="00421B46" w:rsidRPr="00481278" w:rsidRDefault="00421B46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1278">
        <w:rPr>
          <w:b/>
          <w:bCs/>
          <w:sz w:val="26"/>
          <w:szCs w:val="26"/>
        </w:rPr>
        <w:t>Об условиях приватизации</w:t>
      </w:r>
    </w:p>
    <w:p w:rsidR="00421B46" w:rsidRPr="00481278" w:rsidRDefault="00421B46" w:rsidP="006C153E">
      <w:pPr>
        <w:jc w:val="center"/>
        <w:rPr>
          <w:b/>
          <w:bCs/>
          <w:sz w:val="26"/>
          <w:szCs w:val="26"/>
        </w:rPr>
      </w:pPr>
      <w:r w:rsidRPr="00481278">
        <w:rPr>
          <w:b/>
          <w:bCs/>
          <w:sz w:val="26"/>
          <w:szCs w:val="26"/>
        </w:rPr>
        <w:t>объекта муниципального нежилого фонда</w:t>
      </w:r>
    </w:p>
    <w:p w:rsidR="00421B46" w:rsidRPr="00481278" w:rsidRDefault="00421B46" w:rsidP="006C153E">
      <w:pPr>
        <w:jc w:val="center"/>
        <w:rPr>
          <w:sz w:val="26"/>
          <w:szCs w:val="26"/>
        </w:rPr>
      </w:pPr>
    </w:p>
    <w:p w:rsidR="00421B46" w:rsidRPr="00481278" w:rsidRDefault="00421B46" w:rsidP="006C153E">
      <w:pPr>
        <w:jc w:val="center"/>
        <w:rPr>
          <w:sz w:val="26"/>
          <w:szCs w:val="26"/>
        </w:rPr>
      </w:pPr>
    </w:p>
    <w:p w:rsidR="00421B46" w:rsidRPr="00481278" w:rsidRDefault="00421B46" w:rsidP="006C153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81278">
        <w:rPr>
          <w:sz w:val="26"/>
          <w:szCs w:val="26"/>
        </w:rPr>
        <w:t xml:space="preserve">В соответствии с Федеральными законами от 21.12.2001 № 178-ФЗ «О приватизации государственного и муниципального имущества»,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 решениями Совета городского поселения город Дюртюли муниципального района Дюртюлинский район Республики Башкортостан от 05.05.2023 № 32/296 «Об утверждении прогнозного плана (программы) приватизации муниципального имущества городского поселения город Дюртюли муниципального района Дюртюлинский район Республики Башкортостан на 2023-2024 годы», от 21.12.2023 № 38/345 «О внесении дополнений в прогнозный план (программу)  приватизации муниципального имущества городского поселения город Дюртюли муниципального района Дюртюлинский район Республики Башкортостан на 2023-2024 годы», администрация городского поселения город Дюртюли муниципального района Дюртюлинский район Республики Башкортостан, </w:t>
      </w:r>
    </w:p>
    <w:p w:rsidR="00421B46" w:rsidRPr="00481278" w:rsidRDefault="00421B46" w:rsidP="00FB11FE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81278">
        <w:rPr>
          <w:b/>
          <w:bCs/>
          <w:sz w:val="26"/>
          <w:szCs w:val="26"/>
        </w:rPr>
        <w:t>ПОСТАНОВЛЯЕТ:</w:t>
      </w:r>
    </w:p>
    <w:p w:rsidR="00421B46" w:rsidRPr="00481278" w:rsidRDefault="00421B46" w:rsidP="006C153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en-US"/>
        </w:rPr>
      </w:pPr>
      <w:r w:rsidRPr="00481278">
        <w:rPr>
          <w:sz w:val="26"/>
          <w:szCs w:val="26"/>
        </w:rPr>
        <w:t xml:space="preserve">1. Приватизировать находящийся в собственности городского поселения город Дюртюли муниципального района Дюртюлинский район Республики Башкортостан объект муниципального  нежилого фонда – </w:t>
      </w:r>
      <w:r w:rsidRPr="00481278">
        <w:rPr>
          <w:sz w:val="26"/>
          <w:szCs w:val="26"/>
          <w:lang w:eastAsia="en-US"/>
        </w:rPr>
        <w:t>нежилые помещения с кадастровым номером 02:70:011001:1070, площадью 76,9 кв.м., расположенные по адресу: РБ, г. Дюртюли, ул.Первомайская, д. 18.</w:t>
      </w:r>
    </w:p>
    <w:p w:rsidR="00421B46" w:rsidRPr="00481278" w:rsidRDefault="00421B46" w:rsidP="006C153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81278">
        <w:rPr>
          <w:sz w:val="26"/>
          <w:szCs w:val="26"/>
        </w:rPr>
        <w:t>2. Установить:</w:t>
      </w:r>
    </w:p>
    <w:p w:rsidR="00421B46" w:rsidRPr="00481278" w:rsidRDefault="00421B46" w:rsidP="006C153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81278">
        <w:rPr>
          <w:sz w:val="26"/>
          <w:szCs w:val="26"/>
        </w:rPr>
        <w:t>способ приватизации муниципального имущества, указанного в пункте 1 настоящего постановления – преимущественное право на приобретение арендуемого имущества индивидуальным предпринимателем Афзаловой Анастасией Викторовной;</w:t>
      </w:r>
    </w:p>
    <w:p w:rsidR="00421B46" w:rsidRPr="00481278" w:rsidRDefault="00421B46" w:rsidP="0013792A">
      <w:pPr>
        <w:ind w:firstLine="708"/>
        <w:jc w:val="both"/>
        <w:rPr>
          <w:snapToGrid w:val="0"/>
          <w:sz w:val="26"/>
          <w:szCs w:val="26"/>
        </w:rPr>
      </w:pPr>
      <w:r w:rsidRPr="00481278">
        <w:rPr>
          <w:sz w:val="26"/>
          <w:szCs w:val="26"/>
        </w:rPr>
        <w:t>- рыночную и нормативную цену приватизируемого объекта</w:t>
      </w:r>
      <w:r w:rsidRPr="00481278">
        <w:rPr>
          <w:snapToGrid w:val="0"/>
          <w:sz w:val="26"/>
          <w:szCs w:val="26"/>
        </w:rPr>
        <w:t xml:space="preserve"> муниципального нежилого фонда, по адресу: г. Дюртюли, ул. Первомайская, д. 18</w:t>
      </w:r>
      <w:r w:rsidRPr="00481278">
        <w:rPr>
          <w:sz w:val="26"/>
          <w:szCs w:val="26"/>
        </w:rPr>
        <w:t xml:space="preserve"> определенную согласно Отчету № 5-24 об определении  рыночной стоимости нежилого помещения от 05.02.2024 г., выполненному независимым оценщиком Кабировым А. Р. (член Некоммерческого партнерства СРО «Свободный Оценочный Департамент»), </w:t>
      </w:r>
      <w:r w:rsidRPr="00481278">
        <w:rPr>
          <w:snapToGrid w:val="0"/>
          <w:sz w:val="26"/>
          <w:szCs w:val="26"/>
        </w:rPr>
        <w:t xml:space="preserve">в размере 3 100 000,00 (три миллиона сто тысяч) рублей, в том числе НДС (20%) – 516 666,67 (пятьсот шестнадцать тысяч шестьсот шестьдесят шесть) рублей 67 копеек; </w:t>
      </w:r>
    </w:p>
    <w:p w:rsidR="00421B46" w:rsidRPr="00481278" w:rsidRDefault="00421B46" w:rsidP="006C153E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1278">
        <w:rPr>
          <w:rFonts w:ascii="Times New Roman" w:hAnsi="Times New Roman" w:cs="Times New Roman"/>
          <w:sz w:val="26"/>
          <w:szCs w:val="26"/>
        </w:rPr>
        <w:t>форму, сроки и порядок внесения платежа – в наличной (безналичной) форме единовременно в течение десяти дней или в рассрочку сроком не более семи лет с момента заключения договора купли-продажи в валюте Российской Федерации (рублях).</w:t>
      </w:r>
    </w:p>
    <w:p w:rsidR="00421B46" w:rsidRPr="00481278" w:rsidRDefault="00421B46" w:rsidP="006C153E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1278">
        <w:rPr>
          <w:rFonts w:ascii="Times New Roman" w:hAnsi="Times New Roman" w:cs="Times New Roman"/>
          <w:sz w:val="26"/>
          <w:szCs w:val="26"/>
        </w:rPr>
        <w:t>3. Управляющему делами (Ямилева Л.Р.) в установленном порядке:</w:t>
      </w:r>
    </w:p>
    <w:p w:rsidR="00421B46" w:rsidRPr="00481278" w:rsidRDefault="00421B46" w:rsidP="00F96A75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1278">
        <w:rPr>
          <w:rFonts w:ascii="Times New Roman" w:hAnsi="Times New Roman" w:cs="Times New Roman"/>
          <w:sz w:val="26"/>
          <w:szCs w:val="26"/>
        </w:rPr>
        <w:t xml:space="preserve">- обеспечить размещение настоящего постановления на официальном сайте администрации городского поселения город Дюртюли муниципального района Дюртюлинский район Республики и направить ИП Афзаловой А.В. предложение о заключении договора купли-продажи муниципального имущества, проект  договора купли-продажи арендуемого имущества. </w:t>
      </w:r>
    </w:p>
    <w:p w:rsidR="00421B46" w:rsidRPr="00481278" w:rsidRDefault="00421B46" w:rsidP="00977A44">
      <w:pPr>
        <w:ind w:firstLine="709"/>
        <w:jc w:val="both"/>
        <w:rPr>
          <w:sz w:val="26"/>
          <w:szCs w:val="26"/>
        </w:rPr>
      </w:pPr>
      <w:r w:rsidRPr="00481278">
        <w:rPr>
          <w:sz w:val="26"/>
          <w:szCs w:val="26"/>
        </w:rPr>
        <w:t>4. Контроль за исполнением данного постановления оставляю за  собой.</w:t>
      </w:r>
    </w:p>
    <w:p w:rsidR="00421B46" w:rsidRPr="00481278" w:rsidRDefault="00421B46" w:rsidP="006C153E">
      <w:pPr>
        <w:jc w:val="both"/>
        <w:rPr>
          <w:sz w:val="26"/>
          <w:szCs w:val="26"/>
        </w:rPr>
      </w:pPr>
    </w:p>
    <w:p w:rsidR="00421B46" w:rsidRPr="00481278" w:rsidRDefault="00421B46" w:rsidP="006C153E">
      <w:pPr>
        <w:rPr>
          <w:sz w:val="26"/>
          <w:szCs w:val="26"/>
        </w:rPr>
      </w:pPr>
    </w:p>
    <w:p w:rsidR="00421B46" w:rsidRPr="00481278" w:rsidRDefault="00421B46" w:rsidP="006C153E">
      <w:pPr>
        <w:rPr>
          <w:sz w:val="26"/>
          <w:szCs w:val="26"/>
        </w:rPr>
      </w:pPr>
    </w:p>
    <w:p w:rsidR="00421B46" w:rsidRPr="00481278" w:rsidRDefault="00421B46" w:rsidP="006C153E">
      <w:pPr>
        <w:rPr>
          <w:sz w:val="26"/>
          <w:szCs w:val="26"/>
        </w:rPr>
      </w:pPr>
      <w:r w:rsidRPr="00481278">
        <w:rPr>
          <w:sz w:val="26"/>
          <w:szCs w:val="26"/>
        </w:rPr>
        <w:t xml:space="preserve">Глава администрации                                                                                      И. Р. Гареев </w:t>
      </w:r>
    </w:p>
    <w:p w:rsidR="00421B46" w:rsidRPr="00481278" w:rsidRDefault="00421B46" w:rsidP="006C153E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21B46" w:rsidRPr="00481278" w:rsidRDefault="00421B46" w:rsidP="006C153E">
      <w:pPr>
        <w:rPr>
          <w:sz w:val="26"/>
          <w:szCs w:val="26"/>
        </w:rPr>
      </w:pPr>
    </w:p>
    <w:sectPr w:rsidR="00421B46" w:rsidRPr="00481278" w:rsidSect="004A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0FE"/>
    <w:rsid w:val="00046E6A"/>
    <w:rsid w:val="00093B50"/>
    <w:rsid w:val="000B736F"/>
    <w:rsid w:val="000C6223"/>
    <w:rsid w:val="000C6A3C"/>
    <w:rsid w:val="0013792A"/>
    <w:rsid w:val="001703FD"/>
    <w:rsid w:val="001B36E3"/>
    <w:rsid w:val="001C548C"/>
    <w:rsid w:val="001F7C63"/>
    <w:rsid w:val="0021522F"/>
    <w:rsid w:val="00252B92"/>
    <w:rsid w:val="002F3C0A"/>
    <w:rsid w:val="003136A7"/>
    <w:rsid w:val="0034628C"/>
    <w:rsid w:val="00356B5C"/>
    <w:rsid w:val="00374480"/>
    <w:rsid w:val="003930B0"/>
    <w:rsid w:val="003C2005"/>
    <w:rsid w:val="00421B46"/>
    <w:rsid w:val="00462921"/>
    <w:rsid w:val="00481278"/>
    <w:rsid w:val="004A3370"/>
    <w:rsid w:val="004F35FF"/>
    <w:rsid w:val="00502914"/>
    <w:rsid w:val="0051148A"/>
    <w:rsid w:val="005358BE"/>
    <w:rsid w:val="00541C2E"/>
    <w:rsid w:val="00593009"/>
    <w:rsid w:val="005938B7"/>
    <w:rsid w:val="005A18E1"/>
    <w:rsid w:val="006251F6"/>
    <w:rsid w:val="00660132"/>
    <w:rsid w:val="006B279F"/>
    <w:rsid w:val="006C153E"/>
    <w:rsid w:val="006D6CD9"/>
    <w:rsid w:val="007560FE"/>
    <w:rsid w:val="0079087A"/>
    <w:rsid w:val="007C13C2"/>
    <w:rsid w:val="007D7D32"/>
    <w:rsid w:val="00805F1F"/>
    <w:rsid w:val="00844E9D"/>
    <w:rsid w:val="008B23DC"/>
    <w:rsid w:val="008F15B1"/>
    <w:rsid w:val="0090735E"/>
    <w:rsid w:val="00977A44"/>
    <w:rsid w:val="00A71A61"/>
    <w:rsid w:val="00A90DDB"/>
    <w:rsid w:val="00AF3C62"/>
    <w:rsid w:val="00B0052E"/>
    <w:rsid w:val="00B37BA2"/>
    <w:rsid w:val="00B65659"/>
    <w:rsid w:val="00C0150F"/>
    <w:rsid w:val="00C0382E"/>
    <w:rsid w:val="00C06550"/>
    <w:rsid w:val="00C2670C"/>
    <w:rsid w:val="00C26E45"/>
    <w:rsid w:val="00C36777"/>
    <w:rsid w:val="00C52B0D"/>
    <w:rsid w:val="00C61F8E"/>
    <w:rsid w:val="00C62165"/>
    <w:rsid w:val="00C64478"/>
    <w:rsid w:val="00CC1717"/>
    <w:rsid w:val="00CC347F"/>
    <w:rsid w:val="00CC3F74"/>
    <w:rsid w:val="00CE0950"/>
    <w:rsid w:val="00D615FF"/>
    <w:rsid w:val="00D87C1A"/>
    <w:rsid w:val="00D91DDD"/>
    <w:rsid w:val="00E0171E"/>
    <w:rsid w:val="00E1342B"/>
    <w:rsid w:val="00E55CF6"/>
    <w:rsid w:val="00E905C5"/>
    <w:rsid w:val="00F96A75"/>
    <w:rsid w:val="00FB11FE"/>
    <w:rsid w:val="00FF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48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37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0C622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8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476</TotalTime>
  <Pages>2</Pages>
  <Words>493</Words>
  <Characters>2814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В. Нурисламова</dc:creator>
  <cp:keywords/>
  <dc:description/>
  <cp:lastModifiedBy>Лилия</cp:lastModifiedBy>
  <cp:revision>66</cp:revision>
  <cp:lastPrinted>2024-02-06T10:05:00Z</cp:lastPrinted>
  <dcterms:created xsi:type="dcterms:W3CDTF">2013-05-26T03:08:00Z</dcterms:created>
  <dcterms:modified xsi:type="dcterms:W3CDTF">2024-02-07T09:52:00Z</dcterms:modified>
</cp:coreProperties>
</file>