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FC4" w:rsidRPr="007C6059" w:rsidRDefault="00D55FC4" w:rsidP="00D669D7">
      <w:pPr>
        <w:pStyle w:val="Style9"/>
        <w:widowControl/>
        <w:jc w:val="center"/>
        <w:rPr>
          <w:rStyle w:val="FontStyle34"/>
          <w:sz w:val="26"/>
          <w:szCs w:val="26"/>
          <w:lang w:val="en-US"/>
        </w:rPr>
      </w:pPr>
    </w:p>
    <w:p w:rsidR="00D55FC4" w:rsidRPr="001A0BB8" w:rsidRDefault="00D55FC4" w:rsidP="001A0BB8">
      <w:pPr>
        <w:pStyle w:val="Style9"/>
        <w:widowControl/>
        <w:rPr>
          <w:rStyle w:val="FontStyle34"/>
          <w:b w:val="0"/>
          <w:bCs w:val="0"/>
          <w:sz w:val="28"/>
          <w:szCs w:val="28"/>
        </w:rPr>
      </w:pPr>
      <w:r w:rsidRPr="001A0BB8">
        <w:rPr>
          <w:rStyle w:val="FontStyle34"/>
          <w:b w:val="0"/>
          <w:bCs w:val="0"/>
          <w:sz w:val="28"/>
          <w:szCs w:val="28"/>
        </w:rPr>
        <w:t xml:space="preserve">Проект постановления </w:t>
      </w:r>
      <w:r>
        <w:rPr>
          <w:rStyle w:val="FontStyle34"/>
          <w:b w:val="0"/>
          <w:bCs w:val="0"/>
          <w:sz w:val="28"/>
          <w:szCs w:val="28"/>
        </w:rPr>
        <w:t xml:space="preserve">администрации </w:t>
      </w:r>
      <w:r w:rsidRPr="00EA599D">
        <w:rPr>
          <w:rStyle w:val="FontStyle36"/>
          <w:sz w:val="28"/>
          <w:szCs w:val="28"/>
        </w:rPr>
        <w:t>городского поселения город Дюртюли муниципального района Дюртюлинский район Республики Башкортостан</w:t>
      </w:r>
    </w:p>
    <w:p w:rsidR="00D55FC4" w:rsidRPr="003949B4" w:rsidRDefault="00D55FC4" w:rsidP="00D669D7">
      <w:pPr>
        <w:pStyle w:val="Style9"/>
        <w:widowControl/>
        <w:jc w:val="center"/>
        <w:rPr>
          <w:rStyle w:val="FontStyle36"/>
          <w:b/>
          <w:bCs/>
          <w:sz w:val="26"/>
          <w:szCs w:val="26"/>
        </w:rPr>
      </w:pPr>
      <w:r w:rsidRPr="003949B4">
        <w:rPr>
          <w:rStyle w:val="FontStyle36"/>
          <w:b/>
          <w:bCs/>
          <w:sz w:val="26"/>
          <w:szCs w:val="26"/>
        </w:rPr>
        <w:t xml:space="preserve"> </w:t>
      </w:r>
    </w:p>
    <w:p w:rsidR="00D55FC4" w:rsidRDefault="00D55FC4" w:rsidP="00D669D7">
      <w:pPr>
        <w:pStyle w:val="Style8"/>
        <w:widowControl/>
        <w:jc w:val="center"/>
        <w:rPr>
          <w:rStyle w:val="FontStyle34"/>
          <w:sz w:val="24"/>
          <w:szCs w:val="24"/>
        </w:rPr>
      </w:pPr>
    </w:p>
    <w:p w:rsidR="00D55FC4" w:rsidRDefault="00D55FC4" w:rsidP="00D669D7">
      <w:pPr>
        <w:pStyle w:val="Style8"/>
        <w:widowControl/>
        <w:ind w:left="7200" w:firstLine="720"/>
        <w:jc w:val="right"/>
        <w:rPr>
          <w:rStyle w:val="FontStyle34"/>
          <w:sz w:val="24"/>
          <w:szCs w:val="24"/>
        </w:rPr>
      </w:pPr>
    </w:p>
    <w:p w:rsidR="00D55FC4" w:rsidRDefault="00D55FC4" w:rsidP="00D669D7">
      <w:pPr>
        <w:pStyle w:val="Style8"/>
        <w:widowControl/>
        <w:ind w:left="7200" w:firstLine="720"/>
        <w:jc w:val="right"/>
        <w:rPr>
          <w:rStyle w:val="FontStyle34"/>
          <w:sz w:val="24"/>
          <w:szCs w:val="24"/>
        </w:rPr>
      </w:pPr>
    </w:p>
    <w:p w:rsidR="00D55FC4" w:rsidRDefault="00D55FC4" w:rsidP="00D669D7">
      <w:pPr>
        <w:pStyle w:val="Style8"/>
        <w:widowControl/>
        <w:ind w:left="7200" w:firstLine="720"/>
        <w:jc w:val="right"/>
        <w:rPr>
          <w:rStyle w:val="FontStyle34"/>
          <w:sz w:val="24"/>
          <w:szCs w:val="24"/>
        </w:rPr>
      </w:pPr>
    </w:p>
    <w:p w:rsidR="00D55FC4" w:rsidRDefault="00D55FC4" w:rsidP="00D669D7">
      <w:pPr>
        <w:pStyle w:val="Style8"/>
        <w:widowControl/>
        <w:ind w:left="7200" w:firstLine="720"/>
        <w:jc w:val="right"/>
        <w:rPr>
          <w:rStyle w:val="FontStyle34"/>
          <w:sz w:val="24"/>
          <w:szCs w:val="24"/>
        </w:rPr>
      </w:pPr>
    </w:p>
    <w:p w:rsidR="00D55FC4" w:rsidRDefault="00D55FC4" w:rsidP="00D669D7">
      <w:pPr>
        <w:pStyle w:val="Style8"/>
        <w:widowControl/>
        <w:ind w:left="7200" w:firstLine="720"/>
        <w:jc w:val="right"/>
        <w:rPr>
          <w:rStyle w:val="FontStyle34"/>
          <w:sz w:val="24"/>
          <w:szCs w:val="24"/>
        </w:rPr>
      </w:pPr>
    </w:p>
    <w:p w:rsidR="00D55FC4" w:rsidRDefault="00D55FC4" w:rsidP="00D669D7">
      <w:pPr>
        <w:pStyle w:val="Style8"/>
        <w:widowControl/>
        <w:ind w:left="7200" w:firstLine="720"/>
        <w:jc w:val="right"/>
        <w:rPr>
          <w:rStyle w:val="FontStyle34"/>
          <w:sz w:val="24"/>
          <w:szCs w:val="24"/>
        </w:rPr>
      </w:pPr>
    </w:p>
    <w:p w:rsidR="00D55FC4" w:rsidRPr="00FD6863" w:rsidRDefault="00D55FC4" w:rsidP="00D669D7">
      <w:pPr>
        <w:pStyle w:val="Style8"/>
        <w:widowControl/>
        <w:ind w:left="7200" w:firstLine="720"/>
        <w:jc w:val="right"/>
        <w:rPr>
          <w:rStyle w:val="FontStyle34"/>
          <w:sz w:val="24"/>
          <w:szCs w:val="24"/>
        </w:rPr>
      </w:pPr>
    </w:p>
    <w:p w:rsidR="00D55FC4" w:rsidRPr="00FD6863" w:rsidRDefault="00D55FC4" w:rsidP="00D669D7">
      <w:pPr>
        <w:pStyle w:val="Style8"/>
        <w:widowControl/>
        <w:ind w:left="7200" w:firstLine="720"/>
        <w:jc w:val="right"/>
        <w:rPr>
          <w:rStyle w:val="FontStyle34"/>
          <w:sz w:val="24"/>
          <w:szCs w:val="24"/>
        </w:rPr>
      </w:pPr>
    </w:p>
    <w:p w:rsidR="00D55FC4" w:rsidRPr="00FD6863" w:rsidRDefault="00D55FC4" w:rsidP="00D669D7">
      <w:pPr>
        <w:pStyle w:val="Style8"/>
        <w:widowControl/>
        <w:ind w:left="7200" w:firstLine="720"/>
        <w:jc w:val="right"/>
        <w:rPr>
          <w:rStyle w:val="FontStyle34"/>
          <w:sz w:val="24"/>
          <w:szCs w:val="24"/>
        </w:rPr>
      </w:pPr>
    </w:p>
    <w:p w:rsidR="00D55FC4" w:rsidRPr="00FD6863" w:rsidRDefault="00D55FC4" w:rsidP="00D669D7">
      <w:pPr>
        <w:pStyle w:val="Style8"/>
        <w:widowControl/>
        <w:ind w:left="7200" w:firstLine="720"/>
        <w:jc w:val="right"/>
        <w:rPr>
          <w:rStyle w:val="FontStyle34"/>
          <w:sz w:val="24"/>
          <w:szCs w:val="24"/>
        </w:rPr>
      </w:pPr>
    </w:p>
    <w:p w:rsidR="00D55FC4" w:rsidRDefault="00D55FC4" w:rsidP="00D669D7">
      <w:pPr>
        <w:pStyle w:val="Style9"/>
        <w:widowControl/>
        <w:ind w:firstLine="720"/>
        <w:jc w:val="center"/>
        <w:rPr>
          <w:rStyle w:val="FontStyle34"/>
          <w:sz w:val="26"/>
          <w:szCs w:val="26"/>
        </w:rPr>
      </w:pPr>
    </w:p>
    <w:p w:rsidR="00D55FC4" w:rsidRPr="00EA599D" w:rsidRDefault="00D55FC4" w:rsidP="00D669D7">
      <w:pPr>
        <w:pStyle w:val="Style9"/>
        <w:widowControl/>
        <w:jc w:val="center"/>
        <w:rPr>
          <w:rStyle w:val="FontStyle36"/>
          <w:b/>
          <w:bCs/>
          <w:sz w:val="28"/>
          <w:szCs w:val="28"/>
        </w:rPr>
      </w:pPr>
      <w:r w:rsidRPr="00EA599D">
        <w:rPr>
          <w:rStyle w:val="FontStyle34"/>
          <w:sz w:val="28"/>
          <w:szCs w:val="28"/>
        </w:rPr>
        <w:t xml:space="preserve">Об утверждении Положения </w:t>
      </w:r>
      <w:r w:rsidRPr="00EA599D">
        <w:rPr>
          <w:rStyle w:val="FontStyle36"/>
          <w:b/>
          <w:bCs/>
          <w:sz w:val="28"/>
          <w:szCs w:val="28"/>
        </w:rPr>
        <w:t xml:space="preserve">о порядке размещения </w:t>
      </w:r>
    </w:p>
    <w:p w:rsidR="00D55FC4" w:rsidRPr="00EA599D" w:rsidRDefault="00D55FC4" w:rsidP="00D669D7">
      <w:pPr>
        <w:pStyle w:val="Style9"/>
        <w:widowControl/>
        <w:ind w:firstLine="720"/>
        <w:jc w:val="center"/>
        <w:rPr>
          <w:rStyle w:val="FontStyle36"/>
          <w:b/>
          <w:bCs/>
          <w:sz w:val="28"/>
          <w:szCs w:val="28"/>
        </w:rPr>
      </w:pPr>
      <w:r w:rsidRPr="00EA599D">
        <w:rPr>
          <w:rStyle w:val="FontStyle36"/>
          <w:b/>
          <w:bCs/>
          <w:sz w:val="28"/>
          <w:szCs w:val="28"/>
        </w:rPr>
        <w:t xml:space="preserve">нестационарных торговых объектов (объектов по оказанию услуг) на территории городского поселения </w:t>
      </w:r>
    </w:p>
    <w:p w:rsidR="00D55FC4" w:rsidRPr="00EA599D" w:rsidRDefault="00D55FC4" w:rsidP="008E664B">
      <w:pPr>
        <w:pStyle w:val="Style9"/>
        <w:widowControl/>
        <w:ind w:firstLine="720"/>
        <w:jc w:val="center"/>
        <w:rPr>
          <w:rStyle w:val="FontStyle36"/>
          <w:b/>
          <w:bCs/>
          <w:sz w:val="28"/>
          <w:szCs w:val="28"/>
        </w:rPr>
      </w:pPr>
      <w:r w:rsidRPr="00EA599D">
        <w:rPr>
          <w:rStyle w:val="FontStyle36"/>
          <w:b/>
          <w:bCs/>
          <w:sz w:val="28"/>
          <w:szCs w:val="28"/>
        </w:rPr>
        <w:t xml:space="preserve">город Дюртюли муниципального района </w:t>
      </w:r>
    </w:p>
    <w:p w:rsidR="00D55FC4" w:rsidRPr="00EA599D" w:rsidRDefault="00D55FC4" w:rsidP="00D669D7">
      <w:pPr>
        <w:pStyle w:val="Style9"/>
        <w:widowControl/>
        <w:ind w:firstLine="720"/>
        <w:jc w:val="center"/>
        <w:rPr>
          <w:rStyle w:val="FontStyle36"/>
          <w:b/>
          <w:bCs/>
          <w:sz w:val="28"/>
          <w:szCs w:val="28"/>
        </w:rPr>
      </w:pPr>
      <w:r w:rsidRPr="00EA599D">
        <w:rPr>
          <w:rStyle w:val="FontStyle36"/>
          <w:b/>
          <w:bCs/>
          <w:sz w:val="28"/>
          <w:szCs w:val="28"/>
        </w:rPr>
        <w:t xml:space="preserve">Дюртюлинский район  Республики Башкортостан </w:t>
      </w:r>
    </w:p>
    <w:p w:rsidR="00D55FC4" w:rsidRPr="00EA599D" w:rsidRDefault="00D55FC4" w:rsidP="00D669D7">
      <w:pPr>
        <w:pStyle w:val="Style6"/>
        <w:widowControl/>
        <w:spacing w:line="240" w:lineRule="auto"/>
        <w:ind w:firstLine="720"/>
        <w:jc w:val="center"/>
        <w:rPr>
          <w:rStyle w:val="FontStyle36"/>
          <w:b/>
          <w:bCs/>
          <w:sz w:val="28"/>
          <w:szCs w:val="28"/>
        </w:rPr>
      </w:pPr>
    </w:p>
    <w:p w:rsidR="00D55FC4" w:rsidRPr="00EA599D" w:rsidRDefault="00D55FC4" w:rsidP="00D669D7">
      <w:pPr>
        <w:pStyle w:val="Style6"/>
        <w:widowControl/>
        <w:spacing w:line="240" w:lineRule="auto"/>
        <w:ind w:firstLine="720"/>
        <w:jc w:val="center"/>
        <w:rPr>
          <w:rStyle w:val="FontStyle36"/>
          <w:b/>
          <w:bCs/>
          <w:sz w:val="28"/>
          <w:szCs w:val="28"/>
        </w:rPr>
      </w:pPr>
    </w:p>
    <w:p w:rsidR="00D55FC4" w:rsidRPr="00EA599D" w:rsidRDefault="00D55FC4" w:rsidP="00D669D7">
      <w:pPr>
        <w:pStyle w:val="Style6"/>
        <w:widowControl/>
        <w:spacing w:line="240" w:lineRule="auto"/>
        <w:ind w:firstLine="720"/>
        <w:rPr>
          <w:rStyle w:val="FontStyle36"/>
          <w:sz w:val="28"/>
          <w:szCs w:val="28"/>
        </w:rPr>
      </w:pPr>
      <w:r w:rsidRPr="00EA599D">
        <w:rPr>
          <w:rStyle w:val="FontStyle36"/>
          <w:b/>
          <w:bCs/>
          <w:sz w:val="28"/>
          <w:szCs w:val="28"/>
        </w:rPr>
        <w:t xml:space="preserve">    </w:t>
      </w:r>
      <w:r w:rsidRPr="00EA599D">
        <w:rPr>
          <w:rStyle w:val="FontStyle36"/>
          <w:sz w:val="28"/>
          <w:szCs w:val="28"/>
        </w:rPr>
        <w:t>В целях создания условий для улучшения организации и качества обслуживания населения городского поселения город Дюртюли муниципального района Дюртюлинский район Республики Башкортостан, в соответствии со статьями 39.33, 39.36 Земельного кодекса Российской Федерации, Федеральным законом от 28.12.2009 № 381-ФЗ «Об основах регулирования торговой деятельности в Российской Федерации», постановлением Правительства Республики Башкортостан  от 12.10.2021 № 511 «Об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 (с изменениями), руководствуясь ч. 6 ст. 43 Федерального закона  от 06.10.2003 № 131-ФЗ «Об общих принципах организации местного самоуправления в Российской Федерации», администрация городского поселения город Дюртюли муниципального района Дюртюлинский район Республики Башкортостан</w:t>
      </w:r>
    </w:p>
    <w:p w:rsidR="00D55FC4" w:rsidRPr="00EA599D" w:rsidRDefault="00D55FC4" w:rsidP="00641BF6">
      <w:pPr>
        <w:pStyle w:val="Style6"/>
        <w:widowControl/>
        <w:spacing w:line="240" w:lineRule="auto"/>
        <w:rPr>
          <w:rStyle w:val="FontStyle36"/>
          <w:b/>
          <w:bCs/>
          <w:sz w:val="28"/>
          <w:szCs w:val="28"/>
        </w:rPr>
      </w:pPr>
      <w:r w:rsidRPr="00EA599D">
        <w:rPr>
          <w:rStyle w:val="FontStyle36"/>
          <w:b/>
          <w:bCs/>
          <w:sz w:val="28"/>
          <w:szCs w:val="28"/>
        </w:rPr>
        <w:t>ПОСТАНОВЛЯЕТ:</w:t>
      </w:r>
    </w:p>
    <w:p w:rsidR="00D55FC4" w:rsidRPr="00EA599D" w:rsidRDefault="00D55FC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Утвердить положение о порядке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 в новой редакции согласно приложению № 1.</w:t>
      </w:r>
    </w:p>
    <w:p w:rsidR="00D55FC4" w:rsidRPr="00EA599D" w:rsidRDefault="00D55FC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Утвердить порядок организации и проведения открытого конкурса на право заключения договора на размещение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в новой редакции согласно приложению № 2.</w:t>
      </w:r>
    </w:p>
    <w:p w:rsidR="00D55FC4" w:rsidRPr="00EA599D" w:rsidRDefault="00D55FC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Утвердить порядок определения платы за место размещения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согласно приложению №3.</w:t>
      </w:r>
    </w:p>
    <w:p w:rsidR="00D55FC4" w:rsidRDefault="00D55FC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Утвердить типовую форму договора на размещение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согласно приложению № 4.</w:t>
      </w:r>
    </w:p>
    <w:p w:rsidR="00D55FC4" w:rsidRPr="00EA599D" w:rsidRDefault="00D55FC4" w:rsidP="00B15061">
      <w:pPr>
        <w:pStyle w:val="Style6"/>
        <w:widowControl/>
        <w:numPr>
          <w:ilvl w:val="0"/>
          <w:numId w:val="16"/>
        </w:numPr>
        <w:tabs>
          <w:tab w:val="clear" w:pos="1890"/>
          <w:tab w:val="num" w:pos="993"/>
        </w:tabs>
        <w:spacing w:line="240" w:lineRule="auto"/>
        <w:ind w:left="0" w:firstLine="720"/>
        <w:rPr>
          <w:rStyle w:val="FontStyle36"/>
          <w:sz w:val="28"/>
          <w:szCs w:val="28"/>
        </w:rPr>
      </w:pPr>
      <w:r>
        <w:rPr>
          <w:rStyle w:val="FontStyle36"/>
          <w:sz w:val="28"/>
          <w:szCs w:val="28"/>
        </w:rPr>
        <w:t xml:space="preserve">Утвердить </w:t>
      </w:r>
      <w:r w:rsidRPr="00C02EDF">
        <w:rPr>
          <w:rStyle w:val="FontStyle36"/>
          <w:sz w:val="28"/>
          <w:szCs w:val="28"/>
        </w:rPr>
        <w:t xml:space="preserve">«Дизайн-код по размещению нестационарных торговых объектов на территории </w:t>
      </w:r>
      <w:r>
        <w:rPr>
          <w:rStyle w:val="FontStyle36"/>
          <w:sz w:val="28"/>
          <w:szCs w:val="28"/>
        </w:rPr>
        <w:t>городского поселения город Дюртюли муниципального района Дюртюлинский район Респу</w:t>
      </w:r>
      <w:r w:rsidRPr="00C02EDF">
        <w:rPr>
          <w:rStyle w:val="FontStyle36"/>
          <w:sz w:val="28"/>
          <w:szCs w:val="28"/>
        </w:rPr>
        <w:t>блики Башкортостан</w:t>
      </w:r>
      <w:r>
        <w:rPr>
          <w:rStyle w:val="FontStyle36"/>
          <w:sz w:val="28"/>
          <w:szCs w:val="28"/>
        </w:rPr>
        <w:t>» согласно приложению №5.</w:t>
      </w:r>
    </w:p>
    <w:p w:rsidR="00D55FC4" w:rsidRPr="00EA599D" w:rsidRDefault="00D55FC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 xml:space="preserve">Утвердить состав комиссии по рассмотрению документов участников открытого конкурса по размещению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 согласно приложению № </w:t>
      </w:r>
      <w:r>
        <w:rPr>
          <w:rStyle w:val="FontStyle36"/>
          <w:sz w:val="28"/>
          <w:szCs w:val="28"/>
        </w:rPr>
        <w:t>6</w:t>
      </w:r>
      <w:r w:rsidRPr="00EA599D">
        <w:rPr>
          <w:rStyle w:val="FontStyle36"/>
          <w:sz w:val="28"/>
          <w:szCs w:val="28"/>
        </w:rPr>
        <w:t>.</w:t>
      </w:r>
    </w:p>
    <w:p w:rsidR="00D55FC4" w:rsidRPr="00EA599D" w:rsidRDefault="00D55FC4" w:rsidP="00B15061">
      <w:pPr>
        <w:pStyle w:val="Style6"/>
        <w:widowControl/>
        <w:numPr>
          <w:ilvl w:val="0"/>
          <w:numId w:val="16"/>
        </w:numPr>
        <w:tabs>
          <w:tab w:val="clear" w:pos="1890"/>
          <w:tab w:val="num" w:pos="993"/>
          <w:tab w:val="num" w:pos="1560"/>
        </w:tabs>
        <w:spacing w:line="240" w:lineRule="auto"/>
        <w:ind w:left="0" w:firstLine="720"/>
        <w:rPr>
          <w:rStyle w:val="FontStyle36"/>
          <w:sz w:val="28"/>
          <w:szCs w:val="28"/>
        </w:rPr>
      </w:pPr>
      <w:r w:rsidRPr="00EA599D">
        <w:rPr>
          <w:rStyle w:val="FontStyle36"/>
          <w:sz w:val="28"/>
          <w:szCs w:val="28"/>
        </w:rPr>
        <w:t xml:space="preserve">Признать утратившими силу постановление главы администрации городского поселения город Дюртюли муниципального района Дюртюлинский район Республики Башкортостан № 3/3 от 05.03.2022 г. «Об утверждении Положения о порядке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 постановление главы администрации городского поселения город Дюртюли муниципального района Дюртюлинский район Республики Башкортостан от 01.12.2022 г. № 12/1 «О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05.03.2022 года №3/3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постановление главы администрации городского поселения город Дюртюли муниципального района Дюртюлинский район Республики Башкортостан от 27.02.2023 г. №2/28 «О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05.03.2022 года №3/3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постановление главы администрации городского поселения город Дюртюли муниципального района Дюртюлинский район Республики Башкортостан от 20.06.2023 № 6/18 «О внесении изменений в постановление главы </w:t>
      </w:r>
      <w:r w:rsidRPr="00EA599D">
        <w:rPr>
          <w:rFonts w:ascii="Times New Roman" w:hAnsi="Times New Roman" w:cs="Times New Roman"/>
          <w:sz w:val="28"/>
          <w:szCs w:val="28"/>
        </w:rPr>
        <w:t xml:space="preserve">администрации городского поселения город Дюртюли муниципального района Дюртюлинский район Республики Башкортостан от 05.03.2022 г. № 3/3 «Об утверждении Положения о порядке размещения нестационарных торговых объектов </w:t>
      </w:r>
      <w:r w:rsidRPr="00EA599D">
        <w:rPr>
          <w:rStyle w:val="FontStyle36"/>
          <w:sz w:val="28"/>
          <w:szCs w:val="28"/>
        </w:rPr>
        <w:t>(объектов по оказанию услуг) на территории городского поселения город Дюртюли муниципального района Дюртюлинский район Республики Башкортостан»».</w:t>
      </w:r>
    </w:p>
    <w:p w:rsidR="00D55FC4" w:rsidRPr="00EA599D" w:rsidRDefault="00D55FC4" w:rsidP="00B15061">
      <w:pPr>
        <w:pStyle w:val="Style6"/>
        <w:widowControl/>
        <w:numPr>
          <w:ilvl w:val="0"/>
          <w:numId w:val="16"/>
        </w:numPr>
        <w:tabs>
          <w:tab w:val="clear" w:pos="1890"/>
          <w:tab w:val="num" w:pos="993"/>
          <w:tab w:val="num" w:pos="1560"/>
        </w:tabs>
        <w:spacing w:line="240" w:lineRule="auto"/>
        <w:ind w:left="0" w:firstLine="720"/>
        <w:rPr>
          <w:rStyle w:val="FontStyle36"/>
          <w:sz w:val="28"/>
          <w:szCs w:val="28"/>
        </w:rPr>
      </w:pPr>
      <w:r w:rsidRPr="00EA599D">
        <w:rPr>
          <w:rStyle w:val="FontStyle36"/>
          <w:sz w:val="28"/>
          <w:szCs w:val="28"/>
        </w:rPr>
        <w:t>Управляющему делами администрации (Ямилева Л.Р.)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http://djurtjuli.ru/ в информационно-телекоммуникационной сети «Интернет».</w:t>
      </w:r>
    </w:p>
    <w:p w:rsidR="00D55FC4" w:rsidRPr="00EA599D" w:rsidRDefault="00D55FC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Контроль за исполнением настоящего постановления оставляю за собой.</w:t>
      </w:r>
    </w:p>
    <w:p w:rsidR="00D55FC4" w:rsidRPr="00EA599D" w:rsidRDefault="00D55FC4" w:rsidP="00D669D7">
      <w:pPr>
        <w:pStyle w:val="Style6"/>
        <w:widowControl/>
        <w:spacing w:line="240" w:lineRule="auto"/>
        <w:rPr>
          <w:rStyle w:val="FontStyle36"/>
          <w:sz w:val="28"/>
          <w:szCs w:val="28"/>
        </w:rPr>
      </w:pPr>
    </w:p>
    <w:p w:rsidR="00D55FC4" w:rsidRPr="00EA599D" w:rsidRDefault="00D55FC4" w:rsidP="00D669D7">
      <w:pPr>
        <w:pStyle w:val="Style6"/>
        <w:widowControl/>
        <w:spacing w:line="240" w:lineRule="auto"/>
        <w:rPr>
          <w:rStyle w:val="FontStyle36"/>
          <w:sz w:val="28"/>
          <w:szCs w:val="28"/>
        </w:rPr>
      </w:pPr>
    </w:p>
    <w:p w:rsidR="00D55FC4" w:rsidRPr="00EA599D" w:rsidRDefault="00D55FC4" w:rsidP="00D669D7">
      <w:pPr>
        <w:pStyle w:val="Style6"/>
        <w:widowControl/>
        <w:spacing w:line="240" w:lineRule="auto"/>
        <w:rPr>
          <w:rStyle w:val="FontStyle36"/>
          <w:sz w:val="28"/>
          <w:szCs w:val="28"/>
        </w:rPr>
      </w:pPr>
      <w:r w:rsidRPr="00EA599D">
        <w:rPr>
          <w:rStyle w:val="FontStyle36"/>
          <w:sz w:val="28"/>
          <w:szCs w:val="28"/>
        </w:rPr>
        <w:t xml:space="preserve">          </w:t>
      </w:r>
    </w:p>
    <w:p w:rsidR="00D55FC4" w:rsidRPr="00EA599D" w:rsidRDefault="00D55FC4" w:rsidP="00D669D7">
      <w:pPr>
        <w:pStyle w:val="Style6"/>
        <w:widowControl/>
        <w:spacing w:line="240" w:lineRule="auto"/>
        <w:rPr>
          <w:rStyle w:val="FontStyle36"/>
          <w:sz w:val="28"/>
          <w:szCs w:val="28"/>
        </w:rPr>
      </w:pPr>
      <w:r w:rsidRPr="00EA599D">
        <w:rPr>
          <w:rStyle w:val="FontStyle36"/>
          <w:sz w:val="28"/>
          <w:szCs w:val="28"/>
        </w:rPr>
        <w:t>Глава администрации                                                                            И.Р. Гареев</w:t>
      </w: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sz w:val="28"/>
          <w:szCs w:val="28"/>
        </w:rPr>
      </w:pPr>
    </w:p>
    <w:p w:rsidR="00D55FC4" w:rsidRPr="00EA599D" w:rsidRDefault="00D55FC4" w:rsidP="00D669D7">
      <w:pPr>
        <w:pStyle w:val="Style6"/>
        <w:widowControl/>
        <w:spacing w:line="240" w:lineRule="auto"/>
        <w:rPr>
          <w:rStyle w:val="FontStyle36"/>
          <w:sz w:val="28"/>
          <w:szCs w:val="28"/>
        </w:rPr>
      </w:pPr>
    </w:p>
    <w:p w:rsidR="00D55FC4" w:rsidRDefault="00D55FC4" w:rsidP="00D669D7">
      <w:pPr>
        <w:pStyle w:val="Style6"/>
        <w:widowControl/>
        <w:spacing w:line="240" w:lineRule="auto"/>
        <w:rPr>
          <w:rStyle w:val="FontStyle36"/>
        </w:rPr>
      </w:pPr>
    </w:p>
    <w:p w:rsidR="00D55FC4" w:rsidRPr="00944918" w:rsidRDefault="00D55FC4" w:rsidP="00D669D7">
      <w:pPr>
        <w:pStyle w:val="Style6"/>
        <w:widowControl/>
        <w:spacing w:line="240" w:lineRule="auto"/>
        <w:rPr>
          <w:rStyle w:val="FontStyle36"/>
        </w:rPr>
      </w:pPr>
    </w:p>
    <w:p w:rsidR="00D55FC4" w:rsidRDefault="00D55FC4" w:rsidP="00D669D7">
      <w:pPr>
        <w:pStyle w:val="BodyText"/>
        <w:spacing w:after="0"/>
        <w:jc w:val="both"/>
        <w:rPr>
          <w:sz w:val="20"/>
          <w:szCs w:val="20"/>
        </w:rPr>
      </w:pPr>
      <w:r>
        <w:rPr>
          <w:sz w:val="20"/>
          <w:szCs w:val="20"/>
        </w:rPr>
        <w:t>Исп. Гафарова Э.С.</w:t>
      </w:r>
    </w:p>
    <w:p w:rsidR="00D55FC4" w:rsidRDefault="00D55FC4" w:rsidP="000A71CC">
      <w:pPr>
        <w:pStyle w:val="BodyText"/>
        <w:spacing w:after="0"/>
        <w:jc w:val="both"/>
      </w:pPr>
      <w:r>
        <w:rPr>
          <w:sz w:val="20"/>
          <w:szCs w:val="20"/>
        </w:rPr>
        <w:t>Тел. (34787)2-10-39</w:t>
      </w:r>
    </w:p>
    <w:p w:rsidR="00D55FC4" w:rsidRPr="001A0BB8" w:rsidRDefault="00D55FC4" w:rsidP="00D669D7">
      <w:pPr>
        <w:pStyle w:val="Style9"/>
        <w:widowControl/>
        <w:jc w:val="right"/>
        <w:rPr>
          <w:rFonts w:ascii="Times New Roman" w:hAnsi="Times New Roman" w:cs="Times New Roman"/>
          <w:sz w:val="26"/>
          <w:szCs w:val="26"/>
        </w:rPr>
      </w:pPr>
      <w:r w:rsidRPr="001A0BB8">
        <w:rPr>
          <w:rFonts w:ascii="Times New Roman" w:hAnsi="Times New Roman" w:cs="Times New Roman"/>
          <w:sz w:val="26"/>
          <w:szCs w:val="26"/>
        </w:rPr>
        <w:t xml:space="preserve">Приложение № 1 </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Style w:val="FontStyle36"/>
          <w:sz w:val="26"/>
          <w:szCs w:val="26"/>
        </w:rPr>
        <w:t>Республики Башкортостан</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от «_____» ____________ 2023 № ___/_____</w:t>
      </w:r>
    </w:p>
    <w:p w:rsidR="00D55FC4" w:rsidRPr="001A0BB8" w:rsidRDefault="00D55FC4" w:rsidP="00D669D7">
      <w:pPr>
        <w:pStyle w:val="Style9"/>
        <w:widowControl/>
        <w:ind w:firstLine="720"/>
        <w:jc w:val="center"/>
        <w:rPr>
          <w:rStyle w:val="FontStyle36"/>
          <w:b/>
          <w:bCs/>
          <w:sz w:val="26"/>
          <w:szCs w:val="26"/>
        </w:rPr>
      </w:pPr>
    </w:p>
    <w:p w:rsidR="00D55FC4" w:rsidRPr="001A0BB8" w:rsidRDefault="00D55FC4" w:rsidP="00D669D7">
      <w:pPr>
        <w:pStyle w:val="Style9"/>
        <w:widowControl/>
        <w:ind w:firstLine="720"/>
        <w:jc w:val="center"/>
        <w:rPr>
          <w:rStyle w:val="FontStyle36"/>
          <w:b/>
          <w:bCs/>
          <w:sz w:val="26"/>
          <w:szCs w:val="26"/>
        </w:rPr>
      </w:pPr>
    </w:p>
    <w:p w:rsidR="00D55FC4" w:rsidRPr="001A0BB8" w:rsidRDefault="00D55FC4" w:rsidP="000A71CC">
      <w:pPr>
        <w:pStyle w:val="Style9"/>
        <w:widowControl/>
        <w:jc w:val="center"/>
        <w:rPr>
          <w:rStyle w:val="FontStyle36"/>
          <w:b/>
          <w:bCs/>
          <w:sz w:val="26"/>
          <w:szCs w:val="26"/>
        </w:rPr>
      </w:pPr>
      <w:r w:rsidRPr="001A0BB8">
        <w:rPr>
          <w:rStyle w:val="FontStyle36"/>
          <w:b/>
          <w:bCs/>
          <w:sz w:val="26"/>
          <w:szCs w:val="26"/>
        </w:rPr>
        <w:t>Положение о порядке размещения</w:t>
      </w:r>
    </w:p>
    <w:p w:rsidR="00D55FC4" w:rsidRPr="001A0BB8" w:rsidRDefault="00D55FC4" w:rsidP="000A71CC">
      <w:pPr>
        <w:pStyle w:val="Style9"/>
        <w:widowControl/>
        <w:jc w:val="center"/>
        <w:rPr>
          <w:rStyle w:val="FontStyle36"/>
          <w:b/>
          <w:bCs/>
          <w:sz w:val="26"/>
          <w:szCs w:val="26"/>
        </w:rPr>
      </w:pPr>
      <w:r w:rsidRPr="001A0BB8">
        <w:rPr>
          <w:rStyle w:val="FontStyle36"/>
          <w:b/>
          <w:bCs/>
          <w:sz w:val="26"/>
          <w:szCs w:val="26"/>
        </w:rPr>
        <w:t>нестационарных торговых объектов (объектов по оказанию услуг) на территории городского поселения город Дюртюли</w:t>
      </w:r>
      <w:r w:rsidRPr="001A0BB8">
        <w:rPr>
          <w:rStyle w:val="FontStyle36"/>
          <w:sz w:val="26"/>
          <w:szCs w:val="26"/>
        </w:rPr>
        <w:t xml:space="preserve"> </w:t>
      </w:r>
      <w:r w:rsidRPr="001A0BB8">
        <w:rPr>
          <w:rStyle w:val="FontStyle36"/>
          <w:b/>
          <w:bCs/>
          <w:sz w:val="26"/>
          <w:szCs w:val="26"/>
        </w:rPr>
        <w:t>муниципального района Дюртюлинский район Республики Башкортостан</w:t>
      </w:r>
    </w:p>
    <w:p w:rsidR="00D55FC4" w:rsidRPr="001A0BB8" w:rsidRDefault="00D55FC4" w:rsidP="000A71CC">
      <w:pPr>
        <w:pStyle w:val="Style7"/>
        <w:widowControl/>
        <w:ind w:firstLine="720"/>
        <w:rPr>
          <w:rFonts w:ascii="Times New Roman" w:hAnsi="Times New Roman" w:cs="Times New Roman"/>
          <w:sz w:val="26"/>
          <w:szCs w:val="26"/>
        </w:rPr>
      </w:pPr>
    </w:p>
    <w:p w:rsidR="00D55FC4" w:rsidRPr="001A0BB8" w:rsidRDefault="00D55FC4" w:rsidP="000A71CC">
      <w:pPr>
        <w:pStyle w:val="Style7"/>
        <w:widowControl/>
        <w:ind w:firstLine="720"/>
        <w:rPr>
          <w:rStyle w:val="FontStyle36"/>
          <w:b/>
          <w:bCs/>
          <w:sz w:val="26"/>
          <w:szCs w:val="26"/>
        </w:rPr>
      </w:pPr>
      <w:r w:rsidRPr="001A0BB8">
        <w:rPr>
          <w:rStyle w:val="FontStyle36"/>
          <w:b/>
          <w:bCs/>
          <w:sz w:val="26"/>
          <w:szCs w:val="26"/>
        </w:rPr>
        <w:t>1. Общие положения</w:t>
      </w:r>
    </w:p>
    <w:p w:rsidR="00D55FC4" w:rsidRPr="001A0BB8" w:rsidRDefault="00D55FC4" w:rsidP="00D669D7">
      <w:pPr>
        <w:pStyle w:val="Style2"/>
        <w:widowControl/>
        <w:spacing w:line="240" w:lineRule="auto"/>
        <w:ind w:firstLine="720"/>
        <w:rPr>
          <w:rFonts w:ascii="Times New Roman" w:hAnsi="Times New Roman" w:cs="Times New Roman"/>
          <w:sz w:val="26"/>
          <w:szCs w:val="26"/>
        </w:rPr>
      </w:pPr>
    </w:p>
    <w:p w:rsidR="00D55FC4" w:rsidRPr="001A0BB8" w:rsidRDefault="00D55FC4" w:rsidP="00D669D7">
      <w:pPr>
        <w:pStyle w:val="Style2"/>
        <w:widowControl/>
        <w:tabs>
          <w:tab w:val="left" w:pos="709"/>
        </w:tabs>
        <w:ind w:firstLine="567"/>
        <w:rPr>
          <w:rStyle w:val="FontStyle36"/>
          <w:sz w:val="26"/>
          <w:szCs w:val="26"/>
        </w:rPr>
      </w:pPr>
      <w:r w:rsidRPr="001A0BB8">
        <w:rPr>
          <w:rStyle w:val="FontStyle36"/>
          <w:sz w:val="26"/>
          <w:szCs w:val="26"/>
        </w:rPr>
        <w:t>1.1. Настоящее Положение разработано в соответствии с законодательством Российской Федерации и Республики Башкортостан, действующими отраслевыми нормами и правилами, регламентирующими порядок организации торговли (оказания услуг) населению, в целях дальнейшего упорядочения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3"/>
        <w:widowControl/>
        <w:tabs>
          <w:tab w:val="left" w:pos="709"/>
        </w:tabs>
        <w:spacing w:line="240" w:lineRule="auto"/>
        <w:ind w:firstLine="567"/>
        <w:rPr>
          <w:rStyle w:val="FontStyle36"/>
          <w:sz w:val="26"/>
          <w:szCs w:val="26"/>
        </w:rPr>
      </w:pPr>
      <w:r w:rsidRPr="001A0BB8">
        <w:rPr>
          <w:rStyle w:val="FontStyle36"/>
          <w:sz w:val="26"/>
          <w:szCs w:val="26"/>
        </w:rPr>
        <w:t>1.2. Настоящее Положение определяет порядок и основания для размещения нестационарных торговых объектов (объектов по оказанию услуг)</w:t>
      </w:r>
      <w:r w:rsidRPr="001A0BB8">
        <w:rPr>
          <w:sz w:val="26"/>
          <w:szCs w:val="26"/>
        </w:rPr>
        <w:t xml:space="preserve"> </w:t>
      </w:r>
      <w:r w:rsidRPr="001A0BB8">
        <w:rPr>
          <w:rStyle w:val="FontStyle36"/>
          <w:sz w:val="26"/>
          <w:szCs w:val="26"/>
        </w:rPr>
        <w:t>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в зданиях, строениях, сооружениях, находящихся в муниципальной собственности, без предоставления земельных участков и установления сервитутов на территории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4"/>
        <w:widowControl/>
        <w:numPr>
          <w:ilvl w:val="0"/>
          <w:numId w:val="1"/>
        </w:numPr>
        <w:tabs>
          <w:tab w:val="left" w:pos="709"/>
        </w:tabs>
        <w:spacing w:line="240" w:lineRule="auto"/>
        <w:ind w:firstLine="567"/>
        <w:rPr>
          <w:rStyle w:val="FontStyle36"/>
          <w:sz w:val="26"/>
          <w:szCs w:val="26"/>
        </w:rPr>
      </w:pPr>
      <w:r w:rsidRPr="001A0BB8">
        <w:rPr>
          <w:rStyle w:val="FontStyle36"/>
          <w:sz w:val="26"/>
          <w:szCs w:val="26"/>
        </w:rPr>
        <w:t>Размещение нестационарных торговых объектов (объектов по оказанию услуг)</w:t>
      </w:r>
      <w:r w:rsidRPr="001A0BB8">
        <w:rPr>
          <w:sz w:val="26"/>
          <w:szCs w:val="26"/>
        </w:rPr>
        <w:t xml:space="preserve"> </w:t>
      </w:r>
      <w:r w:rsidRPr="001A0BB8">
        <w:rPr>
          <w:rStyle w:val="FontStyle36"/>
          <w:sz w:val="26"/>
          <w:szCs w:val="26"/>
        </w:rPr>
        <w:t>осуществляется на основании результатов открытого конкурса на право заключения договора на размещение нестационарного торгового объекта (объекта по оказанию услуг), в соответствии с утвержденной Администрацией городского поселения город Дюртюли муниципального района Дюртюлинский район Республики Башкортостан схемой размещения нестационарных торговых объектов (объектов по оказанию услуг) (далее - Схема размещения).</w:t>
      </w:r>
    </w:p>
    <w:p w:rsidR="00D55FC4" w:rsidRPr="001A0BB8" w:rsidRDefault="00D55FC4" w:rsidP="00D669D7">
      <w:pPr>
        <w:pStyle w:val="Style4"/>
        <w:widowControl/>
        <w:numPr>
          <w:ilvl w:val="0"/>
          <w:numId w:val="1"/>
        </w:numPr>
        <w:tabs>
          <w:tab w:val="left" w:pos="709"/>
        </w:tabs>
        <w:spacing w:line="240" w:lineRule="auto"/>
        <w:ind w:firstLine="567"/>
        <w:rPr>
          <w:rStyle w:val="FontStyle36"/>
          <w:sz w:val="26"/>
          <w:szCs w:val="26"/>
        </w:rPr>
      </w:pPr>
      <w:r w:rsidRPr="001A0BB8">
        <w:rPr>
          <w:rStyle w:val="FontStyle36"/>
          <w:sz w:val="26"/>
          <w:szCs w:val="26"/>
        </w:rPr>
        <w:t>Требования, предусмотренные настоящим Положением, не распространяются на отношения, связанные с размещением нестационарных торговых объектов (объектов по оказанию услуг):</w:t>
      </w:r>
    </w:p>
    <w:p w:rsidR="00D55FC4" w:rsidRPr="001A0BB8" w:rsidRDefault="00D55FC4" w:rsidP="00D669D7">
      <w:pPr>
        <w:pStyle w:val="Style4"/>
        <w:widowControl/>
        <w:tabs>
          <w:tab w:val="left" w:pos="518"/>
          <w:tab w:val="left" w:pos="709"/>
        </w:tabs>
        <w:spacing w:line="240" w:lineRule="auto"/>
        <w:ind w:firstLine="567"/>
        <w:jc w:val="left"/>
        <w:rPr>
          <w:rStyle w:val="FontStyle36"/>
          <w:sz w:val="26"/>
          <w:szCs w:val="26"/>
        </w:rPr>
      </w:pPr>
      <w:r w:rsidRPr="001A0BB8">
        <w:rPr>
          <w:rStyle w:val="FontStyle36"/>
          <w:sz w:val="26"/>
          <w:szCs w:val="26"/>
        </w:rPr>
        <w:t>а) находящихся на территориях розничных рынков;</w:t>
      </w:r>
    </w:p>
    <w:p w:rsidR="00D55FC4" w:rsidRPr="001A0BB8" w:rsidRDefault="00D55FC4" w:rsidP="00D669D7">
      <w:pPr>
        <w:pStyle w:val="Style4"/>
        <w:widowControl/>
        <w:tabs>
          <w:tab w:val="left" w:pos="509"/>
          <w:tab w:val="left" w:pos="709"/>
        </w:tabs>
        <w:spacing w:line="240" w:lineRule="auto"/>
        <w:ind w:firstLine="567"/>
        <w:rPr>
          <w:rStyle w:val="FontStyle36"/>
          <w:sz w:val="26"/>
          <w:szCs w:val="26"/>
        </w:rPr>
      </w:pPr>
      <w:r w:rsidRPr="001A0BB8">
        <w:rPr>
          <w:rStyle w:val="FontStyle36"/>
          <w:sz w:val="26"/>
          <w:szCs w:val="26"/>
        </w:rPr>
        <w:t>б) при проведении праздничных, общественно-политических, культурно-массовых и спортивно-массовых мероприятий, имеющих временный характер;</w:t>
      </w:r>
    </w:p>
    <w:p w:rsidR="00D55FC4" w:rsidRPr="001A0BB8" w:rsidRDefault="00D55FC4" w:rsidP="00D669D7">
      <w:pPr>
        <w:pStyle w:val="Style4"/>
        <w:widowControl/>
        <w:tabs>
          <w:tab w:val="left" w:pos="518"/>
          <w:tab w:val="left" w:pos="709"/>
        </w:tabs>
        <w:spacing w:line="240" w:lineRule="auto"/>
        <w:ind w:firstLine="567"/>
        <w:jc w:val="left"/>
        <w:rPr>
          <w:rStyle w:val="FontStyle36"/>
          <w:sz w:val="26"/>
          <w:szCs w:val="26"/>
        </w:rPr>
      </w:pPr>
      <w:r w:rsidRPr="001A0BB8">
        <w:rPr>
          <w:rStyle w:val="FontStyle36"/>
          <w:sz w:val="26"/>
          <w:szCs w:val="26"/>
        </w:rPr>
        <w:t>в) при проведении ярмарок.</w:t>
      </w:r>
    </w:p>
    <w:p w:rsidR="00D55FC4" w:rsidRPr="001A0BB8" w:rsidRDefault="00D55FC4" w:rsidP="00D669D7">
      <w:pPr>
        <w:pStyle w:val="Style4"/>
        <w:widowControl/>
        <w:tabs>
          <w:tab w:val="left" w:pos="518"/>
          <w:tab w:val="left" w:pos="709"/>
        </w:tabs>
        <w:ind w:firstLine="567"/>
        <w:rPr>
          <w:rStyle w:val="FontStyle36"/>
          <w:sz w:val="26"/>
          <w:szCs w:val="26"/>
        </w:rPr>
      </w:pPr>
      <w:r w:rsidRPr="001A0BB8">
        <w:rPr>
          <w:rStyle w:val="FontStyle36"/>
          <w:sz w:val="26"/>
          <w:szCs w:val="26"/>
        </w:rPr>
        <w:t>1.5. Порядок размещения и использования нестационарных торговых объектов (объектов по оказанию услуг)</w:t>
      </w:r>
      <w:r w:rsidRPr="001A0BB8">
        <w:rPr>
          <w:sz w:val="26"/>
          <w:szCs w:val="26"/>
        </w:rPr>
        <w:t xml:space="preserve"> </w:t>
      </w:r>
      <w:r w:rsidRPr="001A0BB8">
        <w:rPr>
          <w:rStyle w:val="FontStyle36"/>
          <w:sz w:val="26"/>
          <w:szCs w:val="26"/>
        </w:rPr>
        <w:t>в стационарном торговом объекте, в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здания, строения, сооружения или земельного участка с учётом требований, определённых законодательством.</w:t>
      </w:r>
    </w:p>
    <w:p w:rsidR="00D55FC4" w:rsidRPr="001A0BB8" w:rsidRDefault="00D55FC4" w:rsidP="00D669D7">
      <w:pPr>
        <w:pStyle w:val="Style4"/>
        <w:widowControl/>
        <w:tabs>
          <w:tab w:val="left" w:pos="518"/>
          <w:tab w:val="left" w:pos="709"/>
        </w:tabs>
        <w:ind w:firstLine="567"/>
        <w:rPr>
          <w:rStyle w:val="FontStyle36"/>
          <w:sz w:val="26"/>
          <w:szCs w:val="26"/>
        </w:rPr>
      </w:pPr>
      <w:r w:rsidRPr="001A0BB8">
        <w:rPr>
          <w:rStyle w:val="FontStyle36"/>
          <w:sz w:val="26"/>
          <w:szCs w:val="26"/>
        </w:rPr>
        <w:t>1.6. Нестационарные торговые объекты (объекты по оказанию услуг)</w:t>
      </w:r>
      <w:r w:rsidRPr="001A0BB8">
        <w:rPr>
          <w:sz w:val="26"/>
          <w:szCs w:val="26"/>
        </w:rPr>
        <w:t xml:space="preserve"> </w:t>
      </w:r>
      <w:r w:rsidRPr="001A0BB8">
        <w:rPr>
          <w:rStyle w:val="FontStyle36"/>
          <w:sz w:val="26"/>
          <w:szCs w:val="26"/>
        </w:rPr>
        <w:t>не являются недвижимым имуществом, не подлежат кадастровому учёту в органе кадастрового учёта как объекты капитального строительства, права на них не подлежат регистрации в Едином государственном реестре недвижимости.</w:t>
      </w:r>
    </w:p>
    <w:p w:rsidR="00D55FC4" w:rsidRPr="001A0BB8" w:rsidRDefault="00D55FC4" w:rsidP="00D669D7">
      <w:pPr>
        <w:pStyle w:val="Style4"/>
        <w:widowControl/>
        <w:tabs>
          <w:tab w:val="left" w:pos="518"/>
          <w:tab w:val="left" w:pos="709"/>
        </w:tabs>
        <w:ind w:firstLine="567"/>
        <w:rPr>
          <w:rStyle w:val="FontStyle36"/>
          <w:sz w:val="26"/>
          <w:szCs w:val="26"/>
        </w:rPr>
      </w:pPr>
      <w:r w:rsidRPr="001A0BB8">
        <w:rPr>
          <w:rStyle w:val="FontStyle36"/>
          <w:sz w:val="26"/>
          <w:szCs w:val="26"/>
        </w:rPr>
        <w:t>Земельные участки под нестационарные торговые объекты (объекты по оказанию услуг) не подлежат формированию в установленном порядке и кадастровому учёту.</w:t>
      </w:r>
    </w:p>
    <w:p w:rsidR="00D55FC4" w:rsidRPr="001A0BB8" w:rsidRDefault="00D55FC4" w:rsidP="00D669D7">
      <w:pPr>
        <w:pStyle w:val="Style4"/>
        <w:widowControl/>
        <w:tabs>
          <w:tab w:val="left" w:pos="518"/>
          <w:tab w:val="left" w:pos="709"/>
        </w:tabs>
        <w:spacing w:line="240" w:lineRule="auto"/>
        <w:ind w:firstLine="567"/>
        <w:rPr>
          <w:rStyle w:val="FontStyle36"/>
          <w:sz w:val="26"/>
          <w:szCs w:val="26"/>
        </w:rPr>
      </w:pPr>
      <w:r w:rsidRPr="001A0BB8">
        <w:rPr>
          <w:rStyle w:val="FontStyle36"/>
          <w:sz w:val="26"/>
          <w:szCs w:val="26"/>
        </w:rPr>
        <w:t>Почтовые адреса на нестационарные торговые объекты (объекты по оказанию услуг)</w:t>
      </w:r>
      <w:r w:rsidRPr="001A0BB8">
        <w:rPr>
          <w:sz w:val="26"/>
          <w:szCs w:val="26"/>
        </w:rPr>
        <w:t xml:space="preserve"> </w:t>
      </w:r>
      <w:r w:rsidRPr="001A0BB8">
        <w:rPr>
          <w:rStyle w:val="FontStyle36"/>
          <w:sz w:val="26"/>
          <w:szCs w:val="26"/>
        </w:rPr>
        <w:t>не присваиваются.</w:t>
      </w:r>
    </w:p>
    <w:p w:rsidR="00D55FC4" w:rsidRPr="001A0BB8" w:rsidRDefault="00D55FC4" w:rsidP="00D669D7">
      <w:pPr>
        <w:pStyle w:val="Style4"/>
        <w:widowControl/>
        <w:tabs>
          <w:tab w:val="left" w:pos="518"/>
          <w:tab w:val="left" w:pos="709"/>
        </w:tabs>
        <w:spacing w:line="240" w:lineRule="auto"/>
        <w:ind w:firstLine="567"/>
        <w:rPr>
          <w:rStyle w:val="FontStyle36"/>
          <w:sz w:val="26"/>
          <w:szCs w:val="26"/>
        </w:rPr>
      </w:pPr>
      <w:r w:rsidRPr="001A0BB8">
        <w:rPr>
          <w:rStyle w:val="FontStyle36"/>
          <w:sz w:val="26"/>
          <w:szCs w:val="26"/>
        </w:rPr>
        <w:t>1.7. Требования, предусмотренные настоящим Положением, не распространяются на хозяйствующие субъекты, занимающиеся разносной торговлей.</w:t>
      </w:r>
    </w:p>
    <w:p w:rsidR="00D55FC4" w:rsidRPr="001A0BB8" w:rsidRDefault="00D55FC4" w:rsidP="00D5151B">
      <w:pPr>
        <w:ind w:firstLine="567"/>
        <w:jc w:val="both"/>
        <w:rPr>
          <w:rStyle w:val="FontStyle36"/>
          <w:sz w:val="26"/>
          <w:szCs w:val="26"/>
          <w:lang w:eastAsia="en-US"/>
        </w:rPr>
      </w:pPr>
      <w:r w:rsidRPr="001A0BB8">
        <w:rPr>
          <w:rFonts w:ascii="Times New Roman" w:hAnsi="Times New Roman" w:cs="Times New Roman"/>
          <w:kern w:val="2"/>
          <w:sz w:val="26"/>
          <w:szCs w:val="26"/>
          <w:lang w:eastAsia="en-US"/>
        </w:rPr>
        <w:t>1.8.</w:t>
      </w:r>
      <w:r w:rsidRPr="001A0BB8">
        <w:rPr>
          <w:rFonts w:ascii="Times New Roman" w:hAnsi="Times New Roman" w:cs="Times New Roman"/>
          <w:sz w:val="26"/>
          <w:szCs w:val="26"/>
          <w:lang w:eastAsia="en-US"/>
        </w:rPr>
        <w:t xml:space="preserve"> Представлять в Министерство торговли и услуг Республики Башкортостан утвержденные в соответствии с настоящим Постановлением схемы не позднее 15 декабря года, предшествующего году начала срока действия схем.</w:t>
      </w:r>
    </w:p>
    <w:p w:rsidR="00D55FC4" w:rsidRPr="001A0BB8" w:rsidRDefault="00D55FC4" w:rsidP="00D5151B">
      <w:pPr>
        <w:jc w:val="both"/>
        <w:rPr>
          <w:rStyle w:val="FontStyle36"/>
          <w:sz w:val="26"/>
          <w:szCs w:val="26"/>
        </w:rPr>
      </w:pPr>
    </w:p>
    <w:p w:rsidR="00D55FC4" w:rsidRPr="001A0BB8" w:rsidRDefault="00D55FC4" w:rsidP="00D669D7">
      <w:pPr>
        <w:pStyle w:val="Style7"/>
        <w:widowControl/>
        <w:ind w:firstLine="720"/>
        <w:rPr>
          <w:rStyle w:val="FontStyle36"/>
          <w:b/>
          <w:bCs/>
          <w:sz w:val="26"/>
          <w:szCs w:val="26"/>
        </w:rPr>
      </w:pPr>
      <w:r w:rsidRPr="001A0BB8">
        <w:rPr>
          <w:rStyle w:val="FontStyle36"/>
          <w:b/>
          <w:bCs/>
          <w:sz w:val="26"/>
          <w:szCs w:val="26"/>
        </w:rPr>
        <w:t>2. Основные понятия и их определения</w:t>
      </w:r>
    </w:p>
    <w:p w:rsidR="00D55FC4" w:rsidRPr="001A0BB8" w:rsidRDefault="00D55FC4" w:rsidP="00D669D7">
      <w:pPr>
        <w:pStyle w:val="Style2"/>
        <w:widowControl/>
        <w:spacing w:line="240" w:lineRule="auto"/>
        <w:ind w:firstLine="720"/>
        <w:jc w:val="left"/>
        <w:rPr>
          <w:rFonts w:ascii="Times New Roman" w:hAnsi="Times New Roman" w:cs="Times New Roman"/>
          <w:sz w:val="26"/>
          <w:szCs w:val="26"/>
        </w:rPr>
      </w:pPr>
    </w:p>
    <w:p w:rsidR="00D55FC4" w:rsidRPr="001A0BB8" w:rsidRDefault="00D55FC4" w:rsidP="00D669D7">
      <w:pPr>
        <w:pStyle w:val="Style2"/>
        <w:widowControl/>
        <w:spacing w:line="240" w:lineRule="auto"/>
        <w:ind w:firstLine="567"/>
        <w:jc w:val="left"/>
        <w:rPr>
          <w:rStyle w:val="FontStyle36"/>
          <w:sz w:val="26"/>
          <w:szCs w:val="26"/>
        </w:rPr>
      </w:pPr>
      <w:r w:rsidRPr="001A0BB8">
        <w:rPr>
          <w:rStyle w:val="FontStyle36"/>
          <w:sz w:val="26"/>
          <w:szCs w:val="26"/>
        </w:rPr>
        <w:t>2.1. В настоящем Положении применяются следующие основные понятия:</w:t>
      </w:r>
    </w:p>
    <w:p w:rsidR="00D55FC4" w:rsidRPr="001A0BB8" w:rsidRDefault="00D55FC4" w:rsidP="00D669D7">
      <w:pPr>
        <w:pStyle w:val="Style2"/>
        <w:widowControl/>
        <w:spacing w:line="240" w:lineRule="auto"/>
        <w:ind w:firstLine="567"/>
        <w:rPr>
          <w:rFonts w:ascii="Times New Roman" w:hAnsi="Times New Roman" w:cs="Times New Roman"/>
          <w:sz w:val="26"/>
          <w:szCs w:val="26"/>
        </w:rPr>
      </w:pPr>
      <w:r w:rsidRPr="001A0BB8">
        <w:rPr>
          <w:rFonts w:ascii="Times New Roman" w:hAnsi="Times New Roman" w:cs="Times New Roman"/>
          <w:sz w:val="26"/>
          <w:szCs w:val="26"/>
        </w:rPr>
        <w:t>Нестационарный торговый объект (объект по оказанию услуг): торговый объект, объект по оказанию услуг общественного питания, бытового обслуживания,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r w:rsidRPr="001A0BB8">
        <w:rPr>
          <w:rStyle w:val="FontStyle36"/>
          <w:sz w:val="26"/>
          <w:szCs w:val="26"/>
        </w:rPr>
        <w:t>(далее – НТО)</w:t>
      </w:r>
      <w:r w:rsidRPr="001A0BB8">
        <w:rPr>
          <w:rFonts w:ascii="Times New Roman" w:hAnsi="Times New Roman" w:cs="Times New Roman"/>
          <w:sz w:val="26"/>
          <w:szCs w:val="26"/>
        </w:rPr>
        <w:t>.</w:t>
      </w:r>
    </w:p>
    <w:p w:rsidR="00D55FC4" w:rsidRPr="001A0BB8" w:rsidRDefault="00D55FC4" w:rsidP="00D669D7">
      <w:pPr>
        <w:pStyle w:val="Style4"/>
        <w:widowControl/>
        <w:spacing w:line="240" w:lineRule="auto"/>
        <w:ind w:firstLine="567"/>
        <w:rPr>
          <w:rFonts w:ascii="Times New Roman" w:hAnsi="Times New Roman" w:cs="Times New Roman"/>
          <w:sz w:val="26"/>
          <w:szCs w:val="26"/>
        </w:rPr>
      </w:pPr>
      <w:r w:rsidRPr="001A0BB8">
        <w:rPr>
          <w:rFonts w:ascii="Times New Roman" w:hAnsi="Times New Roman" w:cs="Times New Roman"/>
          <w:sz w:val="26"/>
          <w:szCs w:val="26"/>
        </w:rPr>
        <w:t>К НТО (объектам по оказанию услуг) относят павильоны, киоски, в том числе, в составе временных остановочных комплексов, торговые автоматы и иные временные объекты.</w:t>
      </w:r>
    </w:p>
    <w:p w:rsidR="00D55FC4" w:rsidRPr="001A0BB8" w:rsidRDefault="00D55FC4" w:rsidP="00D669D7">
      <w:pPr>
        <w:pStyle w:val="Style2"/>
        <w:widowControl/>
        <w:spacing w:line="240" w:lineRule="auto"/>
        <w:ind w:firstLine="567"/>
        <w:rPr>
          <w:rStyle w:val="FontStyle36"/>
          <w:sz w:val="26"/>
          <w:szCs w:val="26"/>
        </w:rPr>
      </w:pPr>
      <w:r w:rsidRPr="001A0BB8">
        <w:rPr>
          <w:rStyle w:val="FontStyle36"/>
          <w:sz w:val="26"/>
          <w:szCs w:val="26"/>
        </w:rPr>
        <w:t>2.2. Типы НТО (объектов по оказанию услуг):</w:t>
      </w:r>
    </w:p>
    <w:p w:rsidR="00D55FC4" w:rsidRPr="001A0BB8" w:rsidRDefault="00D55FC4" w:rsidP="00D669D7">
      <w:pPr>
        <w:pStyle w:val="Style4"/>
        <w:widowControl/>
        <w:ind w:firstLine="567"/>
        <w:rPr>
          <w:rFonts w:ascii="Times New Roman" w:hAnsi="Times New Roman" w:cs="Times New Roman"/>
          <w:sz w:val="26"/>
          <w:szCs w:val="26"/>
        </w:rPr>
      </w:pPr>
      <w:r w:rsidRPr="001A0BB8">
        <w:rPr>
          <w:rFonts w:ascii="Times New Roman" w:hAnsi="Times New Roman" w:cs="Times New Roman"/>
          <w:sz w:val="26"/>
          <w:szCs w:val="26"/>
        </w:rPr>
        <w:t xml:space="preserve">2.2.1. нестационарный передвижной торговый объект (объект по оказанию услуг)  - объект, предназначенный для осуществления торговли (оказания услуг)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(автомобиля, автолавки, автомагазина, тонара, автоприцепа), либо непосредственного контакта продавца с покупателем. </w:t>
      </w:r>
    </w:p>
    <w:p w:rsidR="00D55FC4" w:rsidRPr="001A0BB8" w:rsidRDefault="00D55FC4" w:rsidP="00D669D7">
      <w:pPr>
        <w:pStyle w:val="Style4"/>
        <w:widowControl/>
        <w:spacing w:line="240" w:lineRule="auto"/>
        <w:ind w:firstLine="567"/>
        <w:rPr>
          <w:rFonts w:ascii="Times New Roman" w:hAnsi="Times New Roman" w:cs="Times New Roman"/>
          <w:sz w:val="26"/>
          <w:szCs w:val="26"/>
        </w:rPr>
      </w:pPr>
      <w:r w:rsidRPr="001A0BB8">
        <w:rPr>
          <w:rFonts w:ascii="Times New Roman" w:hAnsi="Times New Roman" w:cs="Times New Roman"/>
          <w:sz w:val="26"/>
          <w:szCs w:val="26"/>
        </w:rPr>
        <w:t xml:space="preserve">К нестационарным передвижным торговым объектам </w:t>
      </w:r>
      <w:r w:rsidRPr="001A0BB8">
        <w:rPr>
          <w:rStyle w:val="FontStyle36"/>
          <w:sz w:val="26"/>
          <w:szCs w:val="26"/>
        </w:rPr>
        <w:t>(объектам оказания услуг)</w:t>
      </w:r>
      <w:r w:rsidRPr="001A0BB8">
        <w:rPr>
          <w:rFonts w:ascii="Times New Roman" w:hAnsi="Times New Roman" w:cs="Times New Roman"/>
          <w:sz w:val="26"/>
          <w:szCs w:val="26"/>
        </w:rPr>
        <w:t xml:space="preserve"> относятся: палатки, лотки, изотермические ёмкости (цистерны) по продаже молока и кваса, тонары, автолавки, автоприцепы, автофургоны, сборно-разборные сооружения различной каркасной конструкции, отвечающие современным архитектурно-дизайнерским требованиям, предназначенные для летнего отдыха, мобильные объекты по оказанию фотоуслуг, по изготовлению ключей и др.;</w:t>
      </w:r>
    </w:p>
    <w:p w:rsidR="00D55FC4" w:rsidRPr="001A0BB8" w:rsidRDefault="00D55FC4" w:rsidP="00B15061">
      <w:pPr>
        <w:widowControl/>
        <w:ind w:firstLine="567"/>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Объект мобильной торговли - 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D55FC4" w:rsidRPr="001A0BB8" w:rsidRDefault="00D55FC4" w:rsidP="00B15061">
      <w:pPr>
        <w:widowControl/>
        <w:ind w:firstLine="567"/>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Мобильный торговый объект - категория нестационарных торговых объектов, к которой относятся передвижные сооружения, мобильные пункты быстрого питания, объекты мобильной торговли.</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2.2.2. автомагазин (торговый автофургон, автолавка) - НТО,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котором(ых) осуществляют предложение товаров, их отпуск и расчет с покупателями;</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2.2.3. торговый автомат (вендинговый автомат) - НТО,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2.2.4. автоцистерна - НТО,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т.д.), живой рыбой и другими гидробионтами (ракообразными, моллюскамии пр.);</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2.2.5. торговый павильон: НТО,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Примечание: Павильон может иметь помещения для хранения товарного запаса:</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киоск - НТО,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торговая палатка - НТО,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бахчевой развал: НТО,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елочный базар: НТО,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торговая тележка: НТО,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D55FC4" w:rsidRPr="001A0BB8" w:rsidRDefault="00D55FC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торговая галерея: НТО,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D55FC4" w:rsidRPr="001A0BB8" w:rsidRDefault="00D55FC4" w:rsidP="00D669D7">
      <w:pPr>
        <w:widowControl/>
        <w:ind w:firstLine="567"/>
        <w:jc w:val="both"/>
        <w:rPr>
          <w:rStyle w:val="FontStyle36"/>
          <w:sz w:val="26"/>
          <w:szCs w:val="26"/>
        </w:rPr>
      </w:pPr>
      <w:r w:rsidRPr="001A0BB8">
        <w:rPr>
          <w:rStyle w:val="FontStyle36"/>
          <w:sz w:val="26"/>
          <w:szCs w:val="26"/>
        </w:rPr>
        <w:t>- пункт быстрого питания, кафе - 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D55FC4" w:rsidRPr="001A0BB8" w:rsidRDefault="00D55FC4" w:rsidP="00D669D7">
      <w:pPr>
        <w:widowControl/>
        <w:ind w:firstLine="567"/>
        <w:jc w:val="both"/>
        <w:rPr>
          <w:rStyle w:val="FontStyle36"/>
          <w:sz w:val="26"/>
          <w:szCs w:val="26"/>
        </w:rPr>
      </w:pPr>
      <w:r w:rsidRPr="001A0BB8">
        <w:rPr>
          <w:rStyle w:val="FontStyle36"/>
          <w:sz w:val="26"/>
          <w:szCs w:val="26"/>
        </w:rPr>
        <w:t>- мобильный пункт быстрого питания - передвижное сооружение (автокафе),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D55FC4" w:rsidRPr="001A0BB8" w:rsidRDefault="00D55FC4" w:rsidP="00D669D7">
      <w:pPr>
        <w:widowControl/>
        <w:ind w:firstLine="567"/>
        <w:jc w:val="both"/>
        <w:rPr>
          <w:rStyle w:val="FontStyle36"/>
          <w:sz w:val="26"/>
          <w:szCs w:val="26"/>
        </w:rPr>
      </w:pPr>
      <w:r w:rsidRPr="001A0BB8">
        <w:rPr>
          <w:rFonts w:ascii="Times New Roman" w:hAnsi="Times New Roman" w:cs="Times New Roman"/>
          <w:sz w:val="26"/>
          <w:szCs w:val="26"/>
          <w:lang w:eastAsia="en-US"/>
        </w:rPr>
        <w:t>Нестационарный торговый объект сезонного размещения - нестационарный торговый объект, размещаемый на определенный сезон, период (периоды) в году.</w:t>
      </w:r>
    </w:p>
    <w:p w:rsidR="00D55FC4" w:rsidRPr="001A0BB8" w:rsidRDefault="00D55FC4" w:rsidP="00D669D7">
      <w:pPr>
        <w:widowControl/>
        <w:ind w:firstLine="567"/>
        <w:jc w:val="both"/>
        <w:rPr>
          <w:rFonts w:ascii="Times New Roman" w:hAnsi="Times New Roman" w:cs="Times New Roman"/>
          <w:sz w:val="26"/>
          <w:szCs w:val="26"/>
        </w:rPr>
      </w:pPr>
      <w:r w:rsidRPr="001A0BB8">
        <w:rPr>
          <w:rStyle w:val="FontStyle36"/>
          <w:sz w:val="26"/>
          <w:szCs w:val="26"/>
        </w:rPr>
        <w:t xml:space="preserve">2.3. </w:t>
      </w:r>
      <w:r w:rsidRPr="001A0BB8">
        <w:rPr>
          <w:rFonts w:ascii="Times New Roman" w:hAnsi="Times New Roman" w:cs="Times New Roman"/>
          <w:sz w:val="26"/>
          <w:szCs w:val="26"/>
        </w:rPr>
        <w:t>Субъект торговли - хозяйствующий субъект (юридическое лицо и индивидуальный предприниматель, самозанятый), зарегистрированный в установленном законом порядке, осуществляющий деятельность в сферах торговли, оказания услуг (далее - Субъект).</w:t>
      </w:r>
    </w:p>
    <w:p w:rsidR="00D55FC4" w:rsidRPr="001A0BB8" w:rsidRDefault="00D55FC4" w:rsidP="00D669D7">
      <w:pPr>
        <w:widowControl/>
        <w:ind w:firstLine="567"/>
        <w:jc w:val="both"/>
        <w:rPr>
          <w:rStyle w:val="FontStyle36"/>
          <w:sz w:val="26"/>
          <w:szCs w:val="26"/>
        </w:rPr>
      </w:pPr>
      <w:r w:rsidRPr="001A0BB8">
        <w:rPr>
          <w:rFonts w:ascii="Times New Roman" w:hAnsi="Times New Roman" w:cs="Times New Roman"/>
          <w:sz w:val="26"/>
          <w:szCs w:val="26"/>
        </w:rPr>
        <w:t xml:space="preserve">2.4. </w:t>
      </w:r>
      <w:r w:rsidRPr="001A0BB8">
        <w:rPr>
          <w:rStyle w:val="FontStyle36"/>
          <w:sz w:val="26"/>
          <w:szCs w:val="26"/>
        </w:rPr>
        <w:t>Победитель отрытого конкурса - Субъект, получивший право на размещение НТО  (далее - Победитель конкурса).</w:t>
      </w:r>
    </w:p>
    <w:p w:rsidR="00D55FC4" w:rsidRPr="001A0BB8" w:rsidRDefault="00D55FC4" w:rsidP="00D669D7">
      <w:pPr>
        <w:widowControl/>
        <w:ind w:firstLine="567"/>
        <w:jc w:val="both"/>
        <w:rPr>
          <w:rStyle w:val="FontStyle36"/>
          <w:sz w:val="26"/>
          <w:szCs w:val="26"/>
        </w:rPr>
      </w:pPr>
      <w:r w:rsidRPr="001A0BB8">
        <w:rPr>
          <w:rStyle w:val="FontStyle36"/>
          <w:sz w:val="26"/>
          <w:szCs w:val="26"/>
        </w:rPr>
        <w:t>2.5. Протокол об итогах открытого конкурса - документ, фиксирующий результат проведения открытого конкурса на право заключения договора на размещение НТО.</w:t>
      </w:r>
    </w:p>
    <w:p w:rsidR="00D55FC4" w:rsidRPr="001A0BB8" w:rsidRDefault="00D55FC4" w:rsidP="00D669D7">
      <w:pPr>
        <w:widowControl/>
        <w:ind w:firstLine="567"/>
        <w:jc w:val="both"/>
        <w:rPr>
          <w:rStyle w:val="FontStyle36"/>
          <w:sz w:val="26"/>
          <w:szCs w:val="26"/>
        </w:rPr>
      </w:pPr>
      <w:r w:rsidRPr="001A0BB8">
        <w:rPr>
          <w:rStyle w:val="FontStyle36"/>
          <w:sz w:val="26"/>
          <w:szCs w:val="26"/>
        </w:rPr>
        <w:t>2.6. Договор на право размещения НТО - письменное соглашение, заключенное Администрацией  городского поселения город Дюртюли муниципального района Дюртюлинский район Республики Башкортостан с Победителем конкурса (далее - договор на размещение).</w:t>
      </w:r>
    </w:p>
    <w:p w:rsidR="00D55FC4" w:rsidRPr="001A0BB8" w:rsidRDefault="00D55FC4" w:rsidP="00D669D7">
      <w:pPr>
        <w:widowControl/>
        <w:ind w:firstLine="567"/>
        <w:jc w:val="both"/>
        <w:rPr>
          <w:rStyle w:val="FontStyle36"/>
          <w:sz w:val="26"/>
          <w:szCs w:val="26"/>
        </w:rPr>
      </w:pPr>
      <w:r w:rsidRPr="001A0BB8">
        <w:rPr>
          <w:rStyle w:val="FontStyle36"/>
          <w:sz w:val="26"/>
          <w:szCs w:val="26"/>
        </w:rPr>
        <w:t>2.7. Компенсационное место – место размещения НТО, предоставляемое взамен НТО, демонтированному по требованию Администрации городского поселения город Дюртюли муниципального района Дюртюлинский район  Республики Башкортостан (далее - Администрация).</w:t>
      </w:r>
    </w:p>
    <w:p w:rsidR="00D55FC4" w:rsidRPr="001A0BB8" w:rsidRDefault="00D55FC4" w:rsidP="00D669D7">
      <w:pPr>
        <w:pStyle w:val="Style2"/>
        <w:widowControl/>
        <w:spacing w:line="240" w:lineRule="auto"/>
        <w:ind w:firstLine="567"/>
        <w:rPr>
          <w:rStyle w:val="FontStyle36"/>
          <w:sz w:val="26"/>
          <w:szCs w:val="26"/>
        </w:rPr>
      </w:pPr>
      <w:r w:rsidRPr="001A0BB8">
        <w:rPr>
          <w:rStyle w:val="FontStyle36"/>
          <w:sz w:val="26"/>
          <w:szCs w:val="26"/>
        </w:rPr>
        <w:t>Определение иных понятий регламентируется действующим законодательством, государственными (национальными) стандартами, отраслевыми нормами и правилами.</w:t>
      </w:r>
    </w:p>
    <w:p w:rsidR="00D55FC4" w:rsidRPr="001A0BB8" w:rsidRDefault="00D55FC4" w:rsidP="00D669D7">
      <w:pPr>
        <w:pStyle w:val="Style13"/>
        <w:widowControl/>
        <w:spacing w:line="240" w:lineRule="auto"/>
        <w:ind w:firstLine="720"/>
        <w:rPr>
          <w:rFonts w:ascii="Times New Roman" w:hAnsi="Times New Roman" w:cs="Times New Roman"/>
          <w:sz w:val="26"/>
          <w:szCs w:val="26"/>
        </w:rPr>
      </w:pPr>
    </w:p>
    <w:p w:rsidR="00D55FC4" w:rsidRPr="001A0BB8" w:rsidRDefault="00D55FC4" w:rsidP="00D669D7">
      <w:pPr>
        <w:pStyle w:val="Style13"/>
        <w:widowControl/>
        <w:spacing w:line="240" w:lineRule="auto"/>
        <w:ind w:firstLine="0"/>
        <w:jc w:val="center"/>
        <w:rPr>
          <w:rStyle w:val="FontStyle36"/>
          <w:b/>
          <w:bCs/>
          <w:sz w:val="26"/>
          <w:szCs w:val="26"/>
        </w:rPr>
      </w:pPr>
      <w:r w:rsidRPr="001A0BB8">
        <w:rPr>
          <w:rStyle w:val="FontStyle36"/>
          <w:b/>
          <w:bCs/>
          <w:sz w:val="26"/>
          <w:szCs w:val="26"/>
        </w:rPr>
        <w:t>3. Общие требования к размещению нестационарных</w:t>
      </w:r>
    </w:p>
    <w:p w:rsidR="00D55FC4" w:rsidRPr="001A0BB8" w:rsidRDefault="00D55FC4" w:rsidP="00D669D7">
      <w:pPr>
        <w:pStyle w:val="Style13"/>
        <w:widowControl/>
        <w:spacing w:line="240" w:lineRule="auto"/>
        <w:ind w:firstLine="0"/>
        <w:jc w:val="center"/>
        <w:rPr>
          <w:rStyle w:val="FontStyle36"/>
          <w:b/>
          <w:bCs/>
          <w:sz w:val="26"/>
          <w:szCs w:val="26"/>
        </w:rPr>
      </w:pPr>
      <w:r w:rsidRPr="001A0BB8">
        <w:rPr>
          <w:rStyle w:val="FontStyle36"/>
          <w:b/>
          <w:bCs/>
          <w:sz w:val="26"/>
          <w:szCs w:val="26"/>
        </w:rPr>
        <w:t xml:space="preserve"> торговых объектов (объектов оказания услуг) </w:t>
      </w:r>
    </w:p>
    <w:p w:rsidR="00D55FC4" w:rsidRPr="001A0BB8" w:rsidRDefault="00D55FC4" w:rsidP="00D669D7">
      <w:pPr>
        <w:pStyle w:val="Style13"/>
        <w:widowControl/>
        <w:spacing w:line="240" w:lineRule="auto"/>
        <w:ind w:firstLine="720"/>
        <w:jc w:val="center"/>
        <w:rPr>
          <w:rStyle w:val="FontStyle36"/>
          <w:sz w:val="26"/>
          <w:szCs w:val="26"/>
        </w:rPr>
      </w:pPr>
    </w:p>
    <w:p w:rsidR="00D55FC4" w:rsidRPr="001A0BB8" w:rsidRDefault="00D55FC4" w:rsidP="00D669D7">
      <w:pPr>
        <w:pStyle w:val="Style3"/>
        <w:widowControl/>
        <w:spacing w:line="240" w:lineRule="auto"/>
        <w:ind w:firstLine="567"/>
        <w:rPr>
          <w:rStyle w:val="FontStyle36"/>
          <w:sz w:val="26"/>
          <w:szCs w:val="26"/>
        </w:rPr>
      </w:pPr>
      <w:r w:rsidRPr="001A0BB8">
        <w:rPr>
          <w:rStyle w:val="FontStyle36"/>
          <w:sz w:val="26"/>
          <w:szCs w:val="26"/>
        </w:rPr>
        <w:t>3.1. Настоящие требования распространяются на НТО, размещаемые 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в зданиях, строениях, сооружениях, находящихся в муниципальной собственности на территории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3"/>
        <w:widowControl/>
        <w:spacing w:line="240" w:lineRule="auto"/>
        <w:ind w:firstLine="567"/>
        <w:rPr>
          <w:rStyle w:val="FontStyle36"/>
          <w:sz w:val="26"/>
          <w:szCs w:val="26"/>
        </w:rPr>
      </w:pPr>
      <w:r w:rsidRPr="001A0BB8">
        <w:rPr>
          <w:rStyle w:val="FontStyle36"/>
          <w:sz w:val="26"/>
          <w:szCs w:val="26"/>
        </w:rPr>
        <w:t>3.2. Размещение НТО осуществляется с учётом установленных Правительством Республики Башкортостан нормативов минимальной обеспеченности населения площадью НТО и должно соответствовать градостроительным, строительным, архитектурным, противопожарным, санитарным нормам, а также Правилам продажи отдельных видов товаров, Правилам благоустройства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4"/>
        <w:widowControl/>
        <w:numPr>
          <w:ilvl w:val="1"/>
          <w:numId w:val="22"/>
        </w:numPr>
        <w:tabs>
          <w:tab w:val="left" w:pos="1134"/>
        </w:tabs>
        <w:spacing w:line="240" w:lineRule="auto"/>
        <w:ind w:left="0" w:firstLine="567"/>
        <w:rPr>
          <w:rStyle w:val="FontStyle36"/>
          <w:sz w:val="26"/>
          <w:szCs w:val="26"/>
        </w:rPr>
      </w:pPr>
      <w:r w:rsidRPr="001A0BB8">
        <w:rPr>
          <w:rStyle w:val="FontStyle36"/>
          <w:sz w:val="26"/>
          <w:szCs w:val="26"/>
        </w:rPr>
        <w:t>Размещаемые НТО не должны препятствовать проезду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 свободному движению пешеходов, доступу потребителей к торговым объектам, в том числе обеспечению комфортной среды жизнедеятельности для инвалидов и иных маломобильных групп населения.</w:t>
      </w:r>
    </w:p>
    <w:p w:rsidR="00D55FC4" w:rsidRPr="001A0BB8" w:rsidRDefault="00D55FC4" w:rsidP="00D669D7">
      <w:pPr>
        <w:pStyle w:val="Style4"/>
        <w:widowControl/>
        <w:numPr>
          <w:ilvl w:val="1"/>
          <w:numId w:val="22"/>
        </w:numPr>
        <w:tabs>
          <w:tab w:val="left" w:pos="1134"/>
        </w:tabs>
        <w:spacing w:line="240" w:lineRule="auto"/>
        <w:ind w:left="0" w:firstLine="567"/>
        <w:rPr>
          <w:rStyle w:val="FontStyle36"/>
          <w:sz w:val="26"/>
          <w:szCs w:val="26"/>
        </w:rPr>
      </w:pPr>
      <w:r w:rsidRPr="001A0BB8">
        <w:rPr>
          <w:rStyle w:val="FontStyle36"/>
          <w:sz w:val="26"/>
          <w:szCs w:val="26"/>
        </w:rPr>
        <w:t>Уборка территории, прилегающей к НТО, должна производиться в соответствии с действующими правилами благоустройства и требованиями в сфере санитарно-эпидемиологического благополучия населения. За содержание НТО и уборку территории ответственность возлагается на Субъект, заключивший Договор на размещение соответствии с настоящим Положением.</w:t>
      </w:r>
    </w:p>
    <w:p w:rsidR="00D55FC4" w:rsidRPr="001A0BB8" w:rsidRDefault="00D55FC4" w:rsidP="00D669D7">
      <w:pPr>
        <w:pStyle w:val="Style2"/>
        <w:widowControl/>
        <w:spacing w:line="240" w:lineRule="auto"/>
        <w:ind w:firstLine="567"/>
        <w:rPr>
          <w:rStyle w:val="FontStyle36"/>
          <w:sz w:val="26"/>
          <w:szCs w:val="26"/>
        </w:rPr>
      </w:pPr>
      <w:r w:rsidRPr="001A0BB8">
        <w:rPr>
          <w:rStyle w:val="FontStyle36"/>
          <w:sz w:val="26"/>
          <w:szCs w:val="26"/>
        </w:rPr>
        <w:t>Не допускается осуществлять складирование мусора, товара, упаковок на элементах благоустройства, крышах НТО  и прилегающей к ним территории.</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3.5. При размещении НТО запрещается:</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заглубление фундаментов для размещения НТО и применение капитальных строительных конструкций для их сооружения;</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раскладка товаров, складирование тары, упаковок, мусора и запаса товаров за территорией НТО;</w:t>
      </w:r>
    </w:p>
    <w:p w:rsidR="00D55FC4" w:rsidRPr="001A0BB8" w:rsidRDefault="00D55FC4" w:rsidP="00D669D7">
      <w:pPr>
        <w:pStyle w:val="Style2"/>
        <w:widowControl/>
        <w:spacing w:line="240" w:lineRule="auto"/>
        <w:ind w:firstLine="567"/>
        <w:rPr>
          <w:rStyle w:val="FontStyle36"/>
          <w:sz w:val="26"/>
          <w:szCs w:val="26"/>
        </w:rPr>
      </w:pPr>
      <w:r w:rsidRPr="001A0BB8">
        <w:rPr>
          <w:rStyle w:val="FontStyle36"/>
          <w:sz w:val="26"/>
          <w:szCs w:val="26"/>
        </w:rPr>
        <w:t>- реализация скоропортящихся продуктов при отсутствии холодильного оборудования для их хранения и реализации;</w:t>
      </w:r>
    </w:p>
    <w:p w:rsidR="00D55FC4" w:rsidRPr="001A0BB8" w:rsidRDefault="00D55FC4" w:rsidP="00D669D7">
      <w:pPr>
        <w:pStyle w:val="Style2"/>
        <w:widowControl/>
        <w:spacing w:line="240" w:lineRule="auto"/>
        <w:ind w:firstLine="567"/>
        <w:rPr>
          <w:rStyle w:val="FontStyle36"/>
          <w:sz w:val="26"/>
          <w:szCs w:val="26"/>
        </w:rPr>
      </w:pPr>
      <w:r w:rsidRPr="001A0BB8">
        <w:rPr>
          <w:rStyle w:val="FontStyle36"/>
          <w:sz w:val="26"/>
          <w:szCs w:val="26"/>
        </w:rPr>
        <w:t>- использование НТО не по специализации, указанной в Схеме размещения;</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затруднять и снижать безопасность движения транспорта и пешеходов при транспортном обслуживании НТО  и загрузке их товарами. Подъездные пути, разгрузочные площадки, площадки для покупателей должны обеспечивать удобный доступ к входам, иметь твердое покрытие, обеспечивающее сток ливневых вод, а также должны быть освещены.</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3.6. Не допускается размещение НТО:</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в местах, не включенных в схему;</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в арках зданий, на газонах (без устройства специального настила), площадках (детских, для отдыха, спортивных, транспортных стоянках), в охранной зоне тепловых, водопроводных, канализационных, электрических, кабельных сетей связи, трубопроводов;</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на территории выделенных технических (охранных) зон магистральных коллекторов и трубопроводов, кабелей высокого, низкого напряжения и слабых токов;</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под  автомобильными эстакадами, мостами;</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в надземных и подземных переходах;</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на расстоянии менее 20 метров от мест сбора мусора и пищевых отходов, дворовых уборных, выгребных ям;</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в случае, если размещение НТО препятствует свободному подъезду пожарной, аварийно-спасательной техники или доступу к объектам инженерной инфраструктуры (объектам энергоснабжения и освещения, колодцам, кранам, гидрантам и т.д.);</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без приспособления их для беспрепятственного доступа к ним и использования их инвалидами и другими маломобильными группами населения;</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 с нарушением санитарных, градостроительных, противопожарных норм и правил, требований в сфере благоустройства.</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3.7. При осуществлении деятельности в НТО Субъектом должна соблюдаться специализация НТО, установленная Схемой размещения и договором на размещение.</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3.8. Субъект обязан разместить НТО строго в определенном месте, согласно утвержденной Схемы размещения. Внешний облик НТО должен соответствовать  утвержденному Дизайн – коду (прилагается).</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3.9. Субъект должен обеспечить чистоту НТО и ежедневную уборку прилегающей к нему территории в соответствии с требованиями Правил благоустройства территории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3.10. При проведении ремонта подземных  коммуникаций, инженерных и(или) иных сетей в пределах границ благоустройства Субъект обязан обеспечить доступ к сетям для проведения ремонтных работ.</w:t>
      </w:r>
    </w:p>
    <w:p w:rsidR="00D55FC4" w:rsidRPr="001A0BB8" w:rsidRDefault="00D55FC4" w:rsidP="00D669D7">
      <w:pPr>
        <w:pStyle w:val="Style2"/>
        <w:widowControl/>
        <w:ind w:firstLine="567"/>
        <w:rPr>
          <w:rStyle w:val="FontStyle36"/>
          <w:sz w:val="26"/>
          <w:szCs w:val="26"/>
        </w:rPr>
      </w:pPr>
      <w:r w:rsidRPr="001A0BB8">
        <w:rPr>
          <w:rStyle w:val="FontStyle36"/>
          <w:sz w:val="26"/>
          <w:szCs w:val="26"/>
        </w:rPr>
        <w:t>3.11. На НТО должна располагаться вывеска в соответствии с требованиями действующего законодательства.</w:t>
      </w:r>
    </w:p>
    <w:p w:rsidR="00D55FC4" w:rsidRPr="001A0BB8" w:rsidRDefault="00D55FC4" w:rsidP="00D669D7">
      <w:pPr>
        <w:pStyle w:val="Style6"/>
        <w:widowControl/>
        <w:spacing w:line="240" w:lineRule="auto"/>
        <w:ind w:firstLine="720"/>
        <w:jc w:val="center"/>
        <w:rPr>
          <w:rFonts w:ascii="Times New Roman" w:hAnsi="Times New Roman" w:cs="Times New Roman"/>
          <w:sz w:val="26"/>
          <w:szCs w:val="26"/>
        </w:rPr>
      </w:pPr>
    </w:p>
    <w:p w:rsidR="00D55FC4" w:rsidRPr="001A0BB8" w:rsidRDefault="00D55FC4" w:rsidP="00D669D7">
      <w:pPr>
        <w:pStyle w:val="Style6"/>
        <w:widowControl/>
        <w:numPr>
          <w:ilvl w:val="0"/>
          <w:numId w:val="22"/>
        </w:numPr>
        <w:spacing w:line="240" w:lineRule="auto"/>
        <w:jc w:val="center"/>
        <w:rPr>
          <w:rStyle w:val="FontStyle36"/>
          <w:b/>
          <w:bCs/>
          <w:sz w:val="26"/>
          <w:szCs w:val="26"/>
        </w:rPr>
      </w:pPr>
      <w:r w:rsidRPr="001A0BB8">
        <w:rPr>
          <w:rStyle w:val="FontStyle36"/>
          <w:b/>
          <w:bCs/>
          <w:sz w:val="26"/>
          <w:szCs w:val="26"/>
        </w:rPr>
        <w:t>Порядок размещения и эксплуатации нестационарных</w:t>
      </w:r>
    </w:p>
    <w:p w:rsidR="00D55FC4" w:rsidRPr="001A0BB8" w:rsidRDefault="00D55FC4" w:rsidP="00D669D7">
      <w:pPr>
        <w:pStyle w:val="Style6"/>
        <w:widowControl/>
        <w:tabs>
          <w:tab w:val="num" w:pos="0"/>
        </w:tabs>
        <w:spacing w:line="240" w:lineRule="auto"/>
        <w:jc w:val="center"/>
        <w:rPr>
          <w:rStyle w:val="FontStyle36"/>
          <w:b/>
          <w:bCs/>
          <w:sz w:val="26"/>
          <w:szCs w:val="26"/>
        </w:rPr>
      </w:pPr>
      <w:r w:rsidRPr="001A0BB8">
        <w:rPr>
          <w:rStyle w:val="FontStyle36"/>
          <w:b/>
          <w:bCs/>
          <w:sz w:val="26"/>
          <w:szCs w:val="26"/>
        </w:rPr>
        <w:t>торговых объектов (объектов по оказанию услуг)</w:t>
      </w:r>
    </w:p>
    <w:p w:rsidR="00D55FC4" w:rsidRPr="001A0BB8" w:rsidRDefault="00D55FC4" w:rsidP="00D669D7">
      <w:pPr>
        <w:pStyle w:val="Style6"/>
        <w:widowControl/>
        <w:spacing w:line="240" w:lineRule="auto"/>
        <w:jc w:val="center"/>
        <w:rPr>
          <w:rStyle w:val="FontStyle36"/>
          <w:sz w:val="26"/>
          <w:szCs w:val="26"/>
        </w:rPr>
      </w:pPr>
    </w:p>
    <w:p w:rsidR="00D55FC4" w:rsidRPr="001A0BB8" w:rsidRDefault="00D55FC4" w:rsidP="00D669D7">
      <w:pPr>
        <w:pStyle w:val="Style4"/>
        <w:widowControl/>
        <w:tabs>
          <w:tab w:val="left" w:pos="1176"/>
        </w:tabs>
        <w:ind w:firstLine="567"/>
        <w:rPr>
          <w:rFonts w:ascii="Times New Roman" w:hAnsi="Times New Roman" w:cs="Times New Roman"/>
          <w:sz w:val="26"/>
          <w:szCs w:val="26"/>
        </w:rPr>
      </w:pPr>
      <w:r w:rsidRPr="001A0BB8">
        <w:rPr>
          <w:rStyle w:val="FontStyle36"/>
          <w:sz w:val="26"/>
          <w:szCs w:val="26"/>
        </w:rPr>
        <w:t xml:space="preserve">4.1. Субъекты, желающие разместить НТО на территории городского поселения город Дюртюли муниципального района Дюртюлинский район Республики Башкортостан (далее – территория городского поселения г. Дюртюли) согласно утвержденной Схеме размещения, принимают участие в открытом конкурсе на право заключения договора на размещение нестационарного торгового объекта (объекта по оказанию услуг), за исключением случаев, установленных пунктом 4.2 настоящего Положения, в соответствии с Порядком, указанным в приложении № 2 </w:t>
      </w:r>
      <w:r w:rsidRPr="001A0BB8">
        <w:rPr>
          <w:rFonts w:ascii="Times New Roman" w:hAnsi="Times New Roman" w:cs="Times New Roman"/>
          <w:sz w:val="26"/>
          <w:szCs w:val="26"/>
        </w:rPr>
        <w:t xml:space="preserve">к постановлению об  утверждении Положения о порядке размещения нестационарных торговых объектов (объектов по оказанию услуг) на территории </w:t>
      </w:r>
      <w:r w:rsidRPr="001A0BB8">
        <w:rPr>
          <w:rStyle w:val="FontStyle36"/>
          <w:sz w:val="26"/>
          <w:szCs w:val="26"/>
        </w:rPr>
        <w:t>городского поселения г. Дюртюли</w:t>
      </w:r>
      <w:r w:rsidRPr="001A0BB8">
        <w:rPr>
          <w:rFonts w:ascii="Times New Roman" w:hAnsi="Times New Roman" w:cs="Times New Roman"/>
          <w:sz w:val="26"/>
          <w:szCs w:val="26"/>
        </w:rPr>
        <w:t>.</w:t>
      </w:r>
    </w:p>
    <w:p w:rsidR="00D55FC4" w:rsidRPr="001A0BB8" w:rsidRDefault="00D55FC4" w:rsidP="00D669D7">
      <w:pPr>
        <w:pStyle w:val="Style4"/>
        <w:widowControl/>
        <w:tabs>
          <w:tab w:val="left" w:pos="1176"/>
        </w:tabs>
        <w:ind w:firstLine="567"/>
        <w:rPr>
          <w:rStyle w:val="FontStyle36"/>
          <w:sz w:val="26"/>
          <w:szCs w:val="26"/>
        </w:rPr>
      </w:pPr>
      <w:r w:rsidRPr="001A0BB8">
        <w:rPr>
          <w:rStyle w:val="FontStyle36"/>
          <w:sz w:val="26"/>
          <w:szCs w:val="26"/>
        </w:rPr>
        <w:t>4.2. Без проведения конкурса договор на размещение НТО в местах, определенных Схемой размещения, на срок указанный в заявке Субъекта, заключается в следующих случаях:</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1) по истечении сроков разрешенного размещения НТО, на основании письменного заявления Субъекта в Администрацию за 30 календарных дней до окончания срока действия ранее заключенного договора, в случае отсутствия нарушений требований действующего законодательства  и условий договора на размещение НТО;</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2) при предоставлении компенсационного места.</w:t>
      </w:r>
    </w:p>
    <w:p w:rsidR="00D55FC4" w:rsidRPr="001A0BB8" w:rsidRDefault="00D55FC4" w:rsidP="00CD1A72">
      <w:pPr>
        <w:ind w:firstLine="709"/>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3) размещение на срок не более семи лет нестационарного торгового объекта, в том числе летней террасы, расположенного в соответствии со схемой в месте размещения, предусмотренном ранее заключенным договором на размещение нестационарного торгового объекта (договором аренды земельного участка, предоставленного для размещения нестационарного торгового объекта), за исключением нестационарного торгового объекта для осуществления сезонной торговли, при одновременном соблюдении следующих условий:</w:t>
      </w:r>
    </w:p>
    <w:p w:rsidR="00D55FC4" w:rsidRPr="001A0BB8" w:rsidRDefault="00D55FC4" w:rsidP="00CD1A72">
      <w:pPr>
        <w:ind w:firstLine="709"/>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 хозяйствующий субъект надлежащим образом исполнил свои обязанности по ранее заключенному договору на размещение нестационарного торгового объекта (договору аренды земельного участка, предоставленного для размещения нестационарного торгового объекта), в том числе не допустил нарушения существенных условий договора;</w:t>
      </w:r>
    </w:p>
    <w:p w:rsidR="00D55FC4" w:rsidRPr="001A0BB8" w:rsidRDefault="00D55FC4" w:rsidP="00CD1A72">
      <w:pPr>
        <w:ind w:firstLine="709"/>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 заявление о заключении договора на размещение нестационарного торгового объекта (далее - заявление) подано хозяйствующим субъектом до дня истечения срока действия ранее заключенного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w:t>
      </w:r>
    </w:p>
    <w:p w:rsidR="00D55FC4" w:rsidRPr="001A0BB8" w:rsidRDefault="00D55FC4" w:rsidP="00CD1A72">
      <w:pPr>
        <w:ind w:firstLine="540"/>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4) размещение на срок не более семи лет нестационарного торгового объекта, расположенного в соответствии со схемой в месте размещения, предусмотренном ранее заключенным договором аренды земельного участка, предоставленного для размещения нестационарного торгового объекта (договором на размещение нестационарного торгового объекта), срок действия которого истек не ранее 1 марта 2015 года, если хозяйствующий субъект продолжает пользоваться земельным участком (землями), при одновременном соблюдении следующих условий:</w:t>
      </w:r>
    </w:p>
    <w:p w:rsidR="00D55FC4" w:rsidRPr="001A0BB8" w:rsidRDefault="00D55FC4" w:rsidP="00CD1A72">
      <w:pPr>
        <w:ind w:firstLine="709"/>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 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нестационарного торгового объекта, на дату подачи заявления, а также внесение арендной платы в полном объеме за период после истечения действия договора аренды земельного участка, предоставленного для размещения нестационарного торгового объекта, до даты подачи заявления (отсутствие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w:t>
      </w:r>
    </w:p>
    <w:p w:rsidR="00D55FC4" w:rsidRPr="001A0BB8" w:rsidRDefault="00D55FC4" w:rsidP="00CD1A72">
      <w:pPr>
        <w:pStyle w:val="Style4"/>
        <w:widowControl/>
        <w:tabs>
          <w:tab w:val="left" w:pos="1176"/>
        </w:tabs>
        <w:ind w:firstLine="709"/>
        <w:rPr>
          <w:rStyle w:val="FontStyle36"/>
          <w:sz w:val="26"/>
          <w:szCs w:val="26"/>
        </w:rPr>
      </w:pPr>
      <w:r w:rsidRPr="001A0BB8">
        <w:rPr>
          <w:rFonts w:ascii="Times New Roman" w:hAnsi="Times New Roman" w:cs="Times New Roman"/>
          <w:sz w:val="26"/>
          <w:szCs w:val="26"/>
          <w:lang w:eastAsia="en-US"/>
        </w:rPr>
        <w:t>- хозяйствующий субъект берет на себя обязательство разместить нестационарный торговый объект, внешний вид которого соответствует требованиям, содержащимся в правилах благоустройства территории муниципального образования, иными нормативными правовыми актами, регулирующими внешний вид нестационарного торгового объекта, или привести внешний вид размещенного нестационарного торгового объекта в соответствие с указанными требованиями в срок и на условиях, установленных договором на размещение нестационарного торгового объекта.</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4.3. Решение о заключении договора на размещение без проведения торгов принимается Администрацией.</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4.4. По итогам открытого конкурса между Администрацией и Победителем конкурса заключается договор на размещение НТО.</w:t>
      </w:r>
    </w:p>
    <w:p w:rsidR="00D55FC4" w:rsidRPr="001A0BB8" w:rsidRDefault="00D55FC4" w:rsidP="00D669D7">
      <w:pPr>
        <w:pStyle w:val="Style4"/>
        <w:widowControl/>
        <w:tabs>
          <w:tab w:val="left" w:pos="1176"/>
        </w:tabs>
        <w:ind w:firstLine="709"/>
        <w:rPr>
          <w:rFonts w:ascii="Times New Roman" w:hAnsi="Times New Roman" w:cs="Times New Roman"/>
          <w:sz w:val="26"/>
          <w:szCs w:val="26"/>
        </w:rPr>
      </w:pPr>
      <w:r w:rsidRPr="001A0BB8">
        <w:rPr>
          <w:rStyle w:val="FontStyle36"/>
          <w:sz w:val="26"/>
          <w:szCs w:val="26"/>
        </w:rPr>
        <w:t>4.5. Основанием для установки Субъектом НТО на территории городского поселения г. Дюртюли  является:</w:t>
      </w:r>
    </w:p>
    <w:p w:rsidR="00D55FC4" w:rsidRPr="001A0BB8" w:rsidRDefault="00D55FC4" w:rsidP="00D669D7">
      <w:pPr>
        <w:pStyle w:val="Style4"/>
        <w:widowControl/>
        <w:tabs>
          <w:tab w:val="left" w:pos="1176"/>
        </w:tabs>
        <w:ind w:firstLine="709"/>
        <w:rPr>
          <w:rStyle w:val="FontStyle36"/>
          <w:sz w:val="26"/>
          <w:szCs w:val="26"/>
        </w:rPr>
      </w:pPr>
      <w:r w:rsidRPr="001A0BB8">
        <w:rPr>
          <w:rFonts w:ascii="Times New Roman" w:hAnsi="Times New Roman" w:cs="Times New Roman"/>
          <w:sz w:val="26"/>
          <w:szCs w:val="26"/>
        </w:rPr>
        <w:t>- с</w:t>
      </w:r>
      <w:r w:rsidRPr="001A0BB8">
        <w:rPr>
          <w:rStyle w:val="FontStyle36"/>
          <w:sz w:val="26"/>
          <w:szCs w:val="26"/>
        </w:rPr>
        <w:t>хема размещения;</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 протокол об итогах открытого конкурса;</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 договор на право размещения НТО.</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4.6. Срок договора на размещение устанавливается в соответствии со Схемой размещения, утвержденной постановлением Администрации.</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4.7. Не допускается передача или уступка прав по Договору размещения Субъектом третьим лицам (субаренду), либо осуществление третьим лицом торговой деятельности с использованием НТО.</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 xml:space="preserve">4.8. </w:t>
      </w:r>
      <w:r w:rsidRPr="001A0BB8">
        <w:rPr>
          <w:rFonts w:ascii="Times New Roman" w:hAnsi="Times New Roman" w:cs="Times New Roman"/>
          <w:sz w:val="26"/>
          <w:szCs w:val="26"/>
        </w:rPr>
        <w:t xml:space="preserve">Действие   Договора  </w:t>
      </w:r>
      <w:r w:rsidRPr="001A0BB8">
        <w:rPr>
          <w:rStyle w:val="FontStyle36"/>
          <w:sz w:val="26"/>
          <w:szCs w:val="26"/>
        </w:rPr>
        <w:t>на размещение  НТО</w:t>
      </w:r>
      <w:r w:rsidRPr="001A0BB8">
        <w:rPr>
          <w:rFonts w:ascii="Times New Roman" w:hAnsi="Times New Roman" w:cs="Times New Roman"/>
          <w:sz w:val="26"/>
          <w:szCs w:val="26"/>
        </w:rPr>
        <w:t xml:space="preserve">   расторгается   </w:t>
      </w:r>
      <w:r w:rsidRPr="001A0BB8">
        <w:rPr>
          <w:rStyle w:val="FontStyle36"/>
          <w:sz w:val="26"/>
          <w:szCs w:val="26"/>
        </w:rPr>
        <w:t xml:space="preserve">по   инициативе Администрации </w:t>
      </w:r>
      <w:r w:rsidRPr="001A0BB8">
        <w:rPr>
          <w:rFonts w:ascii="Times New Roman" w:hAnsi="Times New Roman" w:cs="Times New Roman"/>
          <w:sz w:val="26"/>
          <w:szCs w:val="26"/>
        </w:rPr>
        <w:t xml:space="preserve">досрочно в одностороннем порядке </w:t>
      </w:r>
      <w:r w:rsidRPr="001A0BB8">
        <w:rPr>
          <w:rStyle w:val="FontStyle36"/>
          <w:sz w:val="26"/>
          <w:szCs w:val="26"/>
        </w:rPr>
        <w:t>при наличии следующих оснований:</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1) неисполнение Субъектом обязательств по своевременному внесению платы по договору на размещение НТО в соответствии с условиями договора на размещение;</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2) в случае нарушения требований к размещению НТО, установленных настоящим Положением</w:t>
      </w:r>
      <w:r w:rsidRPr="001A0BB8">
        <w:rPr>
          <w:sz w:val="26"/>
          <w:szCs w:val="26"/>
        </w:rPr>
        <w:t xml:space="preserve"> </w:t>
      </w:r>
      <w:r w:rsidRPr="001A0BB8">
        <w:rPr>
          <w:rFonts w:ascii="Times New Roman" w:hAnsi="Times New Roman" w:cs="Times New Roman"/>
          <w:sz w:val="26"/>
          <w:szCs w:val="26"/>
        </w:rPr>
        <w:t>(</w:t>
      </w:r>
      <w:r w:rsidRPr="001A0BB8">
        <w:rPr>
          <w:rStyle w:val="FontStyle36"/>
          <w:sz w:val="26"/>
          <w:szCs w:val="26"/>
        </w:rPr>
        <w:t>изменение внешнего вида, размеров, площади НТО в ходе его эксплуатации, возведение пристроек, надстройка дополнительных антресолей и этажей и пр.);</w:t>
      </w:r>
    </w:p>
    <w:p w:rsidR="00D55FC4" w:rsidRPr="001A0BB8" w:rsidRDefault="00D55FC4" w:rsidP="00D669D7">
      <w:pPr>
        <w:pStyle w:val="Style4"/>
        <w:widowControl/>
        <w:tabs>
          <w:tab w:val="left" w:pos="1176"/>
        </w:tabs>
        <w:ind w:firstLine="709"/>
        <w:rPr>
          <w:rFonts w:ascii="Times New Roman" w:hAnsi="Times New Roman" w:cs="Times New Roman"/>
          <w:sz w:val="26"/>
          <w:szCs w:val="26"/>
        </w:rPr>
      </w:pPr>
      <w:r w:rsidRPr="001A0BB8">
        <w:rPr>
          <w:rStyle w:val="FontStyle36"/>
          <w:sz w:val="26"/>
          <w:szCs w:val="26"/>
        </w:rPr>
        <w:t xml:space="preserve">3) </w:t>
      </w:r>
      <w:r w:rsidRPr="001A0BB8">
        <w:rPr>
          <w:rFonts w:ascii="Times New Roman" w:hAnsi="Times New Roman" w:cs="Times New Roman"/>
          <w:sz w:val="26"/>
          <w:szCs w:val="26"/>
        </w:rPr>
        <w:t>прекращение Субъектом в установленном законом порядке своей деятельности, в том числе в связи со смертью;</w:t>
      </w:r>
    </w:p>
    <w:p w:rsidR="00D55FC4" w:rsidRPr="001A0BB8" w:rsidRDefault="00D55FC4" w:rsidP="00D669D7">
      <w:pPr>
        <w:pStyle w:val="Style4"/>
        <w:widowControl/>
        <w:tabs>
          <w:tab w:val="left" w:pos="1176"/>
        </w:tabs>
        <w:ind w:firstLine="709"/>
        <w:rPr>
          <w:rFonts w:ascii="Times New Roman" w:hAnsi="Times New Roman" w:cs="Times New Roman"/>
          <w:sz w:val="26"/>
          <w:szCs w:val="26"/>
        </w:rPr>
      </w:pPr>
      <w:r w:rsidRPr="001A0BB8">
        <w:rPr>
          <w:rFonts w:ascii="Times New Roman" w:hAnsi="Times New Roman" w:cs="Times New Roman"/>
          <w:sz w:val="26"/>
          <w:szCs w:val="26"/>
        </w:rPr>
        <w:t>4) принятие органами местного самоуправления, иными органами в установленном порядке следующих решений:</w:t>
      </w:r>
    </w:p>
    <w:p w:rsidR="00D55FC4" w:rsidRPr="001A0BB8" w:rsidRDefault="00D55FC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 об использовании территории, занимаемой НТО, для целей, связанных с развитием улично-дорожной сети, размещением остановок городского общественного транспорта, организацией парковочных карманов;</w:t>
      </w:r>
    </w:p>
    <w:p w:rsidR="00D55FC4" w:rsidRPr="001A0BB8" w:rsidRDefault="00D55FC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 о размещении объектов капитального строительства регионального и муниципального значения;</w:t>
      </w:r>
    </w:p>
    <w:p w:rsidR="00D55FC4" w:rsidRPr="001A0BB8" w:rsidRDefault="00D55FC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5)  иные предусмотренные действующим законодательством и договором на размещение случаи.</w:t>
      </w:r>
    </w:p>
    <w:p w:rsidR="00D55FC4" w:rsidRPr="001A0BB8" w:rsidRDefault="00D55FC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4.9. При принятии решения о досрочном прекращении договора на размещение по основаниям, указанным в пункте 4.8, 5.1 настоящего Положения, Субъект уведомляется в письменной форме не менее чем за 30 календарных дней о расторжении договора на размещение и сроке демонтажа НТО.</w:t>
      </w:r>
    </w:p>
    <w:p w:rsidR="00D55FC4" w:rsidRPr="001A0BB8" w:rsidRDefault="00D55FC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4.10. Функционирование НТО по истечении установленного срока действия договора на размещение считается незаконным, за что Субъекты несут ответственность в соответствии с действующим законодательством.</w:t>
      </w:r>
    </w:p>
    <w:p w:rsidR="00D55FC4" w:rsidRPr="001A0BB8" w:rsidRDefault="00D55FC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4.11. При досрочном прекращении Договора на размещение Субъекты в течение 10 календарных дней после получения уведомления обязаны демонтировать НТО и восстановить благоустройство места размещения и прилегающей территории,  при этом Субъекту не компенсируются понесенные затраты.</w:t>
      </w:r>
    </w:p>
    <w:p w:rsidR="00D55FC4" w:rsidRPr="001A0BB8" w:rsidRDefault="00D55FC4" w:rsidP="00D669D7">
      <w:pPr>
        <w:ind w:firstLine="567"/>
        <w:jc w:val="both"/>
        <w:rPr>
          <w:rStyle w:val="FontStyle36"/>
          <w:sz w:val="26"/>
          <w:szCs w:val="26"/>
        </w:rPr>
      </w:pPr>
      <w:r w:rsidRPr="001A0BB8">
        <w:rPr>
          <w:rStyle w:val="FontStyle36"/>
          <w:sz w:val="26"/>
          <w:szCs w:val="26"/>
        </w:rPr>
        <w:t>4.12. Ранее заключенные договоры на размещение нестационарных торговых объектов (объектов по оказанию услуг) по форме приложения № 4 к постановлению главы администрации городского поселения город Дюртюли муниципального района Дюртюлинский район Республики Башкортостан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 3/95 от 30.03.2017г., постановления главы Администрации городского поселения город Дюртюли муниципального района Дюртюлинский район Республики Башкортостан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в новой редакции» №11/25 от 25.11.2020 года сохраняют свою силу до прекращения отношений между сторонами договора.</w:t>
      </w:r>
    </w:p>
    <w:p w:rsidR="00D55FC4" w:rsidRPr="001A0BB8" w:rsidRDefault="00D55FC4" w:rsidP="00D669D7">
      <w:pPr>
        <w:ind w:firstLine="567"/>
        <w:jc w:val="both"/>
        <w:rPr>
          <w:rStyle w:val="FontStyle36"/>
          <w:sz w:val="26"/>
          <w:szCs w:val="26"/>
        </w:rPr>
      </w:pPr>
    </w:p>
    <w:p w:rsidR="00D55FC4" w:rsidRPr="001A0BB8" w:rsidRDefault="00D55FC4" w:rsidP="00D669D7">
      <w:pPr>
        <w:numPr>
          <w:ilvl w:val="0"/>
          <w:numId w:val="22"/>
        </w:numPr>
        <w:jc w:val="center"/>
        <w:rPr>
          <w:rStyle w:val="FontStyle36"/>
          <w:sz w:val="26"/>
          <w:szCs w:val="26"/>
        </w:rPr>
      </w:pPr>
      <w:r w:rsidRPr="001A0BB8">
        <w:rPr>
          <w:rStyle w:val="FontStyle36"/>
          <w:b/>
          <w:bCs/>
          <w:sz w:val="26"/>
          <w:szCs w:val="26"/>
        </w:rPr>
        <w:t>Предоставление компенсационного места на размещение</w:t>
      </w:r>
    </w:p>
    <w:p w:rsidR="00D55FC4" w:rsidRPr="001A0BB8" w:rsidRDefault="00D55FC4" w:rsidP="00D669D7">
      <w:pPr>
        <w:pStyle w:val="Style4"/>
        <w:widowControl/>
        <w:tabs>
          <w:tab w:val="left" w:pos="1176"/>
        </w:tabs>
        <w:ind w:left="390" w:firstLine="0"/>
        <w:jc w:val="center"/>
        <w:rPr>
          <w:rStyle w:val="FontStyle36"/>
          <w:b/>
          <w:bCs/>
          <w:sz w:val="26"/>
          <w:szCs w:val="26"/>
        </w:rPr>
      </w:pPr>
      <w:r w:rsidRPr="001A0BB8">
        <w:rPr>
          <w:rStyle w:val="FontStyle36"/>
          <w:b/>
          <w:bCs/>
          <w:sz w:val="26"/>
          <w:szCs w:val="26"/>
        </w:rPr>
        <w:t>нестационарного торгового объекта (объекта по оказанию услуг)</w:t>
      </w:r>
    </w:p>
    <w:p w:rsidR="00D55FC4" w:rsidRPr="001A0BB8" w:rsidRDefault="00D55FC4" w:rsidP="00D669D7">
      <w:pPr>
        <w:pStyle w:val="Style4"/>
        <w:widowControl/>
        <w:tabs>
          <w:tab w:val="left" w:pos="1176"/>
        </w:tabs>
        <w:ind w:firstLine="709"/>
        <w:rPr>
          <w:rStyle w:val="FontStyle36"/>
          <w:sz w:val="26"/>
          <w:szCs w:val="26"/>
        </w:rPr>
      </w:pP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5.1. Предоставление компенсационного места на размещение НТО осуществляется в соответствии со Схемой размещения, при принятии Администрацией следующих решений:</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1) о необходимости ремонта и (или) реконструкции автомобильных дорог в случае, если нахождение НТО препятствует осуществлению указанных работ;</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2) об использовании территории, занимаемой НТО,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3) о размещении объектов капитального строительства регионального и муниципального значения в случае, если нахождение НТО препятствует строительству;</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4) о заключении договора о развитии застроенных территорий в случае, если нахождение НТО препятствует реализации указанного договора;</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5) о комплексном освоении территории;</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6) об освоении территории в целях строительства стандартного жилья;</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7) о комплексном освоении территории в целях строительства стандартного жилья.</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5.2. В течение срока, установленного уведомлением о расторжении Договора на размещение, Субъект имеет право обратиться в Администрацию с заявлением о предоставлении компенсационного места для размещения НТО.</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5.3. По обращению Субъекта Администрация предоставляет в течение 30 календарных дней перечень компенсационных мест на размещение НТО, свободных от третьих лиц, по состоянию на первое число месяца, в котором поступило обращение.</w:t>
      </w:r>
    </w:p>
    <w:p w:rsidR="00D55FC4" w:rsidRPr="001A0BB8" w:rsidRDefault="00D55FC4" w:rsidP="00D669D7">
      <w:pPr>
        <w:pStyle w:val="Style4"/>
        <w:widowControl/>
        <w:tabs>
          <w:tab w:val="left" w:pos="1176"/>
        </w:tabs>
        <w:ind w:firstLine="709"/>
        <w:rPr>
          <w:rStyle w:val="FontStyle36"/>
          <w:sz w:val="26"/>
          <w:szCs w:val="26"/>
        </w:rPr>
      </w:pPr>
      <w:r w:rsidRPr="001A0BB8">
        <w:rPr>
          <w:rStyle w:val="FontStyle36"/>
          <w:sz w:val="26"/>
          <w:szCs w:val="26"/>
        </w:rPr>
        <w:t>5.4. При предоставлении компенсационного места с Субъектом заключается новый договор на размещение на срок, не превышающий срок досрочно расторгнутого договора на размещение.</w:t>
      </w:r>
    </w:p>
    <w:p w:rsidR="00D55FC4" w:rsidRPr="001A0BB8" w:rsidRDefault="00D55FC4" w:rsidP="00D669D7">
      <w:pPr>
        <w:pStyle w:val="Style4"/>
        <w:widowControl/>
        <w:tabs>
          <w:tab w:val="left" w:pos="1176"/>
        </w:tabs>
        <w:spacing w:line="240" w:lineRule="auto"/>
        <w:ind w:firstLine="709"/>
        <w:rPr>
          <w:rStyle w:val="FontStyle36"/>
          <w:sz w:val="26"/>
          <w:szCs w:val="26"/>
        </w:rPr>
      </w:pPr>
      <w:r w:rsidRPr="001A0BB8">
        <w:rPr>
          <w:rStyle w:val="FontStyle36"/>
          <w:sz w:val="26"/>
          <w:szCs w:val="26"/>
        </w:rPr>
        <w:t>5.5. В случае отсутствия обращения, поданного в соответствии с пунктом 5.2 настоящего Положения, или отказа Субъекта от предложенных компенсационных мест Субъект теряет право на предоставление компенсационного места на размещение НТО, и к данному Субъекту применяется процедура демонтажа НТО, в соответствии с установленным порядком.</w:t>
      </w:r>
    </w:p>
    <w:p w:rsidR="00D55FC4" w:rsidRPr="001A0BB8" w:rsidRDefault="00D55FC4" w:rsidP="00D669D7">
      <w:pPr>
        <w:pStyle w:val="Style4"/>
        <w:widowControl/>
        <w:tabs>
          <w:tab w:val="left" w:pos="1176"/>
        </w:tabs>
        <w:spacing w:line="240" w:lineRule="auto"/>
        <w:ind w:firstLine="709"/>
        <w:rPr>
          <w:rStyle w:val="FontStyle36"/>
          <w:sz w:val="26"/>
          <w:szCs w:val="26"/>
        </w:rPr>
      </w:pPr>
    </w:p>
    <w:p w:rsidR="00D55FC4" w:rsidRPr="001A0BB8" w:rsidRDefault="00D55FC4" w:rsidP="00D669D7">
      <w:pPr>
        <w:pStyle w:val="Style7"/>
        <w:widowControl/>
        <w:numPr>
          <w:ilvl w:val="0"/>
          <w:numId w:val="22"/>
        </w:numPr>
        <w:rPr>
          <w:rStyle w:val="FontStyle36"/>
          <w:b/>
          <w:bCs/>
          <w:sz w:val="26"/>
          <w:szCs w:val="26"/>
        </w:rPr>
      </w:pPr>
      <w:r w:rsidRPr="001A0BB8">
        <w:rPr>
          <w:rStyle w:val="FontStyle36"/>
          <w:b/>
          <w:bCs/>
          <w:sz w:val="26"/>
          <w:szCs w:val="26"/>
        </w:rPr>
        <w:t xml:space="preserve">Контроль за работой нестационарных торговых объектов </w:t>
      </w:r>
    </w:p>
    <w:p w:rsidR="00D55FC4" w:rsidRPr="001A0BB8" w:rsidRDefault="00D55FC4" w:rsidP="00D669D7">
      <w:pPr>
        <w:pStyle w:val="Style7"/>
        <w:widowControl/>
        <w:ind w:left="435"/>
        <w:rPr>
          <w:rStyle w:val="FontStyle36"/>
          <w:b/>
          <w:bCs/>
          <w:sz w:val="26"/>
          <w:szCs w:val="26"/>
        </w:rPr>
      </w:pPr>
      <w:r w:rsidRPr="001A0BB8">
        <w:rPr>
          <w:rStyle w:val="FontStyle36"/>
          <w:b/>
          <w:bCs/>
          <w:sz w:val="26"/>
          <w:szCs w:val="26"/>
        </w:rPr>
        <w:t>(объектов по оказанию услуг)</w:t>
      </w:r>
    </w:p>
    <w:p w:rsidR="00D55FC4" w:rsidRPr="001A0BB8" w:rsidRDefault="00D55FC4" w:rsidP="00D669D7">
      <w:pPr>
        <w:pStyle w:val="Style2"/>
        <w:widowControl/>
        <w:spacing w:line="240" w:lineRule="auto"/>
        <w:ind w:firstLine="720"/>
        <w:rPr>
          <w:rFonts w:ascii="Times New Roman" w:hAnsi="Times New Roman" w:cs="Times New Roman"/>
          <w:sz w:val="26"/>
          <w:szCs w:val="26"/>
        </w:rPr>
      </w:pP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6.1. Контроль за работой НТО на территории городского поселения г. Дюртюли  осуществляется в соответствии с действующим законодательством.</w:t>
      </w:r>
    </w:p>
    <w:p w:rsidR="00D55FC4" w:rsidRPr="001A0BB8" w:rsidRDefault="00D55FC4" w:rsidP="00D669D7">
      <w:pPr>
        <w:pStyle w:val="Style2"/>
        <w:widowControl/>
        <w:spacing w:line="240" w:lineRule="auto"/>
        <w:ind w:firstLine="720"/>
        <w:rPr>
          <w:rStyle w:val="FontStyle36"/>
          <w:sz w:val="26"/>
          <w:szCs w:val="26"/>
        </w:rPr>
      </w:pPr>
    </w:p>
    <w:p w:rsidR="00D55FC4" w:rsidRPr="001A0BB8" w:rsidRDefault="00D55FC4" w:rsidP="00D669D7">
      <w:pPr>
        <w:pStyle w:val="Style7"/>
        <w:widowControl/>
        <w:numPr>
          <w:ilvl w:val="0"/>
          <w:numId w:val="22"/>
        </w:numPr>
        <w:rPr>
          <w:rStyle w:val="FontStyle36"/>
          <w:b/>
          <w:bCs/>
          <w:sz w:val="26"/>
          <w:szCs w:val="26"/>
        </w:rPr>
      </w:pPr>
      <w:r w:rsidRPr="001A0BB8">
        <w:rPr>
          <w:rStyle w:val="FontStyle36"/>
          <w:b/>
          <w:bCs/>
          <w:sz w:val="26"/>
          <w:szCs w:val="26"/>
        </w:rPr>
        <w:t xml:space="preserve">Порядок демонтажа нестационарных торговых объектов </w:t>
      </w:r>
    </w:p>
    <w:p w:rsidR="00D55FC4" w:rsidRPr="001A0BB8" w:rsidRDefault="00D55FC4" w:rsidP="00D669D7">
      <w:pPr>
        <w:pStyle w:val="Style7"/>
        <w:widowControl/>
        <w:ind w:left="435"/>
        <w:rPr>
          <w:rStyle w:val="FontStyle36"/>
          <w:b/>
          <w:bCs/>
          <w:sz w:val="26"/>
          <w:szCs w:val="26"/>
        </w:rPr>
      </w:pPr>
      <w:r w:rsidRPr="001A0BB8">
        <w:rPr>
          <w:rStyle w:val="FontStyle36"/>
          <w:b/>
          <w:bCs/>
          <w:sz w:val="26"/>
          <w:szCs w:val="26"/>
        </w:rPr>
        <w:t>(объектов по оказанию услуг)</w:t>
      </w:r>
    </w:p>
    <w:p w:rsidR="00D55FC4" w:rsidRPr="001A0BB8" w:rsidRDefault="00D55FC4" w:rsidP="00D669D7">
      <w:pPr>
        <w:pStyle w:val="Style2"/>
        <w:widowControl/>
        <w:ind w:firstLine="720"/>
        <w:rPr>
          <w:rStyle w:val="FontStyle36"/>
          <w:sz w:val="26"/>
          <w:szCs w:val="26"/>
        </w:rPr>
      </w:pPr>
    </w:p>
    <w:p w:rsidR="00D55FC4" w:rsidRPr="001A0BB8" w:rsidRDefault="00D55FC4" w:rsidP="00D669D7">
      <w:pPr>
        <w:pStyle w:val="Style2"/>
        <w:widowControl/>
        <w:ind w:firstLine="720"/>
        <w:rPr>
          <w:rStyle w:val="FontStyle36"/>
          <w:sz w:val="26"/>
          <w:szCs w:val="26"/>
        </w:rPr>
      </w:pPr>
      <w:r w:rsidRPr="001A0BB8">
        <w:rPr>
          <w:rStyle w:val="FontStyle36"/>
          <w:sz w:val="26"/>
          <w:szCs w:val="26"/>
        </w:rPr>
        <w:t>7.1. НТО, размещенные с нарушением требований настоящего Положения, являются незаконными и подлежат демонтажу.</w:t>
      </w:r>
    </w:p>
    <w:p w:rsidR="00D55FC4" w:rsidRPr="001A0BB8" w:rsidRDefault="00D55FC4" w:rsidP="00D669D7">
      <w:pPr>
        <w:pStyle w:val="Style2"/>
        <w:widowControl/>
        <w:ind w:firstLine="720"/>
        <w:rPr>
          <w:rStyle w:val="FontStyle36"/>
          <w:sz w:val="26"/>
          <w:szCs w:val="26"/>
        </w:rPr>
      </w:pPr>
      <w:r w:rsidRPr="001A0BB8">
        <w:rPr>
          <w:rStyle w:val="FontStyle36"/>
          <w:sz w:val="26"/>
          <w:szCs w:val="26"/>
        </w:rPr>
        <w:t>7.2. При выявлении незаконно размещенных и (или) эксплуатируемых на территории городского поселения г. Дюртюли НТО Субъект уведомляется о демонтаже НТО и освобождении занимаемого им земельного участка (далее - уведомление).</w:t>
      </w:r>
    </w:p>
    <w:p w:rsidR="00D55FC4" w:rsidRPr="001A0BB8" w:rsidRDefault="00D55FC4" w:rsidP="00D669D7">
      <w:pPr>
        <w:pStyle w:val="Style2"/>
        <w:widowControl/>
        <w:ind w:firstLine="720"/>
        <w:rPr>
          <w:rStyle w:val="FontStyle36"/>
          <w:sz w:val="26"/>
          <w:szCs w:val="26"/>
        </w:rPr>
      </w:pPr>
      <w:r w:rsidRPr="001A0BB8">
        <w:rPr>
          <w:rStyle w:val="FontStyle36"/>
          <w:sz w:val="26"/>
          <w:szCs w:val="26"/>
        </w:rPr>
        <w:t>7.3. В случае расторжения Договора на размещение НТО подлежат демонтажу в течение 10 календарных дней со дня расторжения договора на размещение.</w:t>
      </w:r>
    </w:p>
    <w:p w:rsidR="00D55FC4" w:rsidRPr="001A0BB8" w:rsidRDefault="00D55FC4" w:rsidP="00D669D7">
      <w:pPr>
        <w:pStyle w:val="Style2"/>
        <w:widowControl/>
        <w:ind w:firstLine="720"/>
        <w:rPr>
          <w:rStyle w:val="FontStyle36"/>
          <w:sz w:val="26"/>
          <w:szCs w:val="26"/>
        </w:rPr>
      </w:pPr>
      <w:r w:rsidRPr="001A0BB8">
        <w:rPr>
          <w:rStyle w:val="FontStyle36"/>
          <w:sz w:val="26"/>
          <w:szCs w:val="26"/>
        </w:rPr>
        <w:t>При неисполнении Субъектами обязанности по своевременному демонтажу НТО Администрация вправе самостоятельно осуществить указанные действия за счет Субъекта,  а места их размещения подлежат освобождению в установленном законом порядке. При этом Администрация не несет ответственности за сохранность имущества, находящегося внутри Объекта в момент осуществления демонтажа.</w:t>
      </w:r>
    </w:p>
    <w:p w:rsidR="00D55FC4" w:rsidRPr="001A0BB8" w:rsidRDefault="00D55FC4" w:rsidP="00D669D7">
      <w:pPr>
        <w:pStyle w:val="Style2"/>
        <w:widowControl/>
        <w:ind w:firstLine="720"/>
        <w:rPr>
          <w:rStyle w:val="FontStyle36"/>
          <w:sz w:val="26"/>
          <w:szCs w:val="26"/>
        </w:rPr>
      </w:pPr>
      <w:r w:rsidRPr="001A0BB8">
        <w:rPr>
          <w:rStyle w:val="FontStyle36"/>
          <w:sz w:val="26"/>
          <w:szCs w:val="26"/>
        </w:rPr>
        <w:t>7.4. После демонтажа НТО Субъект обязан привести территорию в первоначальное состояние.</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7.5. Демонтаж НТО и освобождение земельных участков производятся Субъектами за счет собственных средств. В случае невыполнения Субъектом демонтажа в указанный в уведомлении срок администрация городского поселения город Дюртюли муниципального района Дюртюлинский район Республики Башкортостан  принимает меры по демонтажу НТО согласно  п. 7.3 настоящего  Положения.</w:t>
      </w:r>
    </w:p>
    <w:p w:rsidR="00D55FC4" w:rsidRPr="001A0BB8" w:rsidRDefault="00D55FC4" w:rsidP="00D669D7">
      <w:pPr>
        <w:pStyle w:val="Style2"/>
        <w:widowControl/>
        <w:spacing w:line="240" w:lineRule="auto"/>
        <w:ind w:firstLine="720"/>
        <w:rPr>
          <w:rStyle w:val="FontStyle36"/>
          <w:sz w:val="26"/>
          <w:szCs w:val="26"/>
        </w:rPr>
      </w:pPr>
    </w:p>
    <w:p w:rsidR="00D55FC4" w:rsidRPr="001A0BB8" w:rsidRDefault="00D55FC4" w:rsidP="00D669D7">
      <w:pPr>
        <w:pStyle w:val="Style7"/>
        <w:widowControl/>
        <w:ind w:firstLine="720"/>
        <w:rPr>
          <w:rStyle w:val="FontStyle36"/>
          <w:b/>
          <w:bCs/>
          <w:sz w:val="26"/>
          <w:szCs w:val="26"/>
        </w:rPr>
      </w:pPr>
    </w:p>
    <w:p w:rsidR="00D55FC4" w:rsidRPr="001A0BB8" w:rsidRDefault="00D55FC4" w:rsidP="00D669D7">
      <w:pPr>
        <w:pStyle w:val="Style7"/>
        <w:widowControl/>
        <w:ind w:firstLine="720"/>
        <w:rPr>
          <w:rStyle w:val="FontStyle36"/>
          <w:b/>
          <w:bCs/>
          <w:sz w:val="26"/>
          <w:szCs w:val="26"/>
        </w:rPr>
      </w:pPr>
      <w:r w:rsidRPr="001A0BB8">
        <w:rPr>
          <w:rStyle w:val="FontStyle36"/>
          <w:b/>
          <w:bCs/>
          <w:sz w:val="26"/>
          <w:szCs w:val="26"/>
        </w:rPr>
        <w:t>8. Заключительные и переходные положения</w:t>
      </w:r>
    </w:p>
    <w:p w:rsidR="00D55FC4" w:rsidRPr="001A0BB8" w:rsidRDefault="00D55FC4" w:rsidP="00D669D7">
      <w:pPr>
        <w:pStyle w:val="Style4"/>
        <w:widowControl/>
        <w:spacing w:line="240" w:lineRule="auto"/>
        <w:ind w:firstLine="720"/>
        <w:rPr>
          <w:rFonts w:ascii="Times New Roman" w:hAnsi="Times New Roman" w:cs="Times New Roman"/>
          <w:sz w:val="26"/>
          <w:szCs w:val="26"/>
        </w:rPr>
      </w:pPr>
    </w:p>
    <w:p w:rsidR="00D55FC4" w:rsidRPr="001A0BB8" w:rsidRDefault="00D55FC4" w:rsidP="00D669D7">
      <w:pPr>
        <w:widowControl/>
        <w:jc w:val="both"/>
        <w:rPr>
          <w:rFonts w:ascii="Times New Roman" w:hAnsi="Times New Roman" w:cs="Times New Roman"/>
          <w:sz w:val="26"/>
          <w:szCs w:val="26"/>
        </w:rPr>
      </w:pPr>
      <w:r w:rsidRPr="001A0BB8">
        <w:rPr>
          <w:rStyle w:val="FontStyle36"/>
          <w:sz w:val="26"/>
          <w:szCs w:val="26"/>
        </w:rPr>
        <w:t xml:space="preserve">           8.1.</w:t>
      </w:r>
      <w:r w:rsidRPr="001A0BB8">
        <w:rPr>
          <w:rStyle w:val="FontStyle36"/>
          <w:sz w:val="26"/>
          <w:szCs w:val="26"/>
        </w:rPr>
        <w:tab/>
      </w:r>
      <w:r w:rsidRPr="001A0BB8">
        <w:rPr>
          <w:rFonts w:ascii="Times New Roman" w:hAnsi="Times New Roman" w:cs="Times New Roman"/>
          <w:sz w:val="26"/>
          <w:szCs w:val="26"/>
        </w:rPr>
        <w:t>Утверждение Схемы размещения, а равно как и внесение в нее изменений, не может служить основанием для пересмотра мест размещения НТО, строительство, реконструкция или эксплуатация которых были начаты до утверждения указанной схемы.</w:t>
      </w:r>
    </w:p>
    <w:p w:rsidR="00D55FC4" w:rsidRPr="001A0BB8" w:rsidRDefault="00D55FC4" w:rsidP="00D669D7">
      <w:pPr>
        <w:widowControl/>
        <w:ind w:firstLine="709"/>
        <w:jc w:val="both"/>
        <w:rPr>
          <w:rStyle w:val="FontStyle36"/>
          <w:sz w:val="26"/>
          <w:szCs w:val="26"/>
        </w:rPr>
      </w:pPr>
      <w:r w:rsidRPr="001A0BB8">
        <w:rPr>
          <w:rFonts w:ascii="Times New Roman" w:hAnsi="Times New Roman" w:cs="Times New Roman"/>
          <w:sz w:val="26"/>
          <w:szCs w:val="26"/>
        </w:rPr>
        <w:t xml:space="preserve">8.2. </w:t>
      </w:r>
      <w:r w:rsidRPr="001A0BB8">
        <w:rPr>
          <w:rStyle w:val="FontStyle36"/>
          <w:sz w:val="26"/>
          <w:szCs w:val="26"/>
        </w:rPr>
        <w:t xml:space="preserve">Субъект, начавший </w:t>
      </w:r>
      <w:r w:rsidRPr="001A0BB8">
        <w:rPr>
          <w:rFonts w:ascii="Times New Roman" w:hAnsi="Times New Roman" w:cs="Times New Roman"/>
          <w:sz w:val="26"/>
          <w:szCs w:val="26"/>
        </w:rPr>
        <w:t xml:space="preserve">строительство, реконструкцию или эксплуатацию НТО до утверждения указанной Схемы размещения, а равно как и внесение в нее изменений, имеет преимущественное право на заключение договора на размещение НТО </w:t>
      </w:r>
      <w:r w:rsidRPr="001A0BB8">
        <w:rPr>
          <w:rStyle w:val="FontStyle36"/>
          <w:sz w:val="26"/>
          <w:szCs w:val="26"/>
        </w:rPr>
        <w:t>без участия в конкурсе на право заключения договора на размещение, при условии соблюдения требований действующего законодательства.</w:t>
      </w:r>
    </w:p>
    <w:p w:rsidR="00D55FC4" w:rsidRPr="001A0BB8" w:rsidRDefault="00D55FC4" w:rsidP="00D669D7">
      <w:pPr>
        <w:widowControl/>
        <w:ind w:firstLine="709"/>
        <w:jc w:val="both"/>
        <w:rPr>
          <w:rStyle w:val="FontStyle36"/>
          <w:sz w:val="26"/>
          <w:szCs w:val="26"/>
        </w:rPr>
      </w:pPr>
      <w:r w:rsidRPr="001A0BB8">
        <w:rPr>
          <w:rStyle w:val="FontStyle36"/>
          <w:sz w:val="26"/>
          <w:szCs w:val="26"/>
        </w:rPr>
        <w:t>8.3. В случае если у Субъекта оформлен договор размещения НТО и такой объект включен в Схему размещения, Субъект имеет преимущественное право на продление данного договора без участия в конкурсе на право заключения договора на размещение при условии соблюдения требований действующего законодательства и договора размещения.</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Style w:val="FontStyle36"/>
          <w:sz w:val="26"/>
          <w:szCs w:val="26"/>
        </w:rPr>
        <w:br w:type="page"/>
      </w:r>
      <w:r w:rsidRPr="001A0BB8">
        <w:rPr>
          <w:rFonts w:ascii="Times New Roman" w:hAnsi="Times New Roman" w:cs="Times New Roman"/>
          <w:sz w:val="26"/>
          <w:szCs w:val="26"/>
        </w:rPr>
        <w:t xml:space="preserve">Приложение № 2 </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Style w:val="FontStyle36"/>
          <w:sz w:val="26"/>
          <w:szCs w:val="26"/>
        </w:rPr>
        <w:t>Республики Башкортостан</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от «_____» ____________ 2023 № ___/_____</w:t>
      </w:r>
    </w:p>
    <w:p w:rsidR="00D55FC4" w:rsidRPr="001A0BB8" w:rsidRDefault="00D55FC4" w:rsidP="00D669D7">
      <w:pPr>
        <w:pStyle w:val="Style7"/>
        <w:widowControl/>
        <w:ind w:firstLine="720"/>
        <w:rPr>
          <w:rFonts w:ascii="Times New Roman" w:hAnsi="Times New Roman" w:cs="Times New Roman"/>
          <w:sz w:val="26"/>
          <w:szCs w:val="26"/>
        </w:rPr>
      </w:pPr>
    </w:p>
    <w:p w:rsidR="00D55FC4" w:rsidRPr="001A0BB8" w:rsidRDefault="00D55FC4" w:rsidP="00D669D7">
      <w:pPr>
        <w:pStyle w:val="Style7"/>
        <w:widowControl/>
        <w:ind w:firstLine="720"/>
        <w:rPr>
          <w:rStyle w:val="FontStyle36"/>
          <w:b/>
          <w:bCs/>
          <w:sz w:val="26"/>
          <w:szCs w:val="26"/>
        </w:rPr>
      </w:pPr>
      <w:r w:rsidRPr="001A0BB8">
        <w:rPr>
          <w:rStyle w:val="FontStyle36"/>
          <w:b/>
          <w:bCs/>
          <w:sz w:val="26"/>
          <w:szCs w:val="26"/>
        </w:rPr>
        <w:t xml:space="preserve">Порядок организации и проведения открытого конкурса </w:t>
      </w:r>
    </w:p>
    <w:p w:rsidR="00D55FC4" w:rsidRPr="001A0BB8" w:rsidRDefault="00D55FC4" w:rsidP="00D669D7">
      <w:pPr>
        <w:pStyle w:val="Style7"/>
        <w:widowControl/>
        <w:ind w:firstLine="720"/>
        <w:rPr>
          <w:rStyle w:val="FontStyle36"/>
          <w:b/>
          <w:bCs/>
          <w:sz w:val="26"/>
          <w:szCs w:val="26"/>
        </w:rPr>
      </w:pPr>
      <w:r w:rsidRPr="001A0BB8">
        <w:rPr>
          <w:rStyle w:val="FontStyle36"/>
          <w:b/>
          <w:bCs/>
          <w:sz w:val="26"/>
          <w:szCs w:val="26"/>
        </w:rPr>
        <w:t xml:space="preserve">на право заключения договора на размещение </w:t>
      </w:r>
    </w:p>
    <w:p w:rsidR="00D55FC4" w:rsidRPr="001A0BB8" w:rsidRDefault="00D55FC4" w:rsidP="00D669D7">
      <w:pPr>
        <w:pStyle w:val="Style7"/>
        <w:widowControl/>
        <w:ind w:firstLine="720"/>
        <w:rPr>
          <w:rStyle w:val="FontStyle36"/>
          <w:b/>
          <w:bCs/>
          <w:sz w:val="26"/>
          <w:szCs w:val="26"/>
        </w:rPr>
      </w:pPr>
      <w:r w:rsidRPr="001A0BB8">
        <w:rPr>
          <w:rStyle w:val="FontStyle36"/>
          <w:b/>
          <w:bCs/>
          <w:sz w:val="26"/>
          <w:szCs w:val="26"/>
        </w:rPr>
        <w:t>нестационарного торгового объекта (объекта по оказанию услуг) на территории городского поселения город Дюртюли</w:t>
      </w:r>
      <w:r w:rsidRPr="001A0BB8">
        <w:rPr>
          <w:rStyle w:val="FontStyle36"/>
          <w:sz w:val="26"/>
          <w:szCs w:val="26"/>
        </w:rPr>
        <w:t xml:space="preserve"> </w:t>
      </w:r>
      <w:r w:rsidRPr="001A0BB8">
        <w:rPr>
          <w:rStyle w:val="FontStyle36"/>
          <w:b/>
          <w:bCs/>
          <w:sz w:val="26"/>
          <w:szCs w:val="26"/>
        </w:rPr>
        <w:t xml:space="preserve">муниципального района </w:t>
      </w:r>
    </w:p>
    <w:p w:rsidR="00D55FC4" w:rsidRPr="001A0BB8" w:rsidRDefault="00D55FC4" w:rsidP="00D669D7">
      <w:pPr>
        <w:pStyle w:val="Style7"/>
        <w:widowControl/>
        <w:ind w:firstLine="720"/>
        <w:rPr>
          <w:rStyle w:val="FontStyle36"/>
          <w:b/>
          <w:bCs/>
          <w:sz w:val="26"/>
          <w:szCs w:val="26"/>
        </w:rPr>
      </w:pPr>
      <w:r w:rsidRPr="001A0BB8">
        <w:rPr>
          <w:rStyle w:val="FontStyle36"/>
          <w:b/>
          <w:bCs/>
          <w:sz w:val="26"/>
          <w:szCs w:val="26"/>
        </w:rPr>
        <w:t>Дюртюлинский район Республики Башкортостан</w:t>
      </w:r>
    </w:p>
    <w:p w:rsidR="00D55FC4" w:rsidRPr="001A0BB8" w:rsidRDefault="00D55FC4" w:rsidP="00D669D7">
      <w:pPr>
        <w:pStyle w:val="Style7"/>
        <w:widowControl/>
        <w:ind w:firstLine="720"/>
        <w:rPr>
          <w:rFonts w:ascii="Times New Roman" w:hAnsi="Times New Roman" w:cs="Times New Roman"/>
          <w:sz w:val="26"/>
          <w:szCs w:val="26"/>
        </w:rPr>
      </w:pPr>
    </w:p>
    <w:p w:rsidR="00D55FC4" w:rsidRPr="001A0BB8" w:rsidRDefault="00D55FC4" w:rsidP="00D669D7">
      <w:pPr>
        <w:pStyle w:val="Style7"/>
        <w:widowControl/>
        <w:numPr>
          <w:ilvl w:val="0"/>
          <w:numId w:val="17"/>
        </w:numPr>
        <w:rPr>
          <w:rStyle w:val="FontStyle36"/>
          <w:b/>
          <w:bCs/>
          <w:sz w:val="26"/>
          <w:szCs w:val="26"/>
        </w:rPr>
      </w:pPr>
      <w:r w:rsidRPr="001A0BB8">
        <w:rPr>
          <w:rStyle w:val="FontStyle36"/>
          <w:b/>
          <w:bCs/>
          <w:sz w:val="26"/>
          <w:szCs w:val="26"/>
        </w:rPr>
        <w:t>Организация открытого конкурса на право заключения договора</w:t>
      </w:r>
    </w:p>
    <w:p w:rsidR="00D55FC4" w:rsidRPr="001A0BB8" w:rsidRDefault="00D55FC4" w:rsidP="00D669D7">
      <w:pPr>
        <w:pStyle w:val="Style7"/>
        <w:widowControl/>
        <w:ind w:left="1080"/>
        <w:rPr>
          <w:rStyle w:val="FontStyle36"/>
          <w:b/>
          <w:bCs/>
          <w:sz w:val="26"/>
          <w:szCs w:val="26"/>
        </w:rPr>
      </w:pPr>
      <w:r w:rsidRPr="001A0BB8">
        <w:rPr>
          <w:rStyle w:val="FontStyle36"/>
          <w:b/>
          <w:bCs/>
          <w:sz w:val="26"/>
          <w:szCs w:val="26"/>
        </w:rPr>
        <w:t>на размещение нестационарного торгового объекта</w:t>
      </w:r>
    </w:p>
    <w:p w:rsidR="00D55FC4" w:rsidRPr="001A0BB8" w:rsidRDefault="00D55FC4" w:rsidP="00D669D7">
      <w:pPr>
        <w:pStyle w:val="Style7"/>
        <w:widowControl/>
        <w:ind w:left="1080"/>
        <w:rPr>
          <w:rStyle w:val="FontStyle36"/>
          <w:b/>
          <w:bCs/>
          <w:sz w:val="26"/>
          <w:szCs w:val="26"/>
        </w:rPr>
      </w:pPr>
      <w:r w:rsidRPr="001A0BB8">
        <w:rPr>
          <w:rStyle w:val="FontStyle36"/>
          <w:b/>
          <w:bCs/>
          <w:sz w:val="26"/>
          <w:szCs w:val="26"/>
        </w:rPr>
        <w:t xml:space="preserve"> (объекта по оказанию услуг)</w:t>
      </w:r>
    </w:p>
    <w:p w:rsidR="00D55FC4" w:rsidRPr="001A0BB8" w:rsidRDefault="00D55FC4" w:rsidP="00D669D7">
      <w:pPr>
        <w:pStyle w:val="Style2"/>
        <w:widowControl/>
        <w:spacing w:line="240" w:lineRule="auto"/>
        <w:ind w:firstLine="0"/>
        <w:rPr>
          <w:rFonts w:ascii="Times New Roman" w:hAnsi="Times New Roman" w:cs="Times New Roman"/>
          <w:b/>
          <w:bCs/>
          <w:sz w:val="26"/>
          <w:szCs w:val="26"/>
        </w:rPr>
      </w:pP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 соответствии со схемой размещения нестационарных торговых объектов (объектов по оказанию услуг) (далее НТО) Администрация городского поселения город Дюртюли муниципального района Дюртюлинский район Республики Башкортостан проводит открытый конкурс, предметом которого является право на заключение договора на размещение НТО.</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 целях настоящего Порядка под открытым конкурсом понимаются торги, победителем которых признается лицо, предложившее наилучшие условия и наиболее высокую цену за право заключения договора на размещение НТО (объекта по оказанию услуг) (далее - Конкурс).</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Конкурс организуется Администрацией городского поселения город Дюртюли  муниципального района Дюртюлинский район Республики Башкортостан (далее - Организатор конкурса).</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Участником конкурса может быть любое юридическое лицо, индивидуальный предприниматель или самозанятый (физическое лицо, не являющееся индивидуальным предпринимателем и применяющий специальный налоговый режим "Налог на профессиональный доход"), зарегистрированные в установленном законодательством Российской Федерации порядке (далее – Участник конкурса).</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 соответствии с постановлением главы администрации городского поселения город Дюртюли  муниципального района Дюртюлинский район Республики Башкортостан о проведении Конкурса, Организатор конкурса устанавливает время, место и порядок проведения конкурса, форму и сроки подачи заявок на участие в конкурсе, порядок внесения и возврата задатка.</w:t>
      </w:r>
    </w:p>
    <w:p w:rsidR="00D55FC4" w:rsidRPr="001A0BB8" w:rsidRDefault="00D55FC4" w:rsidP="00D669D7">
      <w:pPr>
        <w:pStyle w:val="Style2"/>
        <w:widowControl/>
        <w:spacing w:line="240" w:lineRule="auto"/>
        <w:ind w:firstLine="720"/>
        <w:rPr>
          <w:rStyle w:val="FontStyle36"/>
          <w:i/>
          <w:iCs/>
          <w:color w:val="000000"/>
          <w:sz w:val="26"/>
          <w:szCs w:val="26"/>
        </w:rPr>
      </w:pPr>
      <w:r w:rsidRPr="001A0BB8">
        <w:rPr>
          <w:rStyle w:val="FontStyle36"/>
          <w:sz w:val="26"/>
          <w:szCs w:val="26"/>
        </w:rPr>
        <w:t xml:space="preserve">Организатор конкурса не менее чем за тридцать календарных дней до дня проведения конкурса должен разместить извещение о проведении конкурса </w:t>
      </w:r>
      <w:r w:rsidRPr="001A0BB8">
        <w:rPr>
          <w:rStyle w:val="FontStyle36"/>
          <w:color w:val="000000"/>
          <w:sz w:val="26"/>
          <w:szCs w:val="26"/>
        </w:rPr>
        <w:t>в средствах массовой информации, 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информационно-телекоммуникационной сети интернет</w:t>
      </w:r>
      <w:r w:rsidRPr="001A0BB8">
        <w:rPr>
          <w:rStyle w:val="FontStyle36"/>
          <w:i/>
          <w:iCs/>
          <w:color w:val="000000"/>
          <w:sz w:val="26"/>
          <w:szCs w:val="26"/>
        </w:rPr>
        <w:t>.</w:t>
      </w:r>
    </w:p>
    <w:p w:rsidR="00D55FC4" w:rsidRPr="001A0BB8" w:rsidRDefault="00D55FC4" w:rsidP="00D669D7">
      <w:pPr>
        <w:pStyle w:val="Style7"/>
        <w:widowControl/>
        <w:ind w:firstLine="720"/>
        <w:jc w:val="left"/>
        <w:rPr>
          <w:rStyle w:val="FontStyle36"/>
          <w:sz w:val="26"/>
          <w:szCs w:val="26"/>
        </w:rPr>
      </w:pPr>
      <w:r w:rsidRPr="001A0BB8">
        <w:rPr>
          <w:rStyle w:val="FontStyle36"/>
          <w:sz w:val="26"/>
          <w:szCs w:val="26"/>
        </w:rPr>
        <w:t>Организатор конкурса:</w:t>
      </w:r>
    </w:p>
    <w:p w:rsidR="00D55FC4" w:rsidRPr="001A0BB8" w:rsidRDefault="00D55FC4" w:rsidP="00D669D7">
      <w:pPr>
        <w:pStyle w:val="Style4"/>
        <w:widowControl/>
        <w:tabs>
          <w:tab w:val="left" w:pos="869"/>
        </w:tabs>
        <w:spacing w:line="240" w:lineRule="auto"/>
        <w:ind w:firstLine="720"/>
        <w:rPr>
          <w:rStyle w:val="FontStyle36"/>
          <w:sz w:val="26"/>
          <w:szCs w:val="26"/>
        </w:rPr>
      </w:pPr>
      <w:r w:rsidRPr="001A0BB8">
        <w:rPr>
          <w:rStyle w:val="FontStyle36"/>
          <w:sz w:val="26"/>
          <w:szCs w:val="26"/>
        </w:rPr>
        <w:t>-</w:t>
      </w:r>
      <w:r w:rsidRPr="001A0BB8">
        <w:rPr>
          <w:rStyle w:val="FontStyle36"/>
          <w:sz w:val="26"/>
          <w:szCs w:val="26"/>
        </w:rPr>
        <w:tab/>
        <w:t>принимает зарегистрированные в установленном порядке заявления и заявительные документы на участие в конкурсе;</w:t>
      </w:r>
    </w:p>
    <w:p w:rsidR="00D55FC4" w:rsidRPr="001A0BB8" w:rsidRDefault="00D55FC4" w:rsidP="00D669D7">
      <w:pPr>
        <w:pStyle w:val="Style4"/>
        <w:widowControl/>
        <w:numPr>
          <w:ilvl w:val="0"/>
          <w:numId w:val="2"/>
        </w:numPr>
        <w:tabs>
          <w:tab w:val="left" w:pos="686"/>
        </w:tabs>
        <w:spacing w:line="240" w:lineRule="auto"/>
        <w:ind w:firstLine="720"/>
        <w:rPr>
          <w:rStyle w:val="FontStyle36"/>
          <w:sz w:val="26"/>
          <w:szCs w:val="26"/>
        </w:rPr>
      </w:pPr>
      <w:r w:rsidRPr="001A0BB8">
        <w:rPr>
          <w:rStyle w:val="FontStyle36"/>
          <w:sz w:val="26"/>
          <w:szCs w:val="26"/>
        </w:rPr>
        <w:t>принимает и регистрирует в журнале регистрации конкурсную документацию, представленную участниками конкурса;</w:t>
      </w:r>
    </w:p>
    <w:p w:rsidR="00D55FC4" w:rsidRPr="001A0BB8" w:rsidRDefault="00D55FC4" w:rsidP="00D669D7">
      <w:pPr>
        <w:pStyle w:val="Style4"/>
        <w:widowControl/>
        <w:numPr>
          <w:ilvl w:val="0"/>
          <w:numId w:val="2"/>
        </w:numPr>
        <w:tabs>
          <w:tab w:val="left" w:pos="686"/>
        </w:tabs>
        <w:spacing w:line="240" w:lineRule="auto"/>
        <w:ind w:firstLine="720"/>
        <w:rPr>
          <w:rStyle w:val="FontStyle36"/>
          <w:sz w:val="26"/>
          <w:szCs w:val="26"/>
        </w:rPr>
      </w:pPr>
      <w:r w:rsidRPr="001A0BB8">
        <w:rPr>
          <w:rStyle w:val="FontStyle36"/>
          <w:sz w:val="26"/>
          <w:szCs w:val="26"/>
        </w:rPr>
        <w:t>осуществляет организационно-техническое обеспечение работы конкурсной комиссии;</w:t>
      </w:r>
    </w:p>
    <w:p w:rsidR="00D55FC4" w:rsidRPr="001A0BB8" w:rsidRDefault="00D55FC4" w:rsidP="00D669D7">
      <w:pPr>
        <w:pStyle w:val="Style4"/>
        <w:widowControl/>
        <w:numPr>
          <w:ilvl w:val="0"/>
          <w:numId w:val="3"/>
        </w:numPr>
        <w:tabs>
          <w:tab w:val="left" w:pos="686"/>
        </w:tabs>
        <w:spacing w:line="240" w:lineRule="auto"/>
        <w:ind w:firstLine="720"/>
        <w:jc w:val="left"/>
        <w:rPr>
          <w:rStyle w:val="FontStyle36"/>
          <w:sz w:val="26"/>
          <w:szCs w:val="26"/>
        </w:rPr>
      </w:pPr>
      <w:r w:rsidRPr="001A0BB8">
        <w:rPr>
          <w:rStyle w:val="FontStyle36"/>
          <w:sz w:val="26"/>
          <w:szCs w:val="26"/>
        </w:rPr>
        <w:t>разрабатывает конкурсную документацию;</w:t>
      </w:r>
    </w:p>
    <w:p w:rsidR="00D55FC4" w:rsidRPr="001A0BB8" w:rsidRDefault="00D55FC4" w:rsidP="00D669D7">
      <w:pPr>
        <w:pStyle w:val="Style4"/>
        <w:widowControl/>
        <w:numPr>
          <w:ilvl w:val="0"/>
          <w:numId w:val="2"/>
        </w:numPr>
        <w:tabs>
          <w:tab w:val="left" w:pos="686"/>
        </w:tabs>
        <w:spacing w:line="240" w:lineRule="auto"/>
        <w:ind w:firstLine="720"/>
        <w:rPr>
          <w:rStyle w:val="FontStyle36"/>
          <w:sz w:val="26"/>
          <w:szCs w:val="26"/>
        </w:rPr>
      </w:pPr>
      <w:r w:rsidRPr="001A0BB8">
        <w:rPr>
          <w:rStyle w:val="FontStyle36"/>
          <w:sz w:val="26"/>
          <w:szCs w:val="26"/>
        </w:rPr>
        <w:t>организует подготовку и публикацию извещений о проведении конкурсов, итогах проведения и сведений о победителях конкурсов;</w:t>
      </w:r>
    </w:p>
    <w:p w:rsidR="00D55FC4" w:rsidRPr="001A0BB8" w:rsidRDefault="00D55FC4" w:rsidP="00D669D7">
      <w:pPr>
        <w:pStyle w:val="Style4"/>
        <w:widowControl/>
        <w:numPr>
          <w:ilvl w:val="0"/>
          <w:numId w:val="2"/>
        </w:numPr>
        <w:tabs>
          <w:tab w:val="left" w:pos="686"/>
        </w:tabs>
        <w:spacing w:line="240" w:lineRule="auto"/>
        <w:ind w:firstLine="720"/>
        <w:rPr>
          <w:rStyle w:val="FontStyle36"/>
          <w:sz w:val="26"/>
          <w:szCs w:val="26"/>
        </w:rPr>
      </w:pPr>
      <w:r w:rsidRPr="001A0BB8">
        <w:rPr>
          <w:rStyle w:val="FontStyle36"/>
          <w:sz w:val="26"/>
          <w:szCs w:val="26"/>
        </w:rPr>
        <w:t>обеспечивает хранение протоколов заседаний и других материалов конкурсной комиссии.</w:t>
      </w:r>
    </w:p>
    <w:p w:rsidR="00D55FC4" w:rsidRPr="001A0BB8" w:rsidRDefault="00D55FC4" w:rsidP="00D669D7">
      <w:pPr>
        <w:pStyle w:val="Style4"/>
        <w:widowControl/>
        <w:tabs>
          <w:tab w:val="left" w:pos="686"/>
        </w:tabs>
        <w:spacing w:line="240" w:lineRule="auto"/>
        <w:ind w:firstLine="720"/>
        <w:rPr>
          <w:rStyle w:val="FontStyle36"/>
          <w:sz w:val="26"/>
          <w:szCs w:val="26"/>
        </w:rPr>
      </w:pPr>
    </w:p>
    <w:p w:rsidR="00D55FC4" w:rsidRPr="001A0BB8" w:rsidRDefault="00D55FC4" w:rsidP="00D669D7">
      <w:pPr>
        <w:pStyle w:val="Style6"/>
        <w:widowControl/>
        <w:spacing w:line="240" w:lineRule="auto"/>
        <w:ind w:firstLine="720"/>
        <w:jc w:val="center"/>
        <w:rPr>
          <w:rStyle w:val="FontStyle36"/>
          <w:b/>
          <w:bCs/>
          <w:sz w:val="26"/>
          <w:szCs w:val="26"/>
        </w:rPr>
      </w:pPr>
      <w:r w:rsidRPr="001A0BB8">
        <w:rPr>
          <w:rStyle w:val="FontStyle36"/>
          <w:b/>
          <w:bCs/>
          <w:sz w:val="26"/>
          <w:szCs w:val="26"/>
        </w:rPr>
        <w:t>2. Порядок работы конкурсной комиссии</w:t>
      </w:r>
    </w:p>
    <w:p w:rsidR="00D55FC4" w:rsidRPr="001A0BB8" w:rsidRDefault="00D55FC4" w:rsidP="00D669D7">
      <w:pPr>
        <w:pStyle w:val="Style2"/>
        <w:widowControl/>
        <w:spacing w:line="240" w:lineRule="auto"/>
        <w:ind w:firstLine="720"/>
        <w:rPr>
          <w:rFonts w:ascii="Times New Roman" w:hAnsi="Times New Roman" w:cs="Times New Roman"/>
          <w:sz w:val="26"/>
          <w:szCs w:val="26"/>
        </w:rPr>
      </w:pP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Руководство подготовкой, проведением и определением победителей конкурсов на право размещения НТО осуществляется конкурсной комиссией.</w:t>
      </w:r>
    </w:p>
    <w:p w:rsidR="00D55FC4" w:rsidRPr="001A0BB8" w:rsidRDefault="00D55FC4" w:rsidP="00D669D7">
      <w:pPr>
        <w:pStyle w:val="Style2"/>
        <w:widowControl/>
        <w:spacing w:line="240" w:lineRule="auto"/>
        <w:ind w:firstLine="720"/>
        <w:jc w:val="left"/>
        <w:rPr>
          <w:rStyle w:val="FontStyle36"/>
          <w:sz w:val="26"/>
          <w:szCs w:val="26"/>
        </w:rPr>
      </w:pPr>
      <w:r w:rsidRPr="001A0BB8">
        <w:rPr>
          <w:rStyle w:val="FontStyle36"/>
          <w:sz w:val="26"/>
          <w:szCs w:val="26"/>
        </w:rPr>
        <w:t>Конкурсная комиссия:</w:t>
      </w:r>
    </w:p>
    <w:p w:rsidR="00D55FC4" w:rsidRPr="001A0BB8" w:rsidRDefault="00D55FC4" w:rsidP="00D669D7">
      <w:pPr>
        <w:pStyle w:val="Style4"/>
        <w:widowControl/>
        <w:numPr>
          <w:ilvl w:val="0"/>
          <w:numId w:val="4"/>
        </w:numPr>
        <w:tabs>
          <w:tab w:val="left" w:pos="1186"/>
        </w:tabs>
        <w:spacing w:line="240" w:lineRule="auto"/>
        <w:ind w:firstLine="720"/>
        <w:jc w:val="left"/>
        <w:rPr>
          <w:rStyle w:val="FontStyle36"/>
          <w:sz w:val="26"/>
          <w:szCs w:val="26"/>
        </w:rPr>
      </w:pPr>
      <w:r w:rsidRPr="001A0BB8">
        <w:rPr>
          <w:rStyle w:val="FontStyle36"/>
          <w:sz w:val="26"/>
          <w:szCs w:val="26"/>
        </w:rPr>
        <w:t>осуществляет вскрытие конвертов с конкурсной документацией;</w:t>
      </w:r>
    </w:p>
    <w:p w:rsidR="00D55FC4" w:rsidRPr="001A0BB8" w:rsidRDefault="00D55FC4" w:rsidP="00D669D7">
      <w:pPr>
        <w:pStyle w:val="Style4"/>
        <w:widowControl/>
        <w:numPr>
          <w:ilvl w:val="0"/>
          <w:numId w:val="4"/>
        </w:numPr>
        <w:tabs>
          <w:tab w:val="left" w:pos="1186"/>
        </w:tabs>
        <w:spacing w:line="240" w:lineRule="auto"/>
        <w:ind w:firstLine="720"/>
        <w:rPr>
          <w:rStyle w:val="FontStyle36"/>
          <w:sz w:val="26"/>
          <w:szCs w:val="26"/>
        </w:rPr>
      </w:pPr>
      <w:r w:rsidRPr="001A0BB8">
        <w:rPr>
          <w:rStyle w:val="FontStyle36"/>
          <w:sz w:val="26"/>
          <w:szCs w:val="26"/>
        </w:rPr>
        <w:t>рассматривает и оценивает заявления на участие в конкурсе и документы, представленные участниками конкурса;</w:t>
      </w:r>
    </w:p>
    <w:p w:rsidR="00D55FC4" w:rsidRPr="001A0BB8" w:rsidRDefault="00D55FC4" w:rsidP="00D669D7">
      <w:pPr>
        <w:pStyle w:val="Style4"/>
        <w:widowControl/>
        <w:numPr>
          <w:ilvl w:val="0"/>
          <w:numId w:val="4"/>
        </w:numPr>
        <w:tabs>
          <w:tab w:val="left" w:pos="1186"/>
        </w:tabs>
        <w:spacing w:line="240" w:lineRule="auto"/>
        <w:ind w:firstLine="720"/>
        <w:jc w:val="left"/>
        <w:rPr>
          <w:rStyle w:val="FontStyle36"/>
          <w:sz w:val="26"/>
          <w:szCs w:val="26"/>
        </w:rPr>
      </w:pPr>
      <w:r w:rsidRPr="001A0BB8">
        <w:rPr>
          <w:rStyle w:val="FontStyle36"/>
          <w:sz w:val="26"/>
          <w:szCs w:val="26"/>
        </w:rPr>
        <w:t>определяет победителя конкурса;</w:t>
      </w:r>
    </w:p>
    <w:p w:rsidR="00D55FC4" w:rsidRPr="001A0BB8" w:rsidRDefault="00D55FC4" w:rsidP="00D669D7">
      <w:pPr>
        <w:pStyle w:val="Style4"/>
        <w:widowControl/>
        <w:numPr>
          <w:ilvl w:val="0"/>
          <w:numId w:val="4"/>
        </w:numPr>
        <w:tabs>
          <w:tab w:val="left" w:pos="1186"/>
        </w:tabs>
        <w:spacing w:line="240" w:lineRule="auto"/>
        <w:ind w:firstLine="720"/>
        <w:jc w:val="left"/>
        <w:rPr>
          <w:rStyle w:val="FontStyle36"/>
          <w:sz w:val="26"/>
          <w:szCs w:val="26"/>
        </w:rPr>
      </w:pPr>
      <w:r w:rsidRPr="001A0BB8">
        <w:rPr>
          <w:rStyle w:val="FontStyle36"/>
          <w:sz w:val="26"/>
          <w:szCs w:val="26"/>
        </w:rPr>
        <w:t>оформляет протоколы заседаний конкурсной комиссии.</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Заседание конкурсной комиссии является правомочным, если на нем присутствует более половины от установленного числа членов конкурсной комиссии.</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Конкурсная комиссия принимает решения открытым голосованием. Решение считается принятым, если за него проголосовало более половины от числа членов конкурсной комиссии, присутствующих на ее заседании.</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 случае равенства голосов голос председателя конкурсной комиссии является решающим.</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Конкурсная комиссия отклоняет заявления на участие в конкурсе в случае, если:</w:t>
      </w:r>
    </w:p>
    <w:p w:rsidR="00D55FC4" w:rsidRPr="001A0BB8" w:rsidRDefault="00D55FC4" w:rsidP="00D669D7">
      <w:pPr>
        <w:pStyle w:val="Style4"/>
        <w:widowControl/>
        <w:numPr>
          <w:ilvl w:val="0"/>
          <w:numId w:val="4"/>
        </w:numPr>
        <w:tabs>
          <w:tab w:val="left" w:pos="1186"/>
        </w:tabs>
        <w:spacing w:line="240" w:lineRule="auto"/>
        <w:ind w:firstLine="720"/>
        <w:rPr>
          <w:rStyle w:val="FontStyle36"/>
          <w:sz w:val="26"/>
          <w:szCs w:val="26"/>
        </w:rPr>
      </w:pPr>
      <w:r w:rsidRPr="001A0BB8">
        <w:rPr>
          <w:rStyle w:val="FontStyle36"/>
          <w:sz w:val="26"/>
          <w:szCs w:val="26"/>
        </w:rPr>
        <w:t>заявление и заявительные документы, конкурсная документация представлены заявителем по истечении установленного срока приема документов;</w:t>
      </w:r>
    </w:p>
    <w:p w:rsidR="00D55FC4" w:rsidRPr="001A0BB8" w:rsidRDefault="00D55FC4" w:rsidP="00D669D7">
      <w:pPr>
        <w:pStyle w:val="Style4"/>
        <w:widowControl/>
        <w:numPr>
          <w:ilvl w:val="0"/>
          <w:numId w:val="4"/>
        </w:numPr>
        <w:tabs>
          <w:tab w:val="left" w:pos="1186"/>
        </w:tabs>
        <w:spacing w:line="240" w:lineRule="auto"/>
        <w:ind w:firstLine="720"/>
        <w:rPr>
          <w:rStyle w:val="FontStyle36"/>
          <w:sz w:val="26"/>
          <w:szCs w:val="26"/>
        </w:rPr>
      </w:pPr>
      <w:r w:rsidRPr="001A0BB8">
        <w:rPr>
          <w:rStyle w:val="FontStyle36"/>
          <w:sz w:val="26"/>
          <w:szCs w:val="26"/>
        </w:rPr>
        <w:t>участником конкурса не представлены документы и информация, указанная в настоящем порядке.</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 своей деятельности конкурсная комиссия руководствуется федеральными законами, законами Республики Башкортостан, нормативными правовыми актами Республики Башкортостан и настоящим Положением.</w:t>
      </w:r>
    </w:p>
    <w:p w:rsidR="00D55FC4" w:rsidRPr="001A0BB8" w:rsidRDefault="00D55FC4" w:rsidP="00D669D7">
      <w:pPr>
        <w:pStyle w:val="Style6"/>
        <w:widowControl/>
        <w:spacing w:line="240" w:lineRule="auto"/>
        <w:rPr>
          <w:rFonts w:ascii="Times New Roman" w:hAnsi="Times New Roman" w:cs="Times New Roman"/>
          <w:sz w:val="26"/>
          <w:szCs w:val="26"/>
        </w:rPr>
      </w:pPr>
    </w:p>
    <w:p w:rsidR="00D55FC4" w:rsidRPr="001A0BB8" w:rsidRDefault="00D55FC4" w:rsidP="00D669D7">
      <w:pPr>
        <w:pStyle w:val="Style6"/>
        <w:widowControl/>
        <w:spacing w:line="240" w:lineRule="auto"/>
        <w:ind w:firstLine="720"/>
        <w:jc w:val="center"/>
        <w:rPr>
          <w:rStyle w:val="FontStyle36"/>
          <w:b/>
          <w:bCs/>
          <w:sz w:val="26"/>
          <w:szCs w:val="26"/>
        </w:rPr>
      </w:pPr>
      <w:r w:rsidRPr="001A0BB8">
        <w:rPr>
          <w:rStyle w:val="FontStyle36"/>
          <w:b/>
          <w:bCs/>
          <w:sz w:val="26"/>
          <w:szCs w:val="26"/>
        </w:rPr>
        <w:t>3. Условия проведения конкурса</w:t>
      </w:r>
    </w:p>
    <w:p w:rsidR="00D55FC4" w:rsidRPr="001A0BB8" w:rsidRDefault="00D55FC4" w:rsidP="00D669D7">
      <w:pPr>
        <w:pStyle w:val="Style4"/>
        <w:widowControl/>
        <w:tabs>
          <w:tab w:val="left" w:pos="0"/>
        </w:tabs>
        <w:spacing w:line="240" w:lineRule="auto"/>
        <w:ind w:firstLine="720"/>
        <w:rPr>
          <w:rStyle w:val="FontStyle36"/>
          <w:sz w:val="26"/>
          <w:szCs w:val="26"/>
        </w:rPr>
      </w:pPr>
    </w:p>
    <w:p w:rsidR="00D55FC4" w:rsidRPr="001A0BB8" w:rsidRDefault="00D55FC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3.1. Решение о проведении конкурса принимается главой администрации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2"/>
        <w:widowControl/>
        <w:tabs>
          <w:tab w:val="left" w:pos="0"/>
        </w:tabs>
        <w:spacing w:line="240" w:lineRule="auto"/>
        <w:ind w:firstLine="720"/>
        <w:rPr>
          <w:rStyle w:val="FontStyle36"/>
          <w:sz w:val="26"/>
          <w:szCs w:val="26"/>
        </w:rPr>
      </w:pPr>
      <w:r w:rsidRPr="001A0BB8">
        <w:rPr>
          <w:rStyle w:val="FontStyle36"/>
          <w:sz w:val="26"/>
          <w:szCs w:val="26"/>
        </w:rPr>
        <w:t>В конкурсе принимают участие юридические лица, индивидуальные предприниматели, и самозанятые (физические лица, не являющиеся индивидуальным предпринимателем и применяющей специальный налоговый режим "Налог на профессиональный доход"), подавшие заявление, заявительные документы и конкурсную документацию в срок, установленный в извещении о конкурсе.</w:t>
      </w:r>
    </w:p>
    <w:p w:rsidR="00D55FC4" w:rsidRPr="001A0BB8" w:rsidRDefault="00D55FC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3.2. Лица, желающие разместить НТО, для участия в конкурсе направляют Организатору конкурса соответствующее заявление с указанием места размещения объекта с приложением к нему следующих заявительных документов:</w:t>
      </w:r>
    </w:p>
    <w:p w:rsidR="00D55FC4" w:rsidRPr="001A0BB8" w:rsidRDefault="00D55FC4" w:rsidP="00D669D7">
      <w:pPr>
        <w:pStyle w:val="Style2"/>
        <w:widowControl/>
        <w:tabs>
          <w:tab w:val="left" w:pos="0"/>
        </w:tabs>
        <w:spacing w:line="240" w:lineRule="auto"/>
        <w:ind w:firstLine="720"/>
        <w:jc w:val="left"/>
        <w:rPr>
          <w:rStyle w:val="FontStyle36"/>
          <w:sz w:val="26"/>
          <w:szCs w:val="26"/>
        </w:rPr>
      </w:pPr>
      <w:r w:rsidRPr="001A0BB8">
        <w:rPr>
          <w:rStyle w:val="FontStyle36"/>
          <w:sz w:val="26"/>
          <w:szCs w:val="26"/>
        </w:rPr>
        <w:t>3.2.1. копия устава (для юридических лиц), заверенная заявителем;</w:t>
      </w:r>
    </w:p>
    <w:p w:rsidR="00D55FC4" w:rsidRPr="001A0BB8" w:rsidRDefault="00D55FC4" w:rsidP="00D669D7">
      <w:pPr>
        <w:pStyle w:val="Style30"/>
        <w:widowControl/>
        <w:tabs>
          <w:tab w:val="left" w:pos="0"/>
        </w:tabs>
        <w:spacing w:line="240" w:lineRule="auto"/>
        <w:ind w:firstLine="720"/>
        <w:rPr>
          <w:rStyle w:val="FontStyle36"/>
          <w:sz w:val="26"/>
          <w:szCs w:val="26"/>
        </w:rPr>
      </w:pPr>
      <w:r w:rsidRPr="001A0BB8">
        <w:rPr>
          <w:rStyle w:val="FontStyle36"/>
          <w:sz w:val="26"/>
          <w:szCs w:val="26"/>
        </w:rPr>
        <w:t>3.2.2. выписка из Единого государственного реестра юридических лиц для заявителя - юридического лица;</w:t>
      </w:r>
    </w:p>
    <w:p w:rsidR="00D55FC4" w:rsidRPr="001A0BB8" w:rsidRDefault="00D55FC4" w:rsidP="00D669D7">
      <w:pPr>
        <w:pStyle w:val="Style30"/>
        <w:widowControl/>
        <w:tabs>
          <w:tab w:val="left" w:pos="0"/>
        </w:tabs>
        <w:spacing w:line="240" w:lineRule="auto"/>
        <w:ind w:firstLine="720"/>
        <w:rPr>
          <w:rStyle w:val="FontStyle36"/>
          <w:sz w:val="26"/>
          <w:szCs w:val="26"/>
        </w:rPr>
      </w:pPr>
      <w:r w:rsidRPr="001A0BB8">
        <w:rPr>
          <w:rStyle w:val="FontStyle36"/>
          <w:sz w:val="26"/>
          <w:szCs w:val="26"/>
        </w:rPr>
        <w:t>3.2.3. выписка из Единого государственного реестра индивидуальных предпринимателей для заявителя - индивидуального предпринимателя.</w:t>
      </w:r>
    </w:p>
    <w:p w:rsidR="00D55FC4" w:rsidRPr="001A0BB8" w:rsidRDefault="00D55FC4" w:rsidP="00D669D7">
      <w:pPr>
        <w:pStyle w:val="Style30"/>
        <w:widowControl/>
        <w:tabs>
          <w:tab w:val="left" w:pos="0"/>
        </w:tabs>
        <w:spacing w:line="240" w:lineRule="auto"/>
        <w:ind w:firstLine="720"/>
        <w:rPr>
          <w:rStyle w:val="FontStyle36"/>
          <w:sz w:val="26"/>
          <w:szCs w:val="26"/>
        </w:rPr>
      </w:pPr>
      <w:r w:rsidRPr="001A0BB8">
        <w:rPr>
          <w:rStyle w:val="FontStyle36"/>
          <w:sz w:val="26"/>
          <w:szCs w:val="26"/>
        </w:rPr>
        <w:t>3.2.4. свидетельство о государственной регистрации (для юридических лиц) или свидетельство о государственной регистрации гражданина в качестве индивидуального предпринимателя (для индивидуальных предпринимателей), или уведомление (справка) о постановке на налоговый учет в качестве налогоплательщика на профессиональных доход (для самозанятых);</w:t>
      </w:r>
    </w:p>
    <w:p w:rsidR="00D55FC4" w:rsidRPr="001A0BB8" w:rsidRDefault="00D55FC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3.2.5. свидетельство о постановке на учет в налоговом органе и присвоении идентификационного номера налогоплательщика;</w:t>
      </w:r>
    </w:p>
    <w:p w:rsidR="00D55FC4" w:rsidRPr="001A0BB8" w:rsidRDefault="00D55FC4" w:rsidP="00D669D7">
      <w:pPr>
        <w:pStyle w:val="Style4"/>
        <w:widowControl/>
        <w:tabs>
          <w:tab w:val="left" w:pos="0"/>
        </w:tabs>
        <w:spacing w:line="240" w:lineRule="auto"/>
        <w:ind w:firstLine="720"/>
        <w:jc w:val="left"/>
        <w:rPr>
          <w:rStyle w:val="FontStyle36"/>
          <w:sz w:val="26"/>
          <w:szCs w:val="26"/>
        </w:rPr>
      </w:pPr>
      <w:r w:rsidRPr="001A0BB8">
        <w:rPr>
          <w:rStyle w:val="FontStyle36"/>
          <w:sz w:val="26"/>
          <w:szCs w:val="26"/>
        </w:rPr>
        <w:t>3.2.6. документ, подтверждающий внесение задатка;</w:t>
      </w:r>
    </w:p>
    <w:p w:rsidR="00D55FC4" w:rsidRPr="001A0BB8" w:rsidRDefault="00D55FC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3.3.7. документ об отсутствии задолженности по обязательным платежам в бюджеты бюджетной системы Российской Федерации, в том числе полученный с помощью интернет-ресурса;</w:t>
      </w:r>
    </w:p>
    <w:p w:rsidR="00D55FC4" w:rsidRPr="001A0BB8" w:rsidRDefault="00D55FC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3.2.8. документы, подтверждающие полномочия представителя юридического лица;</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 случае подачи заявки представителем претендента предъявляется надлежащим образом оформленная доверенность.</w:t>
      </w:r>
    </w:p>
    <w:p w:rsidR="00D55FC4" w:rsidRPr="001A0BB8" w:rsidRDefault="00D55FC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3.2.9. копия паспорта гражданина Российской Федерации;</w:t>
      </w:r>
    </w:p>
    <w:p w:rsidR="00D55FC4" w:rsidRPr="001A0BB8" w:rsidRDefault="00D55FC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3.2.10. информация о режиме работы объекта;</w:t>
      </w:r>
    </w:p>
    <w:p w:rsidR="00D55FC4" w:rsidRPr="001A0BB8" w:rsidRDefault="00D55FC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3.2.11. опись представленных документов.</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 случае непредставления заявителем документов, предусмотренных подпунктами 3.2.2. и 3.2.3. пункта 3.2 настоящего порядка, указанные документы в уполномоченном органе запрашивает администрация городского поселения г. Дюртюли  самостоятельно;</w:t>
      </w:r>
    </w:p>
    <w:p w:rsidR="00D55FC4" w:rsidRPr="001A0BB8" w:rsidRDefault="00D55FC4" w:rsidP="00D669D7">
      <w:pPr>
        <w:pStyle w:val="Style4"/>
        <w:widowControl/>
        <w:spacing w:line="240" w:lineRule="auto"/>
        <w:ind w:firstLine="720"/>
        <w:rPr>
          <w:rStyle w:val="FontStyle36"/>
          <w:sz w:val="26"/>
          <w:szCs w:val="26"/>
        </w:rPr>
      </w:pPr>
      <w:r w:rsidRPr="001A0BB8">
        <w:rPr>
          <w:rStyle w:val="FontStyle36"/>
          <w:sz w:val="26"/>
          <w:szCs w:val="26"/>
        </w:rPr>
        <w:t>3.2.12. внешний вид и оформление объекта - эскиз или фотография нестационарного торгового объекта (объекта по оказанию услуг), планируемого к размещению;</w:t>
      </w:r>
    </w:p>
    <w:p w:rsidR="00D55FC4" w:rsidRPr="001A0BB8" w:rsidRDefault="00D55FC4" w:rsidP="00D669D7">
      <w:pPr>
        <w:pStyle w:val="Style4"/>
        <w:widowControl/>
        <w:spacing w:line="240" w:lineRule="auto"/>
        <w:ind w:firstLine="720"/>
        <w:rPr>
          <w:rStyle w:val="FontStyle36"/>
          <w:sz w:val="26"/>
          <w:szCs w:val="26"/>
        </w:rPr>
      </w:pPr>
      <w:r w:rsidRPr="001A0BB8">
        <w:rPr>
          <w:rStyle w:val="FontStyle36"/>
          <w:sz w:val="26"/>
          <w:szCs w:val="26"/>
        </w:rPr>
        <w:t>3.2.13. для автолавок, автоцистерн, автофургонов и т.п. - фотография и заверенная заявителем копия паспорта транспортного средства;</w:t>
      </w:r>
    </w:p>
    <w:p w:rsidR="00D55FC4" w:rsidRPr="001A0BB8" w:rsidRDefault="00D55FC4" w:rsidP="00D669D7">
      <w:pPr>
        <w:pStyle w:val="Style4"/>
        <w:widowControl/>
        <w:spacing w:line="240" w:lineRule="auto"/>
        <w:ind w:firstLine="720"/>
        <w:rPr>
          <w:rStyle w:val="FontStyle36"/>
          <w:sz w:val="26"/>
          <w:szCs w:val="26"/>
        </w:rPr>
      </w:pPr>
      <w:r w:rsidRPr="001A0BB8">
        <w:rPr>
          <w:rStyle w:val="FontStyle36"/>
          <w:sz w:val="26"/>
          <w:szCs w:val="26"/>
        </w:rPr>
        <w:t>3.2.14. сведения об оснащении торгово-технологическим оборудованием и инвентарем (в зависимости от специализации объекта);</w:t>
      </w:r>
    </w:p>
    <w:p w:rsidR="00D55FC4" w:rsidRPr="001A0BB8" w:rsidRDefault="00D55FC4" w:rsidP="00D669D7">
      <w:pPr>
        <w:pStyle w:val="Style4"/>
        <w:widowControl/>
        <w:spacing w:line="240" w:lineRule="auto"/>
        <w:ind w:firstLine="720"/>
        <w:rPr>
          <w:rStyle w:val="FontStyle36"/>
          <w:sz w:val="26"/>
          <w:szCs w:val="26"/>
        </w:rPr>
      </w:pPr>
      <w:r w:rsidRPr="001A0BB8">
        <w:rPr>
          <w:rStyle w:val="FontStyle36"/>
          <w:sz w:val="26"/>
          <w:szCs w:val="26"/>
        </w:rPr>
        <w:t>3.2.15. сведения об ассортименте планируемой к реализации продукции (с учетом специализации);</w:t>
      </w:r>
    </w:p>
    <w:p w:rsidR="00D55FC4" w:rsidRPr="001A0BB8" w:rsidRDefault="00D55FC4" w:rsidP="00D669D7">
      <w:pPr>
        <w:pStyle w:val="Style4"/>
        <w:widowControl/>
        <w:spacing w:line="240" w:lineRule="auto"/>
        <w:ind w:firstLine="720"/>
        <w:jc w:val="left"/>
        <w:rPr>
          <w:rStyle w:val="FontStyle36"/>
          <w:sz w:val="26"/>
          <w:szCs w:val="26"/>
        </w:rPr>
      </w:pPr>
      <w:r w:rsidRPr="001A0BB8">
        <w:rPr>
          <w:rStyle w:val="FontStyle36"/>
          <w:sz w:val="26"/>
          <w:szCs w:val="26"/>
        </w:rPr>
        <w:t>3.2.16. сведения о количестве создаваемых рабочих мест;</w:t>
      </w:r>
    </w:p>
    <w:p w:rsidR="00D55FC4" w:rsidRPr="001A0BB8" w:rsidRDefault="00D55FC4" w:rsidP="00D669D7">
      <w:pPr>
        <w:pStyle w:val="Style4"/>
        <w:widowControl/>
        <w:spacing w:line="240" w:lineRule="auto"/>
        <w:ind w:firstLine="720"/>
        <w:jc w:val="left"/>
        <w:rPr>
          <w:rStyle w:val="FontStyle36"/>
          <w:sz w:val="26"/>
          <w:szCs w:val="26"/>
        </w:rPr>
      </w:pPr>
      <w:r w:rsidRPr="001A0BB8">
        <w:rPr>
          <w:rStyle w:val="FontStyle36"/>
          <w:sz w:val="26"/>
          <w:szCs w:val="26"/>
        </w:rPr>
        <w:t>3.2.17. уровень среднемесячной заработной платы работников;</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3.2.18. цена предлагаемая участником конкурса на право заключения договора на размещение нестационарного торгового объекта.</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3.3. Начальная цена предмета конкурса определяется в соответствии с Порядком определения платы за место размещения нестационарного торгового объекта (приложение № 3 к постановлению).</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3.4. Сумма задатка за участие в конкурсе устанавливается в размере 20 процентов от начальной цены предмета конкурса.</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3.5. Вместе с подачей заявительных документов, указанных в настоящем Порядке, участники конкурса подают организатору конкурса в запечатанном виде конкурсные документы, в соответствии с типовой формой. Конкурсные документы регистрируются в журнале регистрации с указанием даты и времени их подачи. По просьбе участников конкурса организатор проведения конкурса выдает расписку в получении документов с указанием даты и времени их получения.</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Организатором проведения конкурса устанавливаются места представления документации на участие в конкурсе.</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3.6. Заявитель не допускается к участию в конкурсе по следующим основаниям:</w:t>
      </w:r>
    </w:p>
    <w:p w:rsidR="00D55FC4" w:rsidRPr="001A0BB8" w:rsidRDefault="00D55FC4" w:rsidP="00D669D7">
      <w:pPr>
        <w:pStyle w:val="Style4"/>
        <w:widowControl/>
        <w:numPr>
          <w:ilvl w:val="0"/>
          <w:numId w:val="4"/>
        </w:numPr>
        <w:tabs>
          <w:tab w:val="left" w:pos="1454"/>
        </w:tabs>
        <w:spacing w:line="240" w:lineRule="auto"/>
        <w:ind w:firstLine="720"/>
        <w:rPr>
          <w:rStyle w:val="FontStyle36"/>
          <w:sz w:val="26"/>
          <w:szCs w:val="26"/>
        </w:rPr>
      </w:pPr>
      <w:r w:rsidRPr="001A0BB8">
        <w:rPr>
          <w:rStyle w:val="FontStyle36"/>
          <w:sz w:val="26"/>
          <w:szCs w:val="26"/>
        </w:rPr>
        <w:t>непредставление определенных пунктом 3.2 настоящего Порядка необходимых для участия в конкурсе документов или представление недостоверных сведений;</w:t>
      </w:r>
    </w:p>
    <w:p w:rsidR="00D55FC4" w:rsidRPr="001A0BB8" w:rsidRDefault="00D55FC4" w:rsidP="00D669D7">
      <w:pPr>
        <w:pStyle w:val="Style4"/>
        <w:widowControl/>
        <w:numPr>
          <w:ilvl w:val="0"/>
          <w:numId w:val="4"/>
        </w:numPr>
        <w:tabs>
          <w:tab w:val="left" w:pos="1454"/>
        </w:tabs>
        <w:spacing w:line="240" w:lineRule="auto"/>
        <w:ind w:firstLine="720"/>
        <w:rPr>
          <w:rStyle w:val="FontStyle36"/>
          <w:sz w:val="26"/>
          <w:szCs w:val="26"/>
        </w:rPr>
      </w:pPr>
      <w:r w:rsidRPr="001A0BB8">
        <w:rPr>
          <w:rStyle w:val="FontStyle36"/>
          <w:sz w:val="26"/>
          <w:szCs w:val="26"/>
        </w:rPr>
        <w:t>непоступление задатка на счет, указанный в извещении о проведении конкурса, до дня окончания приема документов для участия в конкурсе.</w:t>
      </w:r>
    </w:p>
    <w:p w:rsidR="00D55FC4" w:rsidRPr="001A0BB8" w:rsidRDefault="00D55FC4" w:rsidP="00D669D7">
      <w:pPr>
        <w:pStyle w:val="Style4"/>
        <w:widowControl/>
        <w:numPr>
          <w:ilvl w:val="0"/>
          <w:numId w:val="5"/>
        </w:numPr>
        <w:tabs>
          <w:tab w:val="left" w:pos="1675"/>
        </w:tabs>
        <w:spacing w:line="240" w:lineRule="auto"/>
        <w:ind w:firstLine="720"/>
        <w:rPr>
          <w:rStyle w:val="FontStyle36"/>
          <w:sz w:val="26"/>
          <w:szCs w:val="26"/>
        </w:rPr>
      </w:pPr>
      <w:r w:rsidRPr="001A0BB8">
        <w:rPr>
          <w:rStyle w:val="FontStyle36"/>
          <w:sz w:val="26"/>
          <w:szCs w:val="26"/>
        </w:rPr>
        <w:t>. Отказ в допуске к участию в торгах по иным основаниям, кроме указанных в пункте 3.6 настоящего Порядка оснований, не допускается.</w:t>
      </w:r>
    </w:p>
    <w:p w:rsidR="00D55FC4" w:rsidRPr="001A0BB8" w:rsidRDefault="00D55FC4" w:rsidP="00D669D7">
      <w:pPr>
        <w:pStyle w:val="Style6"/>
        <w:widowControl/>
        <w:spacing w:line="240" w:lineRule="auto"/>
        <w:ind w:firstLine="720"/>
        <w:jc w:val="center"/>
        <w:rPr>
          <w:rFonts w:ascii="Times New Roman" w:hAnsi="Times New Roman" w:cs="Times New Roman"/>
          <w:sz w:val="26"/>
          <w:szCs w:val="26"/>
        </w:rPr>
      </w:pPr>
    </w:p>
    <w:p w:rsidR="00D55FC4" w:rsidRPr="001A0BB8" w:rsidRDefault="00D55FC4" w:rsidP="00D669D7">
      <w:pPr>
        <w:pStyle w:val="Style6"/>
        <w:widowControl/>
        <w:spacing w:line="240" w:lineRule="auto"/>
        <w:ind w:firstLine="720"/>
        <w:jc w:val="center"/>
        <w:rPr>
          <w:rStyle w:val="FontStyle36"/>
          <w:b/>
          <w:bCs/>
          <w:sz w:val="26"/>
          <w:szCs w:val="26"/>
        </w:rPr>
      </w:pPr>
      <w:r w:rsidRPr="001A0BB8">
        <w:rPr>
          <w:rStyle w:val="FontStyle36"/>
          <w:b/>
          <w:bCs/>
          <w:sz w:val="26"/>
          <w:szCs w:val="26"/>
        </w:rPr>
        <w:t>4. Процедура проведения конкурса</w:t>
      </w:r>
    </w:p>
    <w:p w:rsidR="00D55FC4" w:rsidRPr="001A0BB8" w:rsidRDefault="00D55FC4" w:rsidP="00D669D7">
      <w:pPr>
        <w:pStyle w:val="Style2"/>
        <w:widowControl/>
        <w:spacing w:line="240" w:lineRule="auto"/>
        <w:ind w:firstLine="720"/>
        <w:rPr>
          <w:rFonts w:ascii="Times New Roman" w:hAnsi="Times New Roman" w:cs="Times New Roman"/>
          <w:sz w:val="26"/>
          <w:szCs w:val="26"/>
        </w:rPr>
      </w:pP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Извещение о проведении конкурса (далее - извещение) размещается на информационном стенде или размещается на официальном сайте Администрации в сети Интернет не позднее чем за 30 дней до дня проведения конкурса.</w:t>
      </w:r>
    </w:p>
    <w:p w:rsidR="00D55FC4" w:rsidRPr="001A0BB8" w:rsidRDefault="00D55FC4" w:rsidP="00D669D7">
      <w:pPr>
        <w:pStyle w:val="Style2"/>
        <w:widowControl/>
        <w:spacing w:line="240" w:lineRule="auto"/>
        <w:ind w:firstLine="720"/>
        <w:jc w:val="left"/>
        <w:rPr>
          <w:rStyle w:val="FontStyle36"/>
          <w:sz w:val="26"/>
          <w:szCs w:val="26"/>
        </w:rPr>
      </w:pPr>
      <w:r w:rsidRPr="001A0BB8">
        <w:rPr>
          <w:rStyle w:val="FontStyle36"/>
          <w:sz w:val="26"/>
          <w:szCs w:val="26"/>
        </w:rPr>
        <w:t>Извещение должно содержать следующую информацию:</w:t>
      </w:r>
    </w:p>
    <w:p w:rsidR="00D55FC4" w:rsidRPr="001A0BB8" w:rsidRDefault="00D55FC4" w:rsidP="00D669D7">
      <w:pPr>
        <w:pStyle w:val="Style4"/>
        <w:widowControl/>
        <w:numPr>
          <w:ilvl w:val="0"/>
          <w:numId w:val="6"/>
        </w:numPr>
        <w:tabs>
          <w:tab w:val="left" w:pos="1454"/>
        </w:tabs>
        <w:spacing w:line="240" w:lineRule="auto"/>
        <w:ind w:firstLine="720"/>
        <w:jc w:val="left"/>
        <w:rPr>
          <w:rStyle w:val="FontStyle36"/>
          <w:sz w:val="26"/>
          <w:szCs w:val="26"/>
        </w:rPr>
      </w:pPr>
      <w:r w:rsidRPr="001A0BB8">
        <w:rPr>
          <w:rStyle w:val="FontStyle36"/>
          <w:sz w:val="26"/>
          <w:szCs w:val="26"/>
        </w:rPr>
        <w:t>предмет конкурса;</w:t>
      </w:r>
    </w:p>
    <w:p w:rsidR="00D55FC4" w:rsidRPr="001A0BB8" w:rsidRDefault="00D55FC4" w:rsidP="00D669D7">
      <w:pPr>
        <w:pStyle w:val="Style4"/>
        <w:widowControl/>
        <w:numPr>
          <w:ilvl w:val="0"/>
          <w:numId w:val="7"/>
        </w:numPr>
        <w:tabs>
          <w:tab w:val="left" w:pos="1459"/>
        </w:tabs>
        <w:spacing w:line="240" w:lineRule="auto"/>
        <w:ind w:firstLine="720"/>
        <w:rPr>
          <w:rStyle w:val="FontStyle36"/>
          <w:sz w:val="26"/>
          <w:szCs w:val="26"/>
        </w:rPr>
      </w:pPr>
      <w:r w:rsidRPr="001A0BB8">
        <w:rPr>
          <w:rStyle w:val="FontStyle36"/>
          <w:sz w:val="26"/>
          <w:szCs w:val="26"/>
        </w:rPr>
        <w:t>месторасположение и размер площади места размещения НТО;</w:t>
      </w:r>
    </w:p>
    <w:p w:rsidR="00D55FC4" w:rsidRPr="001A0BB8" w:rsidRDefault="00D55FC4" w:rsidP="00D669D7">
      <w:pPr>
        <w:pStyle w:val="Style4"/>
        <w:widowControl/>
        <w:numPr>
          <w:ilvl w:val="0"/>
          <w:numId w:val="7"/>
        </w:numPr>
        <w:tabs>
          <w:tab w:val="left" w:pos="1276"/>
        </w:tabs>
        <w:spacing w:line="240" w:lineRule="auto"/>
        <w:ind w:firstLine="720"/>
        <w:rPr>
          <w:rStyle w:val="FontStyle36"/>
          <w:sz w:val="26"/>
          <w:szCs w:val="26"/>
        </w:rPr>
      </w:pPr>
      <w:r w:rsidRPr="001A0BB8">
        <w:rPr>
          <w:rStyle w:val="FontStyle36"/>
          <w:sz w:val="26"/>
          <w:szCs w:val="26"/>
        </w:rPr>
        <w:t>специализацию, тип НТО;</w:t>
      </w:r>
    </w:p>
    <w:p w:rsidR="00D55FC4" w:rsidRPr="001A0BB8" w:rsidRDefault="00D55FC4" w:rsidP="00D669D7">
      <w:pPr>
        <w:pStyle w:val="Style4"/>
        <w:widowControl/>
        <w:numPr>
          <w:ilvl w:val="0"/>
          <w:numId w:val="7"/>
        </w:numPr>
        <w:tabs>
          <w:tab w:val="left" w:pos="1276"/>
        </w:tabs>
        <w:spacing w:line="240" w:lineRule="auto"/>
        <w:ind w:firstLine="720"/>
        <w:rPr>
          <w:rStyle w:val="FontStyle36"/>
          <w:sz w:val="26"/>
          <w:szCs w:val="26"/>
        </w:rPr>
      </w:pPr>
      <w:r w:rsidRPr="001A0BB8">
        <w:rPr>
          <w:rStyle w:val="FontStyle36"/>
          <w:sz w:val="26"/>
          <w:szCs w:val="26"/>
        </w:rPr>
        <w:t>срок размещения НТО;</w:t>
      </w:r>
    </w:p>
    <w:p w:rsidR="00D55FC4" w:rsidRPr="001A0BB8" w:rsidRDefault="00D55FC4" w:rsidP="00D669D7">
      <w:pPr>
        <w:pStyle w:val="Style4"/>
        <w:widowControl/>
        <w:numPr>
          <w:ilvl w:val="0"/>
          <w:numId w:val="7"/>
        </w:numPr>
        <w:tabs>
          <w:tab w:val="left" w:pos="1276"/>
        </w:tabs>
        <w:spacing w:line="240" w:lineRule="auto"/>
        <w:ind w:firstLine="720"/>
        <w:jc w:val="left"/>
        <w:rPr>
          <w:rStyle w:val="FontStyle36"/>
          <w:sz w:val="26"/>
          <w:szCs w:val="26"/>
        </w:rPr>
      </w:pPr>
      <w:r w:rsidRPr="001A0BB8">
        <w:rPr>
          <w:rStyle w:val="FontStyle36"/>
          <w:sz w:val="26"/>
          <w:szCs w:val="26"/>
        </w:rPr>
        <w:t>критерии определения победителя конкурса;</w:t>
      </w:r>
    </w:p>
    <w:p w:rsidR="00D55FC4" w:rsidRPr="001A0BB8" w:rsidRDefault="00D55FC4" w:rsidP="00D669D7">
      <w:pPr>
        <w:pStyle w:val="Style4"/>
        <w:widowControl/>
        <w:numPr>
          <w:ilvl w:val="0"/>
          <w:numId w:val="7"/>
        </w:numPr>
        <w:tabs>
          <w:tab w:val="left" w:pos="1276"/>
        </w:tabs>
        <w:spacing w:line="240" w:lineRule="auto"/>
        <w:ind w:firstLine="720"/>
        <w:rPr>
          <w:rStyle w:val="FontStyle36"/>
          <w:sz w:val="26"/>
          <w:szCs w:val="26"/>
        </w:rPr>
      </w:pPr>
      <w:r w:rsidRPr="001A0BB8">
        <w:rPr>
          <w:rStyle w:val="FontStyle36"/>
          <w:sz w:val="26"/>
          <w:szCs w:val="26"/>
        </w:rPr>
        <w:t>место, порядок и срок приема заявлений и заявительных документов, конкурсной документации на участие в конкурсе;</w:t>
      </w:r>
    </w:p>
    <w:p w:rsidR="00D55FC4" w:rsidRPr="001A0BB8" w:rsidRDefault="00D55FC4" w:rsidP="00D669D7">
      <w:pPr>
        <w:pStyle w:val="Style4"/>
        <w:widowControl/>
        <w:numPr>
          <w:ilvl w:val="0"/>
          <w:numId w:val="7"/>
        </w:numPr>
        <w:tabs>
          <w:tab w:val="left" w:pos="1276"/>
        </w:tabs>
        <w:spacing w:line="240" w:lineRule="auto"/>
        <w:ind w:firstLine="720"/>
        <w:jc w:val="left"/>
        <w:rPr>
          <w:rStyle w:val="FontStyle36"/>
          <w:sz w:val="26"/>
          <w:szCs w:val="26"/>
        </w:rPr>
      </w:pPr>
      <w:r w:rsidRPr="001A0BB8">
        <w:rPr>
          <w:rStyle w:val="FontStyle36"/>
          <w:sz w:val="26"/>
          <w:szCs w:val="26"/>
        </w:rPr>
        <w:t>место, дату и время проведения конкурса;</w:t>
      </w:r>
    </w:p>
    <w:p w:rsidR="00D55FC4" w:rsidRPr="001A0BB8" w:rsidRDefault="00D55FC4" w:rsidP="00D669D7">
      <w:pPr>
        <w:pStyle w:val="Style4"/>
        <w:widowControl/>
        <w:numPr>
          <w:ilvl w:val="0"/>
          <w:numId w:val="3"/>
        </w:numPr>
        <w:tabs>
          <w:tab w:val="left" w:pos="1171"/>
        </w:tabs>
        <w:spacing w:line="240" w:lineRule="auto"/>
        <w:ind w:firstLine="720"/>
        <w:jc w:val="left"/>
        <w:rPr>
          <w:rStyle w:val="FontStyle36"/>
          <w:sz w:val="26"/>
          <w:szCs w:val="26"/>
        </w:rPr>
      </w:pPr>
      <w:r w:rsidRPr="001A0BB8">
        <w:rPr>
          <w:rStyle w:val="FontStyle36"/>
          <w:sz w:val="26"/>
          <w:szCs w:val="26"/>
        </w:rPr>
        <w:t>о начальной цене предмета конкурса;</w:t>
      </w:r>
    </w:p>
    <w:p w:rsidR="00D55FC4" w:rsidRPr="001A0BB8" w:rsidRDefault="00D55FC4" w:rsidP="00D669D7">
      <w:pPr>
        <w:pStyle w:val="Style4"/>
        <w:widowControl/>
        <w:numPr>
          <w:ilvl w:val="0"/>
          <w:numId w:val="3"/>
        </w:numPr>
        <w:tabs>
          <w:tab w:val="left" w:pos="1171"/>
        </w:tabs>
        <w:spacing w:line="240" w:lineRule="auto"/>
        <w:ind w:firstLine="720"/>
        <w:rPr>
          <w:rStyle w:val="FontStyle36"/>
          <w:sz w:val="26"/>
          <w:szCs w:val="26"/>
        </w:rPr>
      </w:pPr>
      <w:r w:rsidRPr="001A0BB8">
        <w:rPr>
          <w:rStyle w:val="FontStyle36"/>
          <w:sz w:val="26"/>
          <w:szCs w:val="26"/>
        </w:rPr>
        <w:t>о размере задатка, о порядке его внесения участниками конкурса, о реквизитах счета для перечисления задатка;</w:t>
      </w:r>
    </w:p>
    <w:p w:rsidR="00D55FC4" w:rsidRPr="001A0BB8" w:rsidRDefault="00D55FC4" w:rsidP="00D669D7">
      <w:pPr>
        <w:pStyle w:val="Style4"/>
        <w:widowControl/>
        <w:numPr>
          <w:ilvl w:val="0"/>
          <w:numId w:val="3"/>
        </w:numPr>
        <w:tabs>
          <w:tab w:val="left" w:pos="1171"/>
        </w:tabs>
        <w:spacing w:line="240" w:lineRule="auto"/>
        <w:ind w:firstLine="720"/>
        <w:jc w:val="left"/>
        <w:rPr>
          <w:rStyle w:val="FontStyle36"/>
          <w:sz w:val="26"/>
          <w:szCs w:val="26"/>
        </w:rPr>
      </w:pPr>
      <w:r w:rsidRPr="001A0BB8">
        <w:rPr>
          <w:rStyle w:val="FontStyle36"/>
          <w:sz w:val="26"/>
          <w:szCs w:val="26"/>
        </w:rPr>
        <w:t>иные условия проведения конкурса.</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 xml:space="preserve">На заседании конкурсной комиссии вскрываются конверты с конкурсной документацией. Конкурсная документация, полученная организатором проведения конкурса по истечении установленного срока приема, не вскрывается и по требованию заявителя возвращается ему под расписку в течение </w:t>
      </w:r>
      <w:r w:rsidRPr="001A0BB8">
        <w:rPr>
          <w:rStyle w:val="FontStyle44"/>
          <w:b w:val="0"/>
          <w:bCs w:val="0"/>
          <w:sz w:val="26"/>
          <w:szCs w:val="26"/>
        </w:rPr>
        <w:t>одного</w:t>
      </w:r>
      <w:r w:rsidRPr="001A0BB8">
        <w:rPr>
          <w:rStyle w:val="FontStyle44"/>
          <w:sz w:val="26"/>
          <w:szCs w:val="26"/>
        </w:rPr>
        <w:t xml:space="preserve"> </w:t>
      </w:r>
      <w:r w:rsidRPr="001A0BB8">
        <w:rPr>
          <w:rStyle w:val="FontStyle36"/>
          <w:sz w:val="26"/>
          <w:szCs w:val="26"/>
        </w:rPr>
        <w:t>месяца со дня проведения конкурса.</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Рассмотрение и оценка заявления, заявительных документов и конкурсной документации проводятся конкурсной комиссией, которая на своем заседании проверяет наличие необходимых документов, правильность их оформления и соответствие требованиям действующего законодательства.</w:t>
      </w:r>
    </w:p>
    <w:p w:rsidR="00D55FC4" w:rsidRPr="001A0BB8" w:rsidRDefault="00D55FC4" w:rsidP="00D669D7">
      <w:pPr>
        <w:pStyle w:val="Style3"/>
        <w:widowControl/>
        <w:spacing w:line="240" w:lineRule="auto"/>
        <w:ind w:firstLine="720"/>
        <w:rPr>
          <w:rStyle w:val="FontStyle36"/>
          <w:sz w:val="26"/>
          <w:szCs w:val="26"/>
        </w:rPr>
      </w:pPr>
      <w:r w:rsidRPr="001A0BB8">
        <w:rPr>
          <w:rStyle w:val="FontStyle36"/>
          <w:sz w:val="26"/>
          <w:szCs w:val="26"/>
        </w:rPr>
        <w:t>Представленные материалы участников конкурса оцениваются конкурсной комиссией по бальной шкале по критериям, указанным в Таблице.</w:t>
      </w:r>
    </w:p>
    <w:p w:rsidR="00D55FC4" w:rsidRPr="001A0BB8" w:rsidRDefault="00D55FC4" w:rsidP="00D669D7">
      <w:pPr>
        <w:pStyle w:val="Style3"/>
        <w:widowControl/>
        <w:spacing w:line="240" w:lineRule="auto"/>
        <w:ind w:firstLine="720"/>
        <w:rPr>
          <w:rStyle w:val="FontStyle36"/>
          <w:sz w:val="26"/>
          <w:szCs w:val="26"/>
        </w:rPr>
      </w:pPr>
      <w:r w:rsidRPr="001A0BB8">
        <w:rPr>
          <w:rStyle w:val="FontStyle36"/>
          <w:sz w:val="26"/>
          <w:szCs w:val="26"/>
        </w:rPr>
        <w:t>Конкурсные материалы участников конкурса оцениваются со следующим распределением баллов по каждому критерию:</w:t>
      </w:r>
    </w:p>
    <w:tbl>
      <w:tblPr>
        <w:tblW w:w="5000" w:type="pct"/>
        <w:jc w:val="center"/>
        <w:tblLayout w:type="fixed"/>
        <w:tblCellMar>
          <w:left w:w="40" w:type="dxa"/>
          <w:right w:w="40" w:type="dxa"/>
        </w:tblCellMar>
        <w:tblLook w:val="0000"/>
      </w:tblPr>
      <w:tblGrid>
        <w:gridCol w:w="455"/>
        <w:gridCol w:w="14"/>
        <w:gridCol w:w="4201"/>
        <w:gridCol w:w="10"/>
        <w:gridCol w:w="3190"/>
        <w:gridCol w:w="25"/>
        <w:gridCol w:w="1511"/>
        <w:gridCol w:w="29"/>
      </w:tblGrid>
      <w:tr w:rsidR="00D55FC4" w:rsidRPr="001A0BB8">
        <w:trPr>
          <w:jc w:val="center"/>
        </w:trPr>
        <w:tc>
          <w:tcPr>
            <w:tcW w:w="480" w:type="dxa"/>
            <w:gridSpan w:val="2"/>
            <w:tcBorders>
              <w:top w:val="single" w:sz="6" w:space="0" w:color="auto"/>
              <w:left w:val="single" w:sz="6" w:space="0" w:color="auto"/>
              <w:bottom w:val="single" w:sz="6" w:space="0" w:color="auto"/>
              <w:right w:val="single" w:sz="6" w:space="0" w:color="auto"/>
            </w:tcBorders>
            <w:vAlign w:val="center"/>
          </w:tcPr>
          <w:p w:rsidR="00D55FC4" w:rsidRPr="001A0BB8" w:rsidRDefault="00D55FC4" w:rsidP="00D669D7">
            <w:pPr>
              <w:pStyle w:val="Style27"/>
              <w:widowControl/>
              <w:rPr>
                <w:rStyle w:val="FontStyle40"/>
                <w:sz w:val="26"/>
                <w:szCs w:val="26"/>
              </w:rPr>
            </w:pPr>
            <w:r w:rsidRPr="001A0BB8">
              <w:rPr>
                <w:rStyle w:val="FontStyle40"/>
                <w:sz w:val="26"/>
                <w:szCs w:val="26"/>
              </w:rPr>
              <w:t>№</w:t>
            </w:r>
          </w:p>
        </w:tc>
        <w:tc>
          <w:tcPr>
            <w:tcW w:w="4340" w:type="dxa"/>
            <w:gridSpan w:val="2"/>
            <w:tcBorders>
              <w:top w:val="single" w:sz="6" w:space="0" w:color="auto"/>
              <w:left w:val="single" w:sz="6" w:space="0" w:color="auto"/>
              <w:bottom w:val="single" w:sz="6" w:space="0" w:color="auto"/>
              <w:right w:val="single" w:sz="6" w:space="0" w:color="auto"/>
            </w:tcBorders>
            <w:vAlign w:val="center"/>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Наименование критерия</w:t>
            </w:r>
          </w:p>
        </w:tc>
        <w:tc>
          <w:tcPr>
            <w:tcW w:w="3313" w:type="dxa"/>
            <w:gridSpan w:val="2"/>
            <w:tcBorders>
              <w:top w:val="single" w:sz="6" w:space="0" w:color="auto"/>
              <w:left w:val="single" w:sz="6" w:space="0" w:color="auto"/>
              <w:bottom w:val="single" w:sz="6" w:space="0" w:color="auto"/>
              <w:right w:val="single" w:sz="6" w:space="0" w:color="auto"/>
            </w:tcBorders>
            <w:vAlign w:val="center"/>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Индикатор оценки критерия</w:t>
            </w:r>
          </w:p>
        </w:tc>
        <w:tc>
          <w:tcPr>
            <w:tcW w:w="1586" w:type="dxa"/>
            <w:gridSpan w:val="2"/>
            <w:tcBorders>
              <w:top w:val="single" w:sz="6" w:space="0" w:color="auto"/>
              <w:left w:val="single" w:sz="6" w:space="0" w:color="auto"/>
              <w:bottom w:val="single" w:sz="6" w:space="0" w:color="auto"/>
              <w:right w:val="single" w:sz="6" w:space="0" w:color="auto"/>
            </w:tcBorders>
            <w:vAlign w:val="center"/>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Баллы</w:t>
            </w:r>
          </w:p>
        </w:tc>
      </w:tr>
      <w:tr w:rsidR="00D55FC4" w:rsidRPr="001A0BB8">
        <w:trPr>
          <w:jc w:val="center"/>
        </w:trPr>
        <w:tc>
          <w:tcPr>
            <w:tcW w:w="480"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2"/>
              <w:widowControl/>
              <w:rPr>
                <w:rStyle w:val="FontStyle44"/>
                <w:b w:val="0"/>
                <w:bCs w:val="0"/>
                <w:sz w:val="26"/>
                <w:szCs w:val="26"/>
              </w:rPr>
            </w:pPr>
            <w:r w:rsidRPr="001A0BB8">
              <w:rPr>
                <w:rStyle w:val="FontStyle44"/>
                <w:b w:val="0"/>
                <w:bCs w:val="0"/>
                <w:sz w:val="26"/>
                <w:szCs w:val="26"/>
              </w:rPr>
              <w:t>1.</w:t>
            </w:r>
          </w:p>
        </w:tc>
        <w:tc>
          <w:tcPr>
            <w:tcW w:w="4340"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8"/>
              <w:widowControl/>
              <w:spacing w:line="240" w:lineRule="auto"/>
              <w:ind w:firstLine="0"/>
              <w:rPr>
                <w:rStyle w:val="FontStyle36"/>
                <w:sz w:val="26"/>
                <w:szCs w:val="26"/>
              </w:rPr>
            </w:pPr>
            <w:r w:rsidRPr="001A0BB8">
              <w:rPr>
                <w:rStyle w:val="FontStyle36"/>
                <w:sz w:val="26"/>
                <w:szCs w:val="26"/>
              </w:rPr>
              <w:t>Внешний вид и оформление объекта:</w:t>
            </w:r>
          </w:p>
          <w:p w:rsidR="00D55FC4" w:rsidRPr="001A0BB8" w:rsidRDefault="00D55FC4" w:rsidP="00D669D7">
            <w:pPr>
              <w:pStyle w:val="Style23"/>
              <w:widowControl/>
              <w:spacing w:line="240" w:lineRule="auto"/>
              <w:ind w:firstLine="0"/>
              <w:rPr>
                <w:rStyle w:val="FontStyle36"/>
                <w:sz w:val="26"/>
                <w:szCs w:val="26"/>
              </w:rPr>
            </w:pPr>
            <w:r w:rsidRPr="001A0BB8">
              <w:rPr>
                <w:rStyle w:val="FontStyle36"/>
                <w:sz w:val="26"/>
                <w:szCs w:val="26"/>
              </w:rPr>
              <w:t>эскиз    или фотография нестационарного торгового объекта,       планируемого к размещению;</w:t>
            </w:r>
          </w:p>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 для автолавок, автоцистерн, автофургонов и т.п. -фотография и заверенная заявителем копия паспорта транспортного средства</w:t>
            </w:r>
          </w:p>
        </w:tc>
        <w:tc>
          <w:tcPr>
            <w:tcW w:w="3313"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Наличие эскиза с предложениями по</w:t>
            </w:r>
          </w:p>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архитектурно-художественному и цветовому решению</w:t>
            </w:r>
          </w:p>
        </w:tc>
        <w:tc>
          <w:tcPr>
            <w:tcW w:w="1586"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5</w:t>
            </w:r>
          </w:p>
        </w:tc>
      </w:tr>
      <w:tr w:rsidR="00D55FC4" w:rsidRPr="001A0BB8">
        <w:trPr>
          <w:gridAfter w:val="1"/>
          <w:wAfter w:w="30" w:type="dxa"/>
          <w:jc w:val="center"/>
        </w:trPr>
        <w:tc>
          <w:tcPr>
            <w:tcW w:w="466" w:type="dxa"/>
            <w:tcBorders>
              <w:top w:val="single" w:sz="6" w:space="0" w:color="auto"/>
              <w:left w:val="single" w:sz="6" w:space="0" w:color="auto"/>
              <w:bottom w:val="nil"/>
              <w:right w:val="single" w:sz="6" w:space="0" w:color="auto"/>
            </w:tcBorders>
          </w:tcPr>
          <w:p w:rsidR="00D55FC4" w:rsidRPr="001A0BB8" w:rsidRDefault="00D55FC4" w:rsidP="00D669D7">
            <w:pPr>
              <w:pStyle w:val="Style20"/>
              <w:widowControl/>
              <w:ind w:left="-156" w:firstLine="156"/>
              <w:rPr>
                <w:rFonts w:ascii="Times New Roman" w:hAnsi="Times New Roman" w:cs="Times New Roman"/>
                <w:sz w:val="26"/>
                <w:szCs w:val="26"/>
              </w:rPr>
            </w:pPr>
            <w:r w:rsidRPr="001A0BB8">
              <w:rPr>
                <w:rFonts w:ascii="Times New Roman" w:hAnsi="Times New Roman" w:cs="Times New Roman"/>
                <w:sz w:val="26"/>
                <w:szCs w:val="26"/>
              </w:rPr>
              <w:t>2.</w:t>
            </w:r>
          </w:p>
        </w:tc>
        <w:tc>
          <w:tcPr>
            <w:tcW w:w="4344"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Сведения об оснащении торгово-</w:t>
            </w:r>
          </w:p>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технологическим оборудованием</w:t>
            </w:r>
          </w:p>
        </w:tc>
        <w:tc>
          <w:tcPr>
            <w:tcW w:w="3297"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Наличие торгово-</w:t>
            </w:r>
          </w:p>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 xml:space="preserve">технологического </w:t>
            </w:r>
          </w:p>
        </w:tc>
        <w:tc>
          <w:tcPr>
            <w:tcW w:w="1582"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и инвентарем (в зависимости от</w:t>
            </w:r>
          </w:p>
        </w:tc>
        <w:tc>
          <w:tcPr>
            <w:tcW w:w="3297" w:type="dxa"/>
            <w:gridSpan w:val="2"/>
            <w:tcBorders>
              <w:top w:val="nil"/>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оборудования сроком</w:t>
            </w:r>
          </w:p>
        </w:tc>
        <w:tc>
          <w:tcPr>
            <w:tcW w:w="1582"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специализации объекта)</w:t>
            </w:r>
          </w:p>
        </w:tc>
        <w:tc>
          <w:tcPr>
            <w:tcW w:w="3297"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 xml:space="preserve">выпуска: </w:t>
            </w:r>
          </w:p>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 xml:space="preserve">- не более 2-х лет </w:t>
            </w:r>
          </w:p>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 более 2-х лет</w:t>
            </w:r>
          </w:p>
        </w:tc>
        <w:tc>
          <w:tcPr>
            <w:tcW w:w="1582"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5"/>
              <w:widowControl/>
              <w:spacing w:line="240" w:lineRule="auto"/>
              <w:rPr>
                <w:rStyle w:val="FontStyle36"/>
                <w:sz w:val="26"/>
                <w:szCs w:val="26"/>
              </w:rPr>
            </w:pPr>
          </w:p>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 xml:space="preserve">10 </w:t>
            </w:r>
          </w:p>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5</w:t>
            </w:r>
          </w:p>
        </w:tc>
      </w:tr>
      <w:tr w:rsidR="00D55FC4" w:rsidRPr="001A0BB8">
        <w:trPr>
          <w:gridAfter w:val="1"/>
          <w:wAfter w:w="30" w:type="dxa"/>
          <w:jc w:val="center"/>
        </w:trPr>
        <w:tc>
          <w:tcPr>
            <w:tcW w:w="466"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3</w:t>
            </w:r>
          </w:p>
        </w:tc>
        <w:tc>
          <w:tcPr>
            <w:tcW w:w="4344"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Сведения    об ассортименте планируемой    к реализации продукции        (с учетом специализации)</w:t>
            </w:r>
          </w:p>
          <w:p w:rsidR="00D55FC4" w:rsidRPr="001A0BB8" w:rsidRDefault="00D55FC4" w:rsidP="00D669D7">
            <w:pPr>
              <w:pStyle w:val="Style5"/>
              <w:widowControl/>
              <w:spacing w:line="240" w:lineRule="auto"/>
              <w:rPr>
                <w:rStyle w:val="FontStyle36"/>
                <w:sz w:val="26"/>
                <w:szCs w:val="26"/>
              </w:rPr>
            </w:pP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Наличие ассортиментного перечня планируемой к реализации</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5</w:t>
            </w:r>
          </w:p>
        </w:tc>
      </w:tr>
      <w:tr w:rsidR="00D55FC4" w:rsidRPr="001A0BB8">
        <w:trPr>
          <w:gridAfter w:val="1"/>
          <w:wAfter w:w="30" w:type="dxa"/>
          <w:jc w:val="center"/>
        </w:trPr>
        <w:tc>
          <w:tcPr>
            <w:tcW w:w="466" w:type="dxa"/>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4</w:t>
            </w:r>
          </w:p>
        </w:tc>
        <w:tc>
          <w:tcPr>
            <w:tcW w:w="4344"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Сведения о количестве</w:t>
            </w: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Более 3 работников</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10</w:t>
            </w: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создаваемых рабочих мест</w:t>
            </w: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2 работника</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8</w:t>
            </w:r>
          </w:p>
        </w:tc>
      </w:tr>
      <w:tr w:rsidR="00D55FC4" w:rsidRPr="001A0BB8">
        <w:trPr>
          <w:gridAfter w:val="1"/>
          <w:wAfter w:w="30" w:type="dxa"/>
          <w:jc w:val="center"/>
        </w:trPr>
        <w:tc>
          <w:tcPr>
            <w:tcW w:w="466" w:type="dxa"/>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1 работник</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5</w:t>
            </w:r>
          </w:p>
        </w:tc>
      </w:tr>
      <w:tr w:rsidR="00D55FC4" w:rsidRPr="001A0BB8">
        <w:trPr>
          <w:gridAfter w:val="1"/>
          <w:wAfter w:w="30" w:type="dxa"/>
          <w:jc w:val="center"/>
        </w:trPr>
        <w:tc>
          <w:tcPr>
            <w:tcW w:w="466" w:type="dxa"/>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5</w:t>
            </w:r>
          </w:p>
        </w:tc>
        <w:tc>
          <w:tcPr>
            <w:tcW w:w="4344"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Планируемый уровень</w:t>
            </w: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свыше 15 тыс. руб.</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10</w:t>
            </w: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среднемесячной заработной</w:t>
            </w: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от 10 до 15 тыс. руб.</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8</w:t>
            </w:r>
          </w:p>
        </w:tc>
      </w:tr>
      <w:tr w:rsidR="00D55FC4" w:rsidRPr="001A0BB8">
        <w:trPr>
          <w:gridAfter w:val="1"/>
          <w:wAfter w:w="30" w:type="dxa"/>
          <w:jc w:val="center"/>
        </w:trPr>
        <w:tc>
          <w:tcPr>
            <w:tcW w:w="466" w:type="dxa"/>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платы работников</w:t>
            </w: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до 10 тыс. руб.</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5</w:t>
            </w:r>
          </w:p>
        </w:tc>
      </w:tr>
      <w:tr w:rsidR="00D55FC4" w:rsidRPr="001A0BB8">
        <w:trPr>
          <w:gridAfter w:val="1"/>
          <w:wAfter w:w="30" w:type="dxa"/>
          <w:jc w:val="center"/>
        </w:trPr>
        <w:tc>
          <w:tcPr>
            <w:tcW w:w="466" w:type="dxa"/>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6</w:t>
            </w:r>
          </w:p>
        </w:tc>
        <w:tc>
          <w:tcPr>
            <w:tcW w:w="4344"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Цена предлагаемая участником конкурса на право заключения договора      на размещение</w:t>
            </w: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более 80% выше начальной цены конкурса</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60</w:t>
            </w: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нестационарного торгового объекта</w:t>
            </w:r>
          </w:p>
        </w:tc>
        <w:tc>
          <w:tcPr>
            <w:tcW w:w="3297"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от 60% до 80% выше начальной цены конкурса</w:t>
            </w:r>
          </w:p>
        </w:tc>
        <w:tc>
          <w:tcPr>
            <w:tcW w:w="1582" w:type="dxa"/>
            <w:gridSpan w:val="2"/>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55</w:t>
            </w: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от 50% до 60% выше</w:t>
            </w:r>
          </w:p>
        </w:tc>
        <w:tc>
          <w:tcPr>
            <w:tcW w:w="1582"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50</w:t>
            </w: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начальной цены</w:t>
            </w:r>
          </w:p>
        </w:tc>
        <w:tc>
          <w:tcPr>
            <w:tcW w:w="1582"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конкурса</w:t>
            </w:r>
          </w:p>
        </w:tc>
        <w:tc>
          <w:tcPr>
            <w:tcW w:w="1582"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от 40% до 50% выше</w:t>
            </w:r>
          </w:p>
        </w:tc>
        <w:tc>
          <w:tcPr>
            <w:tcW w:w="1582"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45</w:t>
            </w: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начальной цены</w:t>
            </w:r>
          </w:p>
        </w:tc>
        <w:tc>
          <w:tcPr>
            <w:tcW w:w="1582"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конкурса</w:t>
            </w:r>
          </w:p>
        </w:tc>
        <w:tc>
          <w:tcPr>
            <w:tcW w:w="1582"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от 30% до 40% выше</w:t>
            </w:r>
          </w:p>
        </w:tc>
        <w:tc>
          <w:tcPr>
            <w:tcW w:w="1582"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40</w:t>
            </w: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начальной цены</w:t>
            </w:r>
          </w:p>
        </w:tc>
        <w:tc>
          <w:tcPr>
            <w:tcW w:w="1582"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конкурса</w:t>
            </w:r>
          </w:p>
        </w:tc>
        <w:tc>
          <w:tcPr>
            <w:tcW w:w="1582"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от 20% до 30% выше</w:t>
            </w:r>
          </w:p>
        </w:tc>
        <w:tc>
          <w:tcPr>
            <w:tcW w:w="1582"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35</w:t>
            </w: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начальной цены</w:t>
            </w:r>
          </w:p>
        </w:tc>
        <w:tc>
          <w:tcPr>
            <w:tcW w:w="1582"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конкурса</w:t>
            </w:r>
          </w:p>
        </w:tc>
        <w:tc>
          <w:tcPr>
            <w:tcW w:w="1582"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gridAfter w:val="1"/>
          <w:wAfter w:w="30" w:type="dxa"/>
          <w:jc w:val="center"/>
        </w:trPr>
        <w:tc>
          <w:tcPr>
            <w:tcW w:w="466" w:type="dxa"/>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до 20% выше начальной</w:t>
            </w:r>
          </w:p>
        </w:tc>
        <w:tc>
          <w:tcPr>
            <w:tcW w:w="1582" w:type="dxa"/>
            <w:gridSpan w:val="2"/>
            <w:tcBorders>
              <w:top w:val="single" w:sz="6" w:space="0" w:color="auto"/>
              <w:left w:val="single" w:sz="6" w:space="0" w:color="auto"/>
              <w:bottom w:val="nil"/>
              <w:right w:val="single" w:sz="6" w:space="0" w:color="auto"/>
            </w:tcBorders>
          </w:tcPr>
          <w:p w:rsidR="00D55FC4" w:rsidRPr="001A0BB8" w:rsidRDefault="00D55FC4" w:rsidP="00D669D7">
            <w:pPr>
              <w:pStyle w:val="Style16"/>
              <w:widowControl/>
              <w:spacing w:line="240" w:lineRule="auto"/>
              <w:jc w:val="left"/>
              <w:rPr>
                <w:rStyle w:val="FontStyle36"/>
                <w:sz w:val="26"/>
                <w:szCs w:val="26"/>
              </w:rPr>
            </w:pPr>
            <w:r w:rsidRPr="001A0BB8">
              <w:rPr>
                <w:rStyle w:val="FontStyle36"/>
                <w:sz w:val="26"/>
                <w:szCs w:val="26"/>
              </w:rPr>
              <w:t>30</w:t>
            </w:r>
          </w:p>
        </w:tc>
      </w:tr>
      <w:tr w:rsidR="00D55FC4" w:rsidRPr="001A0BB8">
        <w:trPr>
          <w:gridAfter w:val="1"/>
          <w:wAfter w:w="30" w:type="dxa"/>
          <w:jc w:val="center"/>
        </w:trPr>
        <w:tc>
          <w:tcPr>
            <w:tcW w:w="466" w:type="dxa"/>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16"/>
              <w:widowControl/>
              <w:spacing w:line="240" w:lineRule="auto"/>
              <w:rPr>
                <w:rStyle w:val="FontStyle36"/>
                <w:sz w:val="26"/>
                <w:szCs w:val="26"/>
              </w:rPr>
            </w:pPr>
            <w:r w:rsidRPr="001A0BB8">
              <w:rPr>
                <w:rStyle w:val="FontStyle36"/>
                <w:sz w:val="26"/>
                <w:szCs w:val="26"/>
              </w:rPr>
              <w:t>цены конкурса</w:t>
            </w:r>
          </w:p>
        </w:tc>
        <w:tc>
          <w:tcPr>
            <w:tcW w:w="1582" w:type="dxa"/>
            <w:gridSpan w:val="2"/>
            <w:tcBorders>
              <w:top w:val="nil"/>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bl>
    <w:p w:rsidR="00D55FC4" w:rsidRPr="001A0BB8" w:rsidRDefault="00D55FC4" w:rsidP="00D669D7">
      <w:pPr>
        <w:pStyle w:val="Style3"/>
        <w:widowControl/>
        <w:spacing w:line="240" w:lineRule="auto"/>
        <w:ind w:firstLine="720"/>
        <w:rPr>
          <w:rFonts w:ascii="Times New Roman" w:hAnsi="Times New Roman" w:cs="Times New Roman"/>
          <w:sz w:val="26"/>
          <w:szCs w:val="26"/>
        </w:rPr>
      </w:pPr>
    </w:p>
    <w:p w:rsidR="00D55FC4" w:rsidRPr="001A0BB8" w:rsidRDefault="00D55FC4" w:rsidP="00D669D7">
      <w:pPr>
        <w:pStyle w:val="Style3"/>
        <w:widowControl/>
        <w:spacing w:line="240" w:lineRule="auto"/>
        <w:ind w:firstLine="720"/>
        <w:rPr>
          <w:rStyle w:val="FontStyle36"/>
          <w:sz w:val="26"/>
          <w:szCs w:val="26"/>
        </w:rPr>
      </w:pPr>
      <w:r w:rsidRPr="001A0BB8">
        <w:rPr>
          <w:rStyle w:val="FontStyle36"/>
          <w:sz w:val="26"/>
          <w:szCs w:val="26"/>
        </w:rPr>
        <w:t>В случае, если Участниками конкурса набрано одинаковое количество баллов, рейтинг победителей определяется в соответствии с хронологической последовательностью приема документов.</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По результатам оценки конкурсной документации конкурсная комиссия определяет победителя конкурса.</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При поступлении одного заявления в период с момента объявления конкурса до окончания приема заявлений конкурс считается несостоявшимся, и единственный участник получает право на размещение НТО при  условии  соответствия  представленных документов требованиям, предусмотренным конкурсной документацией, и требованиям, предъявляемым к размещению НТО на территории городского поселения  муниципального района Дюртюлинский район Республики Башкортостан.</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Участник конкурса имеет право на основании письменного заявления отозвать свои заявительные документы, конкурсную документацию или заменить конкурсную документацию до истечения срока приема документов на участие в конкурсе.</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Внесенный Победителем конкурса задаток засчитывается в оплату цены права на заключение договора на размещение НТО, сложившейся по итогам проведения конкурса.</w:t>
      </w:r>
    </w:p>
    <w:p w:rsidR="00D55FC4" w:rsidRPr="001A0BB8" w:rsidRDefault="00D55FC4" w:rsidP="00D669D7">
      <w:pPr>
        <w:pStyle w:val="Style2"/>
        <w:widowControl/>
        <w:spacing w:line="240" w:lineRule="auto"/>
        <w:ind w:firstLine="720"/>
        <w:rPr>
          <w:rStyle w:val="FontStyle36"/>
          <w:b/>
          <w:bCs/>
          <w:sz w:val="26"/>
          <w:szCs w:val="26"/>
        </w:rPr>
      </w:pPr>
      <w:r w:rsidRPr="001A0BB8">
        <w:rPr>
          <w:rStyle w:val="FontStyle36"/>
          <w:sz w:val="26"/>
          <w:szCs w:val="26"/>
        </w:rPr>
        <w:t>Лицам, участвовавшим в конкурсе, но не победившим в нем, задаток возвращается.</w:t>
      </w:r>
    </w:p>
    <w:p w:rsidR="00D55FC4" w:rsidRPr="001A0BB8" w:rsidRDefault="00D55FC4" w:rsidP="00D669D7">
      <w:pPr>
        <w:pStyle w:val="Style6"/>
        <w:widowControl/>
        <w:spacing w:line="240" w:lineRule="auto"/>
        <w:ind w:firstLine="720"/>
        <w:jc w:val="left"/>
        <w:rPr>
          <w:rFonts w:ascii="Times New Roman" w:hAnsi="Times New Roman" w:cs="Times New Roman"/>
          <w:sz w:val="26"/>
          <w:szCs w:val="26"/>
        </w:rPr>
      </w:pPr>
    </w:p>
    <w:p w:rsidR="00D55FC4" w:rsidRPr="001A0BB8" w:rsidRDefault="00D55FC4" w:rsidP="00D669D7">
      <w:pPr>
        <w:pStyle w:val="Style6"/>
        <w:widowControl/>
        <w:spacing w:line="240" w:lineRule="auto"/>
        <w:ind w:firstLine="720"/>
        <w:jc w:val="center"/>
        <w:rPr>
          <w:rStyle w:val="FontStyle36"/>
          <w:b/>
          <w:bCs/>
          <w:sz w:val="26"/>
          <w:szCs w:val="26"/>
        </w:rPr>
      </w:pPr>
      <w:r w:rsidRPr="001A0BB8">
        <w:rPr>
          <w:rStyle w:val="FontStyle36"/>
          <w:b/>
          <w:bCs/>
          <w:sz w:val="26"/>
          <w:szCs w:val="26"/>
        </w:rPr>
        <w:t>5. Оформление результатов конкурса</w:t>
      </w:r>
    </w:p>
    <w:p w:rsidR="00D55FC4" w:rsidRPr="001A0BB8" w:rsidRDefault="00D55FC4" w:rsidP="00D669D7">
      <w:pPr>
        <w:pStyle w:val="Style4"/>
        <w:widowControl/>
        <w:tabs>
          <w:tab w:val="left" w:pos="1738"/>
        </w:tabs>
        <w:spacing w:line="240" w:lineRule="auto"/>
        <w:ind w:firstLine="0"/>
        <w:rPr>
          <w:rStyle w:val="FontStyle36"/>
          <w:sz w:val="26"/>
          <w:szCs w:val="26"/>
        </w:rPr>
      </w:pPr>
    </w:p>
    <w:p w:rsidR="00D55FC4" w:rsidRPr="001A0BB8" w:rsidRDefault="00D55FC4" w:rsidP="00D669D7">
      <w:pPr>
        <w:pStyle w:val="Style4"/>
        <w:widowControl/>
        <w:tabs>
          <w:tab w:val="left" w:pos="1738"/>
        </w:tabs>
        <w:spacing w:line="240" w:lineRule="auto"/>
        <w:ind w:firstLine="0"/>
        <w:rPr>
          <w:rStyle w:val="FontStyle39"/>
        </w:rPr>
      </w:pPr>
      <w:r w:rsidRPr="001A0BB8">
        <w:rPr>
          <w:rStyle w:val="FontStyle36"/>
          <w:sz w:val="26"/>
          <w:szCs w:val="26"/>
        </w:rPr>
        <w:t xml:space="preserve">            5.1. Решение конкурсной комиссии о победителе конкурса оформляется протоколом о результатах проведения конкурса, в котором указываются:</w:t>
      </w:r>
    </w:p>
    <w:p w:rsidR="00D55FC4" w:rsidRPr="001A0BB8" w:rsidRDefault="00D55FC4" w:rsidP="00D669D7">
      <w:pPr>
        <w:pStyle w:val="Style4"/>
        <w:widowControl/>
        <w:tabs>
          <w:tab w:val="left" w:pos="1738"/>
        </w:tabs>
        <w:spacing w:line="240" w:lineRule="auto"/>
        <w:ind w:firstLine="0"/>
        <w:rPr>
          <w:rStyle w:val="FontStyle36"/>
          <w:b/>
          <w:bCs/>
          <w:spacing w:val="-20"/>
          <w:sz w:val="26"/>
          <w:szCs w:val="26"/>
        </w:rPr>
      </w:pPr>
      <w:r w:rsidRPr="001A0BB8">
        <w:rPr>
          <w:rStyle w:val="FontStyle39"/>
          <w:b w:val="0"/>
          <w:bCs w:val="0"/>
        </w:rPr>
        <w:t xml:space="preserve">                а) </w:t>
      </w:r>
      <w:r w:rsidRPr="001A0BB8">
        <w:rPr>
          <w:rStyle w:val="FontStyle36"/>
          <w:sz w:val="26"/>
          <w:szCs w:val="26"/>
        </w:rPr>
        <w:t>предмет конкурса;</w:t>
      </w:r>
    </w:p>
    <w:p w:rsidR="00D55FC4" w:rsidRPr="001A0BB8" w:rsidRDefault="00D55FC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б) состав конкурсной комиссии;</w:t>
      </w:r>
    </w:p>
    <w:p w:rsidR="00D55FC4" w:rsidRPr="001A0BB8" w:rsidRDefault="00D55FC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в) наименования участников конкурса;</w:t>
      </w:r>
    </w:p>
    <w:p w:rsidR="00D55FC4" w:rsidRPr="001A0BB8" w:rsidRDefault="00D55FC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г) наименование победителя (победителей) конкурса;</w:t>
      </w:r>
    </w:p>
    <w:p w:rsidR="00D55FC4" w:rsidRPr="001A0BB8" w:rsidRDefault="00D55FC4" w:rsidP="00D669D7">
      <w:pPr>
        <w:pStyle w:val="Style4"/>
        <w:widowControl/>
        <w:tabs>
          <w:tab w:val="left" w:pos="709"/>
        </w:tabs>
        <w:spacing w:line="240" w:lineRule="auto"/>
        <w:ind w:firstLine="720"/>
        <w:rPr>
          <w:rStyle w:val="FontStyle36"/>
          <w:sz w:val="26"/>
          <w:szCs w:val="26"/>
        </w:rPr>
      </w:pPr>
      <w:r w:rsidRPr="001A0BB8">
        <w:rPr>
          <w:rStyle w:val="FontStyle36"/>
          <w:sz w:val="26"/>
          <w:szCs w:val="26"/>
        </w:rPr>
        <w:t>д) основания принятия решения об отклонении заявлений на участие в конкурсе (при необходимости);</w:t>
      </w:r>
    </w:p>
    <w:p w:rsidR="00D55FC4" w:rsidRPr="001A0BB8" w:rsidRDefault="00D55FC4" w:rsidP="00D669D7">
      <w:pPr>
        <w:pStyle w:val="Style4"/>
        <w:widowControl/>
        <w:tabs>
          <w:tab w:val="left" w:pos="709"/>
        </w:tabs>
        <w:spacing w:line="240" w:lineRule="auto"/>
        <w:ind w:firstLine="720"/>
        <w:rPr>
          <w:rStyle w:val="FontStyle36"/>
          <w:sz w:val="26"/>
          <w:szCs w:val="26"/>
        </w:rPr>
      </w:pPr>
      <w:r w:rsidRPr="001A0BB8">
        <w:rPr>
          <w:rStyle w:val="FontStyle36"/>
          <w:sz w:val="26"/>
          <w:szCs w:val="26"/>
        </w:rPr>
        <w:t>е) основания признания конкурса несостоявшимся (при необходимости);</w:t>
      </w:r>
    </w:p>
    <w:p w:rsidR="00D55FC4" w:rsidRPr="001A0BB8" w:rsidRDefault="00D55FC4" w:rsidP="00D669D7">
      <w:pPr>
        <w:pStyle w:val="Style4"/>
        <w:widowControl/>
        <w:tabs>
          <w:tab w:val="left" w:pos="709"/>
          <w:tab w:val="left" w:pos="1502"/>
        </w:tabs>
        <w:spacing w:line="240" w:lineRule="auto"/>
        <w:ind w:firstLine="720"/>
        <w:rPr>
          <w:rStyle w:val="FontStyle36"/>
          <w:sz w:val="26"/>
          <w:szCs w:val="26"/>
        </w:rPr>
      </w:pPr>
      <w:r w:rsidRPr="001A0BB8">
        <w:rPr>
          <w:rStyle w:val="FontStyle36"/>
          <w:sz w:val="26"/>
          <w:szCs w:val="26"/>
        </w:rPr>
        <w:t>ж) срок, на который размещается НТО.</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Протокол подписывается всеми членами конкурсной комиссии и утверждается председателем конкурсной комиссии.</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5.2. Протокол о результатах конкурса является основанием для заключения с победителем договора на право размещения НТО.</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В течение 10 рабочих дней со дня проведения конкурса между победителем и Администрацией заключается договор на право размещения НТО.</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Изменение существенных условий договора на размещение, а также передача или уступка прав третьим лицам (в субаренду) без письменного согласия Администрации по такому договору не допускается.</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5.3. В случае уклонения победителя конкурса от заключения договора в сроки, указанные в п. 5.2 Порядка, он утрачивает право на размещение НТО.</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5.4. Итоги проведения конкурса публикуются на официальном сайте Администрации в информационно-телекоммуникационной сети «Интернет».</w:t>
      </w:r>
    </w:p>
    <w:p w:rsidR="00D55FC4" w:rsidRPr="001A0BB8" w:rsidRDefault="00D55FC4" w:rsidP="00D669D7">
      <w:pPr>
        <w:pStyle w:val="Style6"/>
        <w:widowControl/>
        <w:spacing w:line="240" w:lineRule="auto"/>
        <w:ind w:firstLine="720"/>
        <w:jc w:val="right"/>
        <w:rPr>
          <w:rStyle w:val="FontStyle36"/>
          <w:sz w:val="26"/>
          <w:szCs w:val="26"/>
        </w:rPr>
      </w:pPr>
      <w:r w:rsidRPr="001A0BB8">
        <w:rPr>
          <w:rStyle w:val="FontStyle36"/>
          <w:sz w:val="26"/>
          <w:szCs w:val="26"/>
        </w:rPr>
        <w:br w:type="page"/>
        <w:t>(типовая форма)</w:t>
      </w:r>
    </w:p>
    <w:p w:rsidR="00D55FC4" w:rsidRPr="001A0BB8" w:rsidRDefault="00D55FC4" w:rsidP="00D669D7">
      <w:pPr>
        <w:pStyle w:val="Style2"/>
        <w:widowControl/>
        <w:spacing w:line="240" w:lineRule="auto"/>
        <w:ind w:firstLine="720"/>
        <w:jc w:val="left"/>
        <w:rPr>
          <w:rFonts w:ascii="Times New Roman" w:hAnsi="Times New Roman" w:cs="Times New Roman"/>
          <w:sz w:val="26"/>
          <w:szCs w:val="26"/>
        </w:rPr>
      </w:pPr>
    </w:p>
    <w:p w:rsidR="00D55FC4" w:rsidRPr="001A0BB8" w:rsidRDefault="00D55FC4" w:rsidP="00D669D7">
      <w:pPr>
        <w:pStyle w:val="Style2"/>
        <w:widowControl/>
        <w:spacing w:line="240" w:lineRule="auto"/>
        <w:ind w:firstLine="720"/>
        <w:jc w:val="left"/>
        <w:rPr>
          <w:rStyle w:val="FontStyle36"/>
          <w:sz w:val="26"/>
          <w:szCs w:val="26"/>
        </w:rPr>
      </w:pPr>
      <w:r w:rsidRPr="001A0BB8">
        <w:rPr>
          <w:rStyle w:val="FontStyle36"/>
          <w:sz w:val="26"/>
          <w:szCs w:val="26"/>
        </w:rPr>
        <w:t>Дата, исх. номер</w:t>
      </w:r>
    </w:p>
    <w:p w:rsidR="00D55FC4" w:rsidRPr="001A0BB8" w:rsidRDefault="00D55FC4" w:rsidP="00D669D7">
      <w:pPr>
        <w:pStyle w:val="Style9"/>
        <w:widowControl/>
        <w:ind w:left="5280"/>
        <w:jc w:val="right"/>
        <w:rPr>
          <w:rStyle w:val="FontStyle36"/>
          <w:sz w:val="26"/>
          <w:szCs w:val="26"/>
        </w:rPr>
      </w:pPr>
      <w:r w:rsidRPr="001A0BB8">
        <w:rPr>
          <w:rStyle w:val="FontStyle36"/>
          <w:sz w:val="26"/>
          <w:szCs w:val="26"/>
        </w:rPr>
        <w:t xml:space="preserve">Администрация городского поселения город Дюртюли  муниципального района Дюртюлинский район </w:t>
      </w:r>
    </w:p>
    <w:p w:rsidR="00D55FC4" w:rsidRPr="001A0BB8" w:rsidRDefault="00D55FC4" w:rsidP="00D669D7">
      <w:pPr>
        <w:pStyle w:val="Style9"/>
        <w:widowControl/>
        <w:ind w:left="5280"/>
        <w:jc w:val="right"/>
        <w:rPr>
          <w:rStyle w:val="FontStyle36"/>
          <w:sz w:val="26"/>
          <w:szCs w:val="26"/>
        </w:rPr>
      </w:pPr>
      <w:r w:rsidRPr="001A0BB8">
        <w:rPr>
          <w:rStyle w:val="FontStyle36"/>
          <w:sz w:val="26"/>
          <w:szCs w:val="26"/>
        </w:rPr>
        <w:t xml:space="preserve">Республики Башкортостан </w:t>
      </w:r>
    </w:p>
    <w:p w:rsidR="00D55FC4" w:rsidRPr="001A0BB8" w:rsidRDefault="00D55FC4" w:rsidP="00D669D7">
      <w:pPr>
        <w:pStyle w:val="Style7"/>
        <w:widowControl/>
        <w:ind w:firstLine="720"/>
        <w:rPr>
          <w:rFonts w:ascii="Times New Roman" w:hAnsi="Times New Roman" w:cs="Times New Roman"/>
          <w:sz w:val="26"/>
          <w:szCs w:val="26"/>
        </w:rPr>
      </w:pPr>
    </w:p>
    <w:p w:rsidR="00D55FC4" w:rsidRPr="001A0BB8" w:rsidRDefault="00D55FC4" w:rsidP="00D669D7">
      <w:pPr>
        <w:pStyle w:val="Style7"/>
        <w:widowControl/>
        <w:ind w:firstLine="720"/>
        <w:rPr>
          <w:rStyle w:val="FontStyle36"/>
          <w:sz w:val="26"/>
          <w:szCs w:val="26"/>
        </w:rPr>
      </w:pPr>
      <w:r w:rsidRPr="001A0BB8">
        <w:rPr>
          <w:rStyle w:val="FontStyle36"/>
          <w:b/>
          <w:bCs/>
          <w:sz w:val="26"/>
          <w:szCs w:val="26"/>
        </w:rPr>
        <w:t>ЗАЯВЛЕНИЕ НА УЧАСТИЕ В КОНКУРСЕ</w:t>
      </w:r>
      <w:r w:rsidRPr="001A0BB8">
        <w:rPr>
          <w:rStyle w:val="FontStyle36"/>
          <w:sz w:val="26"/>
          <w:szCs w:val="26"/>
        </w:rPr>
        <w:t xml:space="preserve"> </w:t>
      </w:r>
    </w:p>
    <w:p w:rsidR="00D55FC4" w:rsidRPr="001A0BB8" w:rsidRDefault="00D55FC4" w:rsidP="00D669D7">
      <w:pPr>
        <w:pStyle w:val="Style7"/>
        <w:widowControl/>
        <w:rPr>
          <w:rStyle w:val="FontStyle36"/>
          <w:sz w:val="26"/>
          <w:szCs w:val="26"/>
        </w:rPr>
      </w:pPr>
      <w:r w:rsidRPr="001A0BB8">
        <w:rPr>
          <w:rStyle w:val="FontStyle36"/>
          <w:sz w:val="26"/>
          <w:szCs w:val="26"/>
        </w:rPr>
        <w:t xml:space="preserve">на право размещения нестационарного объекта торговли (объекта по оказанию услуг) на территории  городского поселения город Дюртюли муниципального района   Дюртюлинский район Республики Башкортостан </w:t>
      </w:r>
    </w:p>
    <w:p w:rsidR="00D55FC4" w:rsidRPr="001A0BB8" w:rsidRDefault="00D55FC4" w:rsidP="00D669D7">
      <w:pPr>
        <w:pStyle w:val="Style6"/>
        <w:widowControl/>
        <w:spacing w:line="240" w:lineRule="auto"/>
        <w:ind w:firstLine="720"/>
        <w:jc w:val="left"/>
        <w:rPr>
          <w:rFonts w:ascii="Times New Roman" w:hAnsi="Times New Roman" w:cs="Times New Roman"/>
          <w:sz w:val="26"/>
          <w:szCs w:val="26"/>
        </w:rPr>
      </w:pPr>
    </w:p>
    <w:p w:rsidR="00D55FC4" w:rsidRPr="001A0BB8" w:rsidRDefault="00D55FC4" w:rsidP="00D669D7">
      <w:pPr>
        <w:pStyle w:val="Style6"/>
        <w:widowControl/>
        <w:tabs>
          <w:tab w:val="left" w:leader="underscore" w:pos="3850"/>
        </w:tabs>
        <w:spacing w:line="240" w:lineRule="auto"/>
        <w:ind w:firstLine="720"/>
        <w:jc w:val="left"/>
        <w:rPr>
          <w:rStyle w:val="FontStyle36"/>
          <w:sz w:val="26"/>
          <w:szCs w:val="26"/>
        </w:rPr>
      </w:pPr>
      <w:r w:rsidRPr="001A0BB8">
        <w:rPr>
          <w:rStyle w:val="FontStyle36"/>
          <w:sz w:val="26"/>
          <w:szCs w:val="26"/>
        </w:rPr>
        <w:t xml:space="preserve">ЛОТ № </w:t>
      </w:r>
      <w:r w:rsidRPr="001A0BB8">
        <w:rPr>
          <w:rStyle w:val="FontStyle36"/>
          <w:sz w:val="26"/>
          <w:szCs w:val="26"/>
        </w:rPr>
        <w:tab/>
      </w:r>
    </w:p>
    <w:p w:rsidR="00D55FC4" w:rsidRPr="001A0BB8" w:rsidRDefault="00D55FC4" w:rsidP="00D669D7">
      <w:pPr>
        <w:pStyle w:val="Style7"/>
        <w:widowControl/>
        <w:ind w:firstLine="720"/>
        <w:jc w:val="left"/>
        <w:rPr>
          <w:rStyle w:val="FontStyle36"/>
          <w:sz w:val="26"/>
          <w:szCs w:val="26"/>
        </w:rPr>
      </w:pPr>
      <w:r w:rsidRPr="001A0BB8">
        <w:rPr>
          <w:rStyle w:val="FontStyle36"/>
          <w:sz w:val="26"/>
          <w:szCs w:val="26"/>
        </w:rPr>
        <w:t>Адрес объекта:</w:t>
      </w:r>
    </w:p>
    <w:p w:rsidR="00D55FC4" w:rsidRPr="001A0BB8" w:rsidRDefault="00D55FC4" w:rsidP="00D669D7">
      <w:pPr>
        <w:pStyle w:val="Style6"/>
        <w:widowControl/>
        <w:spacing w:line="240" w:lineRule="auto"/>
        <w:ind w:firstLine="720"/>
        <w:rPr>
          <w:rFonts w:ascii="Times New Roman" w:hAnsi="Times New Roman" w:cs="Times New Roman"/>
          <w:sz w:val="26"/>
          <w:szCs w:val="26"/>
          <w:u w:val="single"/>
        </w:rPr>
      </w:pP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sz w:val="26"/>
          <w:szCs w:val="26"/>
        </w:rPr>
        <w:t>Специализация объекта:</w:t>
      </w:r>
    </w:p>
    <w:p w:rsidR="00D55FC4" w:rsidRPr="001A0BB8" w:rsidRDefault="00D55FC4" w:rsidP="00D669D7">
      <w:pPr>
        <w:pStyle w:val="Style2"/>
        <w:widowControl/>
        <w:spacing w:line="240" w:lineRule="auto"/>
        <w:ind w:firstLine="720"/>
        <w:jc w:val="left"/>
        <w:rPr>
          <w:rFonts w:ascii="Times New Roman" w:hAnsi="Times New Roman" w:cs="Times New Roman"/>
          <w:sz w:val="26"/>
          <w:szCs w:val="26"/>
          <w:u w:val="single"/>
        </w:rPr>
      </w:pP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p>
    <w:p w:rsidR="00D55FC4" w:rsidRPr="001A0BB8" w:rsidRDefault="00D55FC4" w:rsidP="00D669D7">
      <w:pPr>
        <w:pStyle w:val="Style2"/>
        <w:widowControl/>
        <w:spacing w:line="240" w:lineRule="auto"/>
        <w:ind w:firstLine="720"/>
        <w:jc w:val="left"/>
        <w:rPr>
          <w:rFonts w:ascii="Times New Roman" w:hAnsi="Times New Roman" w:cs="Times New Roman"/>
          <w:sz w:val="26"/>
          <w:szCs w:val="26"/>
        </w:rPr>
      </w:pPr>
      <w:r w:rsidRPr="001A0BB8">
        <w:rPr>
          <w:rFonts w:ascii="Times New Roman" w:hAnsi="Times New Roman" w:cs="Times New Roman"/>
          <w:sz w:val="26"/>
          <w:szCs w:val="26"/>
        </w:rPr>
        <w:t>Площадь объекта:</w:t>
      </w:r>
    </w:p>
    <w:p w:rsidR="00D55FC4" w:rsidRPr="001A0BB8" w:rsidRDefault="00D55FC4" w:rsidP="00D669D7">
      <w:pPr>
        <w:pStyle w:val="Style2"/>
        <w:widowControl/>
        <w:spacing w:line="240" w:lineRule="auto"/>
        <w:ind w:firstLine="720"/>
        <w:jc w:val="left"/>
        <w:rPr>
          <w:rFonts w:ascii="Times New Roman" w:hAnsi="Times New Roman" w:cs="Times New Roman"/>
          <w:sz w:val="26"/>
          <w:szCs w:val="26"/>
        </w:rPr>
      </w:pPr>
      <w:r w:rsidRPr="001A0BB8">
        <w:rPr>
          <w:rFonts w:ascii="Times New Roman" w:hAnsi="Times New Roman" w:cs="Times New Roman"/>
          <w:sz w:val="26"/>
          <w:szCs w:val="26"/>
        </w:rPr>
        <w:t>___________________________</w:t>
      </w:r>
    </w:p>
    <w:p w:rsidR="00D55FC4" w:rsidRPr="001A0BB8" w:rsidRDefault="00D55FC4" w:rsidP="00D669D7">
      <w:pPr>
        <w:pStyle w:val="Style2"/>
        <w:widowControl/>
        <w:spacing w:line="240" w:lineRule="auto"/>
        <w:ind w:firstLine="720"/>
        <w:jc w:val="left"/>
        <w:rPr>
          <w:rFonts w:ascii="Times New Roman" w:hAnsi="Times New Roman" w:cs="Times New Roman"/>
          <w:sz w:val="26"/>
          <w:szCs w:val="26"/>
        </w:rPr>
      </w:pPr>
      <w:r w:rsidRPr="001A0BB8">
        <w:rPr>
          <w:rFonts w:ascii="Times New Roman" w:hAnsi="Times New Roman" w:cs="Times New Roman"/>
          <w:sz w:val="26"/>
          <w:szCs w:val="26"/>
        </w:rPr>
        <w:t>Срок размещения:</w:t>
      </w:r>
    </w:p>
    <w:p w:rsidR="00D55FC4" w:rsidRPr="001A0BB8" w:rsidRDefault="00D55FC4" w:rsidP="00D669D7">
      <w:pPr>
        <w:pStyle w:val="Style2"/>
        <w:widowControl/>
        <w:spacing w:line="240" w:lineRule="auto"/>
        <w:ind w:firstLine="720"/>
        <w:jc w:val="left"/>
        <w:rPr>
          <w:rFonts w:ascii="Times New Roman" w:hAnsi="Times New Roman" w:cs="Times New Roman"/>
          <w:sz w:val="26"/>
          <w:szCs w:val="26"/>
        </w:rPr>
      </w:pPr>
      <w:r w:rsidRPr="001A0BB8">
        <w:rPr>
          <w:rFonts w:ascii="Times New Roman" w:hAnsi="Times New Roman" w:cs="Times New Roman"/>
          <w:sz w:val="26"/>
          <w:szCs w:val="26"/>
        </w:rPr>
        <w:t>___________________________</w:t>
      </w:r>
    </w:p>
    <w:p w:rsidR="00D55FC4" w:rsidRPr="001A0BB8" w:rsidRDefault="00D55FC4" w:rsidP="00D669D7">
      <w:pPr>
        <w:pStyle w:val="Style2"/>
        <w:widowControl/>
        <w:spacing w:line="240" w:lineRule="auto"/>
        <w:ind w:firstLine="720"/>
        <w:rPr>
          <w:rStyle w:val="FontStyle36"/>
          <w:sz w:val="26"/>
          <w:szCs w:val="26"/>
        </w:rPr>
      </w:pP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 xml:space="preserve">1. Изучив документацию по проведению открытого конкурса на право размещения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w:t>
      </w:r>
    </w:p>
    <w:p w:rsidR="00D55FC4" w:rsidRPr="001A0BB8" w:rsidRDefault="00D55FC4" w:rsidP="00D669D7">
      <w:pPr>
        <w:pStyle w:val="Style6"/>
        <w:widowControl/>
        <w:spacing w:line="240" w:lineRule="auto"/>
        <w:jc w:val="left"/>
        <w:rPr>
          <w:rFonts w:ascii="Times New Roman" w:hAnsi="Times New Roman" w:cs="Times New Roman"/>
          <w:sz w:val="26"/>
          <w:szCs w:val="26"/>
        </w:rPr>
      </w:pP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rPr>
        <w:t>__________</w:t>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rPr>
        <w:t>___</w:t>
      </w:r>
      <w:r w:rsidRPr="001A0BB8">
        <w:rPr>
          <w:rFonts w:ascii="Times New Roman" w:hAnsi="Times New Roman" w:cs="Times New Roman"/>
          <w:sz w:val="26"/>
          <w:szCs w:val="26"/>
          <w:u w:val="single"/>
        </w:rPr>
        <w:tab/>
      </w:r>
      <w:r w:rsidRPr="001A0BB8">
        <w:rPr>
          <w:rFonts w:ascii="Times New Roman" w:hAnsi="Times New Roman" w:cs="Times New Roman"/>
          <w:sz w:val="26"/>
          <w:szCs w:val="26"/>
        </w:rPr>
        <w:t>_______________________________________________________________</w:t>
      </w:r>
    </w:p>
    <w:p w:rsidR="00D55FC4" w:rsidRPr="001A0BB8" w:rsidRDefault="00D55FC4" w:rsidP="00D669D7">
      <w:pPr>
        <w:pStyle w:val="Style6"/>
        <w:widowControl/>
        <w:spacing w:line="240" w:lineRule="auto"/>
        <w:ind w:firstLine="720"/>
        <w:jc w:val="center"/>
        <w:rPr>
          <w:rStyle w:val="FontStyle36"/>
          <w:sz w:val="26"/>
          <w:szCs w:val="26"/>
        </w:rPr>
      </w:pPr>
      <w:r w:rsidRPr="001A0BB8">
        <w:rPr>
          <w:rStyle w:val="FontStyle36"/>
          <w:sz w:val="26"/>
          <w:szCs w:val="26"/>
        </w:rPr>
        <w:t>(наименование участника конкурса)</w:t>
      </w:r>
    </w:p>
    <w:p w:rsidR="00D55FC4" w:rsidRPr="001A0BB8" w:rsidRDefault="00D55FC4" w:rsidP="00D669D7">
      <w:pPr>
        <w:pStyle w:val="Style2"/>
        <w:widowControl/>
        <w:tabs>
          <w:tab w:val="left" w:leader="underscore" w:pos="8554"/>
        </w:tabs>
        <w:spacing w:line="240" w:lineRule="auto"/>
        <w:ind w:firstLine="720"/>
        <w:rPr>
          <w:rStyle w:val="FontStyle36"/>
          <w:sz w:val="26"/>
          <w:szCs w:val="26"/>
        </w:rPr>
      </w:pPr>
      <w:r w:rsidRPr="001A0BB8">
        <w:rPr>
          <w:rStyle w:val="FontStyle36"/>
          <w:sz w:val="26"/>
          <w:szCs w:val="26"/>
        </w:rPr>
        <w:t>в лице,</w:t>
      </w:r>
      <w:r w:rsidRPr="001A0BB8">
        <w:rPr>
          <w:rStyle w:val="FontStyle36"/>
          <w:sz w:val="26"/>
          <w:szCs w:val="26"/>
        </w:rPr>
        <w:tab/>
      </w:r>
      <w:r w:rsidRPr="001A0BB8">
        <w:rPr>
          <w:rStyle w:val="FontStyle36"/>
          <w:sz w:val="26"/>
          <w:szCs w:val="26"/>
        </w:rPr>
        <w:tab/>
      </w:r>
      <w:r w:rsidRPr="001A0BB8">
        <w:rPr>
          <w:rStyle w:val="FontStyle36"/>
          <w:sz w:val="26"/>
          <w:szCs w:val="26"/>
        </w:rPr>
        <w:tab/>
      </w:r>
    </w:p>
    <w:p w:rsidR="00D55FC4" w:rsidRPr="001A0BB8" w:rsidRDefault="00D55FC4" w:rsidP="00D669D7">
      <w:pPr>
        <w:pStyle w:val="Style11"/>
        <w:widowControl/>
        <w:spacing w:line="240" w:lineRule="auto"/>
        <w:ind w:firstLine="720"/>
        <w:jc w:val="center"/>
        <w:rPr>
          <w:rStyle w:val="FontStyle36"/>
          <w:sz w:val="26"/>
          <w:szCs w:val="26"/>
        </w:rPr>
      </w:pPr>
      <w:r w:rsidRPr="001A0BB8">
        <w:rPr>
          <w:rStyle w:val="FontStyle36"/>
          <w:sz w:val="26"/>
          <w:szCs w:val="26"/>
        </w:rPr>
        <w:t>(наименование должности, ФИО руководителя - для юридического лица или ФИО индивидуального предпринимателя, самозанятого)</w:t>
      </w:r>
    </w:p>
    <w:p w:rsidR="00D55FC4" w:rsidRPr="001A0BB8" w:rsidRDefault="00D55FC4" w:rsidP="00D669D7">
      <w:pPr>
        <w:pStyle w:val="Style11"/>
        <w:widowControl/>
        <w:spacing w:line="240" w:lineRule="auto"/>
        <w:ind w:firstLine="720"/>
        <w:jc w:val="both"/>
        <w:rPr>
          <w:rStyle w:val="FontStyle36"/>
          <w:sz w:val="26"/>
          <w:szCs w:val="26"/>
        </w:rPr>
      </w:pPr>
      <w:r w:rsidRPr="001A0BB8">
        <w:rPr>
          <w:rStyle w:val="FontStyle36"/>
          <w:sz w:val="26"/>
          <w:szCs w:val="26"/>
        </w:rPr>
        <w:t>сообщает о согласии участвовать в конкурсе на условиях, установленных в извещении о проведении открытого конкурса и направляет настоящее заявление.</w:t>
      </w:r>
    </w:p>
    <w:p w:rsidR="00D55FC4" w:rsidRPr="001A0BB8" w:rsidRDefault="00D55FC4" w:rsidP="00D669D7">
      <w:pPr>
        <w:pStyle w:val="Style2"/>
        <w:widowControl/>
        <w:tabs>
          <w:tab w:val="left" w:leader="underscore" w:pos="9312"/>
        </w:tabs>
        <w:spacing w:line="240" w:lineRule="auto"/>
        <w:ind w:firstLine="720"/>
        <w:rPr>
          <w:rStyle w:val="FontStyle36"/>
          <w:sz w:val="26"/>
          <w:szCs w:val="26"/>
          <w:u w:val="single"/>
        </w:rPr>
      </w:pPr>
      <w:r w:rsidRPr="001A0BB8">
        <w:rPr>
          <w:rStyle w:val="FontStyle36"/>
          <w:sz w:val="26"/>
          <w:szCs w:val="26"/>
        </w:rPr>
        <w:t>Настоящим заявлением подтверждаем, что в отношении</w:t>
      </w:r>
      <w:r w:rsidRPr="001A0BB8">
        <w:rPr>
          <w:rStyle w:val="FontStyle36"/>
          <w:sz w:val="26"/>
          <w:szCs w:val="26"/>
        </w:rPr>
        <w:tab/>
      </w:r>
      <w:r w:rsidRPr="001A0BB8">
        <w:rPr>
          <w:rStyle w:val="FontStyle36"/>
          <w:sz w:val="26"/>
          <w:szCs w:val="26"/>
        </w:rPr>
        <w:tab/>
      </w:r>
      <w:r w:rsidRPr="001A0BB8">
        <w:rPr>
          <w:rStyle w:val="FontStyle36"/>
          <w:sz w:val="26"/>
          <w:szCs w:val="26"/>
        </w:rPr>
        <w:tab/>
      </w:r>
    </w:p>
    <w:p w:rsidR="00D55FC4" w:rsidRPr="001A0BB8" w:rsidRDefault="00D55FC4" w:rsidP="00D669D7">
      <w:pPr>
        <w:pStyle w:val="Style7"/>
        <w:widowControl/>
        <w:ind w:firstLine="720"/>
        <w:jc w:val="both"/>
        <w:rPr>
          <w:rStyle w:val="FontStyle36"/>
          <w:sz w:val="26"/>
          <w:szCs w:val="26"/>
        </w:rPr>
      </w:pPr>
      <w:r w:rsidRPr="001A0BB8">
        <w:rPr>
          <w:rStyle w:val="FontStyle36"/>
          <w:sz w:val="26"/>
          <w:szCs w:val="26"/>
        </w:rPr>
        <w:t xml:space="preserve">(наименование организации или ФИО индивидуального предпринимателя, самозанятого -участника конкурса) </w:t>
      </w:r>
    </w:p>
    <w:p w:rsidR="00D55FC4" w:rsidRPr="001A0BB8" w:rsidRDefault="00D55FC4" w:rsidP="00D669D7">
      <w:pPr>
        <w:pStyle w:val="Style7"/>
        <w:widowControl/>
        <w:ind w:firstLine="720"/>
        <w:jc w:val="both"/>
        <w:rPr>
          <w:rStyle w:val="FontStyle36"/>
          <w:sz w:val="26"/>
          <w:szCs w:val="26"/>
        </w:rPr>
      </w:pPr>
      <w:r w:rsidRPr="001A0BB8">
        <w:rPr>
          <w:rStyle w:val="FontStyle36"/>
          <w:sz w:val="26"/>
          <w:szCs w:val="26"/>
        </w:rPr>
        <w:t>не проводится процедура ликвидации, банкротства, деятельность не приостановлена, а также что не имеется неисполненной обязанности по уплате налогов, сборов пеней и налоговых санкций, подлежащих уплате в соответствии с нормами законодательства Российской Федерации.</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 xml:space="preserve">С  Положением о порядке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 ознакомлен и обязуюсь его соблюдать. </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 xml:space="preserve">По окончании срока действия или в случае досрочного прекращения действия договора на право размещения обязуюсь вывезти (полностью демонтировать) нестационарный объект торговли (объект по оказанию услуг) с последующим восстановлением благоустройства и озеленения. </w:t>
      </w:r>
    </w:p>
    <w:p w:rsidR="00D55FC4" w:rsidRPr="001A0BB8" w:rsidRDefault="00D55FC4" w:rsidP="00D669D7">
      <w:pPr>
        <w:pStyle w:val="Style2"/>
        <w:widowControl/>
        <w:spacing w:line="240" w:lineRule="auto"/>
        <w:ind w:firstLine="720"/>
        <w:rPr>
          <w:rStyle w:val="FontStyle36"/>
          <w:sz w:val="26"/>
          <w:szCs w:val="26"/>
        </w:rPr>
      </w:pPr>
    </w:p>
    <w:p w:rsidR="00D55FC4" w:rsidRPr="001A0BB8" w:rsidRDefault="00D55FC4" w:rsidP="00D669D7">
      <w:pPr>
        <w:pStyle w:val="Style2"/>
        <w:widowControl/>
        <w:spacing w:line="240" w:lineRule="auto"/>
        <w:ind w:firstLine="720"/>
        <w:jc w:val="left"/>
        <w:rPr>
          <w:rStyle w:val="FontStyle36"/>
          <w:sz w:val="26"/>
          <w:szCs w:val="26"/>
        </w:rPr>
      </w:pPr>
      <w:r w:rsidRPr="001A0BB8">
        <w:rPr>
          <w:rStyle w:val="FontStyle36"/>
          <w:sz w:val="26"/>
          <w:szCs w:val="26"/>
        </w:rPr>
        <w:t>2. Данные участника конкурса: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594"/>
        <w:gridCol w:w="1384"/>
        <w:gridCol w:w="1517"/>
        <w:gridCol w:w="2309"/>
        <w:gridCol w:w="943"/>
        <w:gridCol w:w="1405"/>
        <w:gridCol w:w="1283"/>
      </w:tblGrid>
      <w:tr w:rsidR="00D55FC4" w:rsidRPr="001A0BB8">
        <w:trPr>
          <w:jc w:val="center"/>
        </w:trPr>
        <w:tc>
          <w:tcPr>
            <w:tcW w:w="594" w:type="dxa"/>
          </w:tcPr>
          <w:p w:rsidR="00D55FC4" w:rsidRPr="001A0BB8" w:rsidRDefault="00D55FC4" w:rsidP="00D669D7">
            <w:pPr>
              <w:pStyle w:val="Style20"/>
              <w:widowControl/>
              <w:jc w:val="center"/>
              <w:rPr>
                <w:rFonts w:ascii="Times New Roman" w:hAnsi="Times New Roman" w:cs="Times New Roman"/>
                <w:sz w:val="26"/>
                <w:szCs w:val="26"/>
              </w:rPr>
            </w:pPr>
            <w:r w:rsidRPr="001A0BB8">
              <w:rPr>
                <w:rFonts w:ascii="Times New Roman" w:hAnsi="Times New Roman" w:cs="Times New Roman"/>
                <w:sz w:val="26"/>
                <w:szCs w:val="26"/>
              </w:rPr>
              <w:t>1</w:t>
            </w:r>
          </w:p>
        </w:tc>
        <w:tc>
          <w:tcPr>
            <w:tcW w:w="5210" w:type="dxa"/>
            <w:gridSpan w:val="3"/>
          </w:tcPr>
          <w:p w:rsidR="00D55FC4" w:rsidRPr="001A0BB8" w:rsidRDefault="00D55FC4" w:rsidP="00D669D7">
            <w:pPr>
              <w:pStyle w:val="Style5"/>
              <w:widowControl/>
              <w:spacing w:line="293" w:lineRule="exact"/>
              <w:ind w:right="173"/>
              <w:rPr>
                <w:rStyle w:val="FontStyle36"/>
                <w:sz w:val="26"/>
                <w:szCs w:val="26"/>
              </w:rPr>
            </w:pPr>
            <w:r w:rsidRPr="001A0BB8">
              <w:rPr>
                <w:rStyle w:val="FontStyle36"/>
                <w:sz w:val="26"/>
                <w:szCs w:val="26"/>
              </w:rPr>
              <w:t>Полное наименование юридического лица или Ф.И.О. индивидуального предпринимателя, самозанятого</w:t>
            </w:r>
          </w:p>
          <w:p w:rsidR="00D55FC4" w:rsidRPr="001A0BB8" w:rsidRDefault="00D55FC4" w:rsidP="00D669D7">
            <w:pPr>
              <w:pStyle w:val="Style5"/>
              <w:widowControl/>
              <w:spacing w:line="293" w:lineRule="exact"/>
              <w:ind w:right="173"/>
              <w:rPr>
                <w:rStyle w:val="FontStyle36"/>
                <w:sz w:val="26"/>
                <w:szCs w:val="26"/>
              </w:rPr>
            </w:pPr>
            <w:r w:rsidRPr="001A0BB8">
              <w:rPr>
                <w:rStyle w:val="FontStyle36"/>
                <w:sz w:val="26"/>
                <w:szCs w:val="26"/>
              </w:rPr>
              <w:t>Номер контактного телефона</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tcPr>
          <w:p w:rsidR="00D55FC4" w:rsidRPr="001A0BB8" w:rsidRDefault="00D55FC4" w:rsidP="00D669D7">
            <w:pPr>
              <w:pStyle w:val="Style20"/>
              <w:widowControl/>
              <w:rPr>
                <w:rFonts w:cs="Times New Roman"/>
                <w:sz w:val="26"/>
                <w:szCs w:val="26"/>
              </w:rPr>
            </w:pPr>
          </w:p>
        </w:tc>
        <w:tc>
          <w:tcPr>
            <w:tcW w:w="5210" w:type="dxa"/>
            <w:gridSpan w:val="3"/>
          </w:tcPr>
          <w:p w:rsidR="00D55FC4" w:rsidRPr="001A0BB8" w:rsidRDefault="00D55FC4" w:rsidP="00D669D7">
            <w:pPr>
              <w:pStyle w:val="Style5"/>
              <w:widowControl/>
              <w:spacing w:line="293" w:lineRule="exact"/>
              <w:ind w:right="173"/>
              <w:rPr>
                <w:rStyle w:val="FontStyle36"/>
                <w:sz w:val="26"/>
                <w:szCs w:val="26"/>
              </w:rPr>
            </w:pPr>
            <w:r w:rsidRPr="001A0BB8">
              <w:rPr>
                <w:rStyle w:val="FontStyle36"/>
                <w:sz w:val="26"/>
                <w:szCs w:val="26"/>
              </w:rPr>
              <w:t>Сокращенное наименование юридического лица или индивидуального предпринимателя, самозанятого</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val="restart"/>
          </w:tcPr>
          <w:p w:rsidR="00D55FC4" w:rsidRPr="001A0BB8" w:rsidRDefault="00D55FC4" w:rsidP="00D669D7">
            <w:pPr>
              <w:pStyle w:val="Style5"/>
              <w:widowControl/>
              <w:spacing w:line="240" w:lineRule="auto"/>
              <w:ind w:left="221"/>
              <w:rPr>
                <w:rStyle w:val="FontStyle36"/>
                <w:sz w:val="26"/>
                <w:szCs w:val="26"/>
              </w:rPr>
            </w:pPr>
            <w:r w:rsidRPr="001A0BB8">
              <w:rPr>
                <w:rStyle w:val="FontStyle36"/>
                <w:sz w:val="26"/>
                <w:szCs w:val="26"/>
              </w:rPr>
              <w:t>2</w:t>
            </w:r>
          </w:p>
        </w:tc>
        <w:tc>
          <w:tcPr>
            <w:tcW w:w="5210" w:type="dxa"/>
            <w:gridSpan w:val="3"/>
          </w:tcPr>
          <w:p w:rsidR="00D55FC4" w:rsidRPr="001A0BB8" w:rsidRDefault="00D55FC4" w:rsidP="00D669D7">
            <w:pPr>
              <w:pStyle w:val="Style5"/>
              <w:widowControl/>
              <w:spacing w:line="240" w:lineRule="auto"/>
              <w:ind w:left="206"/>
              <w:rPr>
                <w:rStyle w:val="FontStyle36"/>
                <w:sz w:val="26"/>
                <w:szCs w:val="26"/>
              </w:rPr>
            </w:pPr>
            <w:r w:rsidRPr="001A0BB8">
              <w:rPr>
                <w:rStyle w:val="FontStyle36"/>
                <w:sz w:val="26"/>
                <w:szCs w:val="26"/>
              </w:rPr>
              <w:t>Регистрационные данные:</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93" w:lineRule="exact"/>
              <w:ind w:right="283"/>
              <w:rPr>
                <w:rStyle w:val="FontStyle36"/>
                <w:sz w:val="26"/>
                <w:szCs w:val="26"/>
              </w:rPr>
            </w:pPr>
            <w:r w:rsidRPr="001A0BB8">
              <w:rPr>
                <w:rStyle w:val="FontStyle36"/>
                <w:sz w:val="26"/>
                <w:szCs w:val="26"/>
              </w:rPr>
              <w:t>Дата, место  и орган регистрации юридического лица, индивидуального предпринимателя, самозанятого</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06"/>
              <w:rPr>
                <w:rStyle w:val="FontStyle36"/>
                <w:sz w:val="26"/>
                <w:szCs w:val="26"/>
              </w:rPr>
            </w:pPr>
            <w:r w:rsidRPr="001A0BB8">
              <w:rPr>
                <w:rStyle w:val="FontStyle36"/>
                <w:sz w:val="26"/>
                <w:szCs w:val="26"/>
              </w:rPr>
              <w:t>ОГРН</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06"/>
              <w:rPr>
                <w:rStyle w:val="FontStyle36"/>
                <w:sz w:val="26"/>
                <w:szCs w:val="26"/>
              </w:rPr>
            </w:pPr>
            <w:r w:rsidRPr="001A0BB8">
              <w:rPr>
                <w:rStyle w:val="FontStyle36"/>
                <w:sz w:val="26"/>
                <w:szCs w:val="26"/>
              </w:rPr>
              <w:t>ИНН</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11"/>
              <w:rPr>
                <w:rStyle w:val="FontStyle36"/>
                <w:sz w:val="26"/>
                <w:szCs w:val="26"/>
              </w:rPr>
            </w:pPr>
            <w:r w:rsidRPr="001A0BB8">
              <w:rPr>
                <w:rStyle w:val="FontStyle36"/>
                <w:sz w:val="26"/>
                <w:szCs w:val="26"/>
              </w:rPr>
              <w:t>КПП</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11"/>
              <w:rPr>
                <w:rStyle w:val="FontStyle36"/>
                <w:sz w:val="26"/>
                <w:szCs w:val="26"/>
              </w:rPr>
            </w:pPr>
            <w:r w:rsidRPr="001A0BB8">
              <w:rPr>
                <w:rStyle w:val="FontStyle36"/>
                <w:sz w:val="26"/>
                <w:szCs w:val="26"/>
              </w:rPr>
              <w:t>ОКПО</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tcPr>
          <w:p w:rsidR="00D55FC4" w:rsidRPr="001A0BB8" w:rsidRDefault="00D55FC4" w:rsidP="00D669D7">
            <w:pPr>
              <w:pStyle w:val="Style5"/>
              <w:widowControl/>
              <w:spacing w:line="240" w:lineRule="auto"/>
              <w:ind w:left="226"/>
              <w:rPr>
                <w:rStyle w:val="FontStyle36"/>
                <w:sz w:val="26"/>
                <w:szCs w:val="26"/>
              </w:rPr>
            </w:pPr>
            <w:r w:rsidRPr="001A0BB8">
              <w:rPr>
                <w:rStyle w:val="FontStyle36"/>
                <w:sz w:val="26"/>
                <w:szCs w:val="26"/>
              </w:rPr>
              <w:t>3</w:t>
            </w:r>
          </w:p>
        </w:tc>
        <w:tc>
          <w:tcPr>
            <w:tcW w:w="5210" w:type="dxa"/>
            <w:gridSpan w:val="3"/>
          </w:tcPr>
          <w:p w:rsidR="00D55FC4" w:rsidRPr="001A0BB8" w:rsidRDefault="00D55FC4" w:rsidP="00D669D7">
            <w:pPr>
              <w:pStyle w:val="Style5"/>
              <w:widowControl/>
              <w:spacing w:line="293" w:lineRule="exact"/>
              <w:rPr>
                <w:rStyle w:val="FontStyle36"/>
                <w:sz w:val="26"/>
                <w:szCs w:val="26"/>
              </w:rPr>
            </w:pPr>
            <w:r w:rsidRPr="001A0BB8">
              <w:rPr>
                <w:rStyle w:val="FontStyle36"/>
                <w:sz w:val="26"/>
                <w:szCs w:val="26"/>
              </w:rPr>
              <w:t>Номер,  почтовый  адрес инспекции ФНС,     в  которой  участник конкурса зарегистрирован          в качестве налогоплательщика</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val="restart"/>
          </w:tcPr>
          <w:p w:rsidR="00D55FC4" w:rsidRPr="001A0BB8" w:rsidRDefault="00D55FC4" w:rsidP="00D669D7">
            <w:pPr>
              <w:pStyle w:val="Style5"/>
              <w:widowControl/>
              <w:spacing w:line="240" w:lineRule="auto"/>
              <w:ind w:left="221"/>
              <w:rPr>
                <w:rStyle w:val="FontStyle36"/>
                <w:sz w:val="26"/>
                <w:szCs w:val="26"/>
              </w:rPr>
            </w:pPr>
            <w:r w:rsidRPr="001A0BB8">
              <w:rPr>
                <w:rStyle w:val="FontStyle36"/>
                <w:sz w:val="26"/>
                <w:szCs w:val="26"/>
              </w:rPr>
              <w:t>4</w:t>
            </w:r>
          </w:p>
        </w:tc>
        <w:tc>
          <w:tcPr>
            <w:tcW w:w="8841" w:type="dxa"/>
            <w:gridSpan w:val="6"/>
          </w:tcPr>
          <w:p w:rsidR="00D55FC4" w:rsidRPr="001A0BB8" w:rsidRDefault="00D55FC4" w:rsidP="00D669D7">
            <w:pPr>
              <w:pStyle w:val="Style5"/>
              <w:widowControl/>
              <w:spacing w:line="240" w:lineRule="auto"/>
              <w:ind w:left="206"/>
              <w:rPr>
                <w:rStyle w:val="FontStyle36"/>
                <w:sz w:val="26"/>
                <w:szCs w:val="26"/>
              </w:rPr>
            </w:pPr>
            <w:r w:rsidRPr="001A0BB8">
              <w:rPr>
                <w:rStyle w:val="FontStyle36"/>
                <w:sz w:val="26"/>
                <w:szCs w:val="26"/>
              </w:rPr>
              <w:t>Юридический адрес/место жительства участника конкурса</w:t>
            </w:r>
          </w:p>
        </w:tc>
      </w:tr>
      <w:tr w:rsidR="00D55FC4" w:rsidRPr="001A0BB8">
        <w:trPr>
          <w:jc w:val="center"/>
        </w:trPr>
        <w:tc>
          <w:tcPr>
            <w:tcW w:w="594" w:type="dxa"/>
            <w:vMerge/>
          </w:tcPr>
          <w:p w:rsidR="00D55FC4" w:rsidRPr="001A0BB8" w:rsidRDefault="00D55FC4" w:rsidP="00D669D7">
            <w:pPr>
              <w:widowControl/>
              <w:rPr>
                <w:rStyle w:val="FontStyle36"/>
                <w:sz w:val="26"/>
                <w:szCs w:val="26"/>
              </w:rPr>
            </w:pPr>
          </w:p>
          <w:p w:rsidR="00D55FC4" w:rsidRPr="001A0BB8" w:rsidRDefault="00D55FC4" w:rsidP="00D669D7">
            <w:pPr>
              <w:widowControl/>
              <w:rPr>
                <w:rStyle w:val="FontStyle36"/>
                <w:sz w:val="26"/>
                <w:szCs w:val="26"/>
              </w:rPr>
            </w:pPr>
          </w:p>
        </w:tc>
        <w:tc>
          <w:tcPr>
            <w:tcW w:w="5210" w:type="dxa"/>
            <w:gridSpan w:val="3"/>
          </w:tcPr>
          <w:p w:rsidR="00D55FC4" w:rsidRPr="001A0BB8" w:rsidRDefault="00D55FC4" w:rsidP="00D669D7">
            <w:pPr>
              <w:pStyle w:val="Style5"/>
              <w:widowControl/>
              <w:spacing w:line="240" w:lineRule="auto"/>
              <w:ind w:left="206"/>
              <w:rPr>
                <w:rStyle w:val="FontStyle36"/>
                <w:sz w:val="26"/>
                <w:szCs w:val="26"/>
              </w:rPr>
            </w:pPr>
            <w:r w:rsidRPr="001A0BB8">
              <w:rPr>
                <w:rStyle w:val="FontStyle36"/>
                <w:sz w:val="26"/>
                <w:szCs w:val="26"/>
              </w:rPr>
              <w:t>Почтовый индекс</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06"/>
              <w:rPr>
                <w:rStyle w:val="FontStyle36"/>
                <w:sz w:val="26"/>
                <w:szCs w:val="26"/>
              </w:rPr>
            </w:pPr>
            <w:r w:rsidRPr="001A0BB8">
              <w:rPr>
                <w:rStyle w:val="FontStyle36"/>
                <w:sz w:val="26"/>
                <w:szCs w:val="26"/>
              </w:rPr>
              <w:t>Город</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02"/>
              <w:rPr>
                <w:rStyle w:val="FontStyle36"/>
                <w:sz w:val="26"/>
                <w:szCs w:val="26"/>
              </w:rPr>
            </w:pPr>
            <w:r w:rsidRPr="001A0BB8">
              <w:rPr>
                <w:rStyle w:val="FontStyle36"/>
                <w:sz w:val="26"/>
                <w:szCs w:val="26"/>
              </w:rPr>
              <w:t>Улица (проспект, переулок и т.д.)</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1384" w:type="dxa"/>
          </w:tcPr>
          <w:p w:rsidR="00D55FC4" w:rsidRPr="001A0BB8" w:rsidRDefault="00D55FC4" w:rsidP="00D669D7">
            <w:pPr>
              <w:pStyle w:val="Style5"/>
              <w:widowControl/>
              <w:spacing w:line="293" w:lineRule="exact"/>
              <w:ind w:right="158"/>
              <w:rPr>
                <w:rStyle w:val="FontStyle36"/>
                <w:sz w:val="26"/>
                <w:szCs w:val="26"/>
              </w:rPr>
            </w:pPr>
            <w:r w:rsidRPr="001A0BB8">
              <w:rPr>
                <w:rStyle w:val="FontStyle36"/>
                <w:sz w:val="26"/>
                <w:szCs w:val="26"/>
              </w:rPr>
              <w:t>Номер дома (вл.)</w:t>
            </w:r>
          </w:p>
        </w:tc>
        <w:tc>
          <w:tcPr>
            <w:tcW w:w="1517" w:type="dxa"/>
          </w:tcPr>
          <w:p w:rsidR="00D55FC4" w:rsidRPr="001A0BB8" w:rsidRDefault="00D55FC4" w:rsidP="00D669D7">
            <w:pPr>
              <w:pStyle w:val="Style20"/>
              <w:widowControl/>
              <w:rPr>
                <w:rFonts w:cs="Times New Roman"/>
                <w:sz w:val="26"/>
                <w:szCs w:val="26"/>
              </w:rPr>
            </w:pPr>
          </w:p>
        </w:tc>
        <w:tc>
          <w:tcPr>
            <w:tcW w:w="2309" w:type="dxa"/>
          </w:tcPr>
          <w:p w:rsidR="00D55FC4" w:rsidRPr="001A0BB8" w:rsidRDefault="00D55FC4" w:rsidP="00D669D7">
            <w:pPr>
              <w:pStyle w:val="Style5"/>
              <w:widowControl/>
              <w:spacing w:line="240" w:lineRule="auto"/>
              <w:ind w:left="216"/>
              <w:rPr>
                <w:rStyle w:val="FontStyle36"/>
                <w:sz w:val="26"/>
                <w:szCs w:val="26"/>
              </w:rPr>
            </w:pPr>
            <w:r w:rsidRPr="001A0BB8">
              <w:rPr>
                <w:rStyle w:val="FontStyle36"/>
                <w:sz w:val="26"/>
                <w:szCs w:val="26"/>
              </w:rPr>
              <w:t>Корпус (стр.)</w:t>
            </w:r>
          </w:p>
        </w:tc>
        <w:tc>
          <w:tcPr>
            <w:tcW w:w="943" w:type="dxa"/>
          </w:tcPr>
          <w:p w:rsidR="00D55FC4" w:rsidRPr="001A0BB8" w:rsidRDefault="00D55FC4" w:rsidP="00D669D7">
            <w:pPr>
              <w:pStyle w:val="Style20"/>
              <w:widowControl/>
              <w:rPr>
                <w:rFonts w:cs="Times New Roman"/>
                <w:sz w:val="26"/>
                <w:szCs w:val="26"/>
              </w:rPr>
            </w:pPr>
          </w:p>
        </w:tc>
        <w:tc>
          <w:tcPr>
            <w:tcW w:w="1405" w:type="dxa"/>
          </w:tcPr>
          <w:p w:rsidR="00D55FC4" w:rsidRPr="001A0BB8" w:rsidRDefault="00D55FC4" w:rsidP="00D669D7">
            <w:pPr>
              <w:pStyle w:val="Style5"/>
              <w:widowControl/>
              <w:spacing w:line="293" w:lineRule="exact"/>
              <w:ind w:right="43"/>
              <w:rPr>
                <w:rStyle w:val="FontStyle36"/>
                <w:sz w:val="26"/>
                <w:szCs w:val="26"/>
              </w:rPr>
            </w:pPr>
            <w:r w:rsidRPr="001A0BB8">
              <w:rPr>
                <w:rStyle w:val="FontStyle36"/>
                <w:sz w:val="26"/>
                <w:szCs w:val="26"/>
              </w:rPr>
              <w:t>Офис (квартира)</w:t>
            </w:r>
          </w:p>
        </w:tc>
        <w:tc>
          <w:tcPr>
            <w:tcW w:w="1283" w:type="dxa"/>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val="restart"/>
          </w:tcPr>
          <w:p w:rsidR="00D55FC4" w:rsidRPr="001A0BB8" w:rsidRDefault="00D55FC4" w:rsidP="00D669D7">
            <w:pPr>
              <w:pStyle w:val="Style5"/>
              <w:widowControl/>
              <w:spacing w:line="240" w:lineRule="auto"/>
              <w:ind w:left="221"/>
              <w:rPr>
                <w:rStyle w:val="FontStyle36"/>
                <w:sz w:val="26"/>
                <w:szCs w:val="26"/>
              </w:rPr>
            </w:pPr>
            <w:r w:rsidRPr="001A0BB8">
              <w:rPr>
                <w:rStyle w:val="FontStyle36"/>
                <w:sz w:val="26"/>
                <w:szCs w:val="26"/>
              </w:rPr>
              <w:t>5</w:t>
            </w:r>
          </w:p>
        </w:tc>
        <w:tc>
          <w:tcPr>
            <w:tcW w:w="5210" w:type="dxa"/>
            <w:gridSpan w:val="3"/>
          </w:tcPr>
          <w:p w:rsidR="00D55FC4" w:rsidRPr="001A0BB8" w:rsidRDefault="00D55FC4" w:rsidP="00D669D7">
            <w:pPr>
              <w:pStyle w:val="Style5"/>
              <w:widowControl/>
              <w:spacing w:line="240" w:lineRule="auto"/>
              <w:ind w:left="211"/>
              <w:rPr>
                <w:rStyle w:val="FontStyle36"/>
                <w:sz w:val="26"/>
                <w:szCs w:val="26"/>
              </w:rPr>
            </w:pPr>
            <w:r w:rsidRPr="001A0BB8">
              <w:rPr>
                <w:rStyle w:val="FontStyle36"/>
                <w:sz w:val="26"/>
                <w:szCs w:val="26"/>
              </w:rPr>
              <w:t>Почтовый адрес участника конкурса</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11"/>
              <w:rPr>
                <w:rStyle w:val="FontStyle36"/>
                <w:sz w:val="26"/>
                <w:szCs w:val="26"/>
              </w:rPr>
            </w:pPr>
            <w:r w:rsidRPr="001A0BB8">
              <w:rPr>
                <w:rStyle w:val="FontStyle36"/>
                <w:sz w:val="26"/>
                <w:szCs w:val="26"/>
              </w:rPr>
              <w:t>Почтовый индекс</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11"/>
              <w:rPr>
                <w:rStyle w:val="FontStyle36"/>
                <w:sz w:val="26"/>
                <w:szCs w:val="26"/>
              </w:rPr>
            </w:pPr>
            <w:r w:rsidRPr="001A0BB8">
              <w:rPr>
                <w:rStyle w:val="FontStyle36"/>
                <w:sz w:val="26"/>
                <w:szCs w:val="26"/>
              </w:rPr>
              <w:t>Город</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06"/>
              <w:rPr>
                <w:rStyle w:val="FontStyle36"/>
                <w:sz w:val="26"/>
                <w:szCs w:val="26"/>
              </w:rPr>
            </w:pPr>
            <w:r w:rsidRPr="001A0BB8">
              <w:rPr>
                <w:rStyle w:val="FontStyle36"/>
                <w:sz w:val="26"/>
                <w:szCs w:val="26"/>
              </w:rPr>
              <w:t>Улица (проспект, переулок и т.д.)</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1384" w:type="dxa"/>
          </w:tcPr>
          <w:p w:rsidR="00D55FC4" w:rsidRPr="001A0BB8" w:rsidRDefault="00D55FC4" w:rsidP="00D669D7">
            <w:pPr>
              <w:pStyle w:val="Style5"/>
              <w:widowControl/>
              <w:spacing w:line="288" w:lineRule="exact"/>
              <w:ind w:right="158"/>
              <w:rPr>
                <w:rStyle w:val="FontStyle36"/>
                <w:sz w:val="26"/>
                <w:szCs w:val="26"/>
              </w:rPr>
            </w:pPr>
            <w:r w:rsidRPr="001A0BB8">
              <w:rPr>
                <w:rStyle w:val="FontStyle36"/>
                <w:sz w:val="26"/>
                <w:szCs w:val="26"/>
              </w:rPr>
              <w:t>Номер дома (вл.)</w:t>
            </w:r>
          </w:p>
        </w:tc>
        <w:tc>
          <w:tcPr>
            <w:tcW w:w="1517" w:type="dxa"/>
          </w:tcPr>
          <w:p w:rsidR="00D55FC4" w:rsidRPr="001A0BB8" w:rsidRDefault="00D55FC4" w:rsidP="00D669D7">
            <w:pPr>
              <w:pStyle w:val="Style20"/>
              <w:widowControl/>
              <w:rPr>
                <w:rFonts w:cs="Times New Roman"/>
                <w:sz w:val="26"/>
                <w:szCs w:val="26"/>
              </w:rPr>
            </w:pPr>
          </w:p>
        </w:tc>
        <w:tc>
          <w:tcPr>
            <w:tcW w:w="2309" w:type="dxa"/>
          </w:tcPr>
          <w:p w:rsidR="00D55FC4" w:rsidRPr="001A0BB8" w:rsidRDefault="00D55FC4" w:rsidP="00D669D7">
            <w:pPr>
              <w:pStyle w:val="Style5"/>
              <w:widowControl/>
              <w:spacing w:line="240" w:lineRule="auto"/>
              <w:ind w:left="211"/>
              <w:rPr>
                <w:rStyle w:val="FontStyle36"/>
                <w:sz w:val="26"/>
                <w:szCs w:val="26"/>
              </w:rPr>
            </w:pPr>
            <w:r w:rsidRPr="001A0BB8">
              <w:rPr>
                <w:rStyle w:val="FontStyle36"/>
                <w:sz w:val="26"/>
                <w:szCs w:val="26"/>
              </w:rPr>
              <w:t>Корпус (стр.)</w:t>
            </w:r>
          </w:p>
        </w:tc>
        <w:tc>
          <w:tcPr>
            <w:tcW w:w="943" w:type="dxa"/>
          </w:tcPr>
          <w:p w:rsidR="00D55FC4" w:rsidRPr="001A0BB8" w:rsidRDefault="00D55FC4" w:rsidP="00D669D7">
            <w:pPr>
              <w:pStyle w:val="Style20"/>
              <w:widowControl/>
              <w:rPr>
                <w:rFonts w:cs="Times New Roman"/>
                <w:sz w:val="26"/>
                <w:szCs w:val="26"/>
              </w:rPr>
            </w:pPr>
          </w:p>
        </w:tc>
        <w:tc>
          <w:tcPr>
            <w:tcW w:w="1405" w:type="dxa"/>
          </w:tcPr>
          <w:p w:rsidR="00D55FC4" w:rsidRPr="001A0BB8" w:rsidRDefault="00D55FC4" w:rsidP="00D669D7">
            <w:pPr>
              <w:pStyle w:val="Style5"/>
              <w:widowControl/>
              <w:spacing w:line="293" w:lineRule="exact"/>
              <w:ind w:right="48"/>
              <w:rPr>
                <w:rStyle w:val="FontStyle36"/>
                <w:sz w:val="26"/>
                <w:szCs w:val="26"/>
              </w:rPr>
            </w:pPr>
            <w:r w:rsidRPr="001A0BB8">
              <w:rPr>
                <w:rStyle w:val="FontStyle36"/>
                <w:sz w:val="26"/>
                <w:szCs w:val="26"/>
              </w:rPr>
              <w:t>Офис (квартира)</w:t>
            </w:r>
          </w:p>
        </w:tc>
        <w:tc>
          <w:tcPr>
            <w:tcW w:w="1283" w:type="dxa"/>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val="restart"/>
          </w:tcPr>
          <w:p w:rsidR="00D55FC4" w:rsidRPr="001A0BB8" w:rsidRDefault="00D55FC4" w:rsidP="00D669D7">
            <w:pPr>
              <w:pStyle w:val="Style5"/>
              <w:widowControl/>
              <w:spacing w:line="240" w:lineRule="auto"/>
              <w:ind w:left="226"/>
              <w:rPr>
                <w:rStyle w:val="FontStyle36"/>
                <w:sz w:val="26"/>
                <w:szCs w:val="26"/>
              </w:rPr>
            </w:pPr>
            <w:r w:rsidRPr="001A0BB8">
              <w:rPr>
                <w:rStyle w:val="FontStyle36"/>
                <w:sz w:val="26"/>
                <w:szCs w:val="26"/>
              </w:rPr>
              <w:t>6</w:t>
            </w:r>
          </w:p>
        </w:tc>
        <w:tc>
          <w:tcPr>
            <w:tcW w:w="5210" w:type="dxa"/>
            <w:gridSpan w:val="3"/>
          </w:tcPr>
          <w:p w:rsidR="00D55FC4" w:rsidRPr="001A0BB8" w:rsidRDefault="00D55FC4" w:rsidP="00D669D7">
            <w:pPr>
              <w:pStyle w:val="Style5"/>
              <w:widowControl/>
              <w:spacing w:line="240" w:lineRule="auto"/>
              <w:ind w:left="216"/>
              <w:rPr>
                <w:rStyle w:val="FontStyle36"/>
                <w:sz w:val="26"/>
                <w:szCs w:val="26"/>
              </w:rPr>
            </w:pPr>
            <w:r w:rsidRPr="001A0BB8">
              <w:rPr>
                <w:rStyle w:val="FontStyle36"/>
                <w:sz w:val="26"/>
                <w:szCs w:val="26"/>
              </w:rPr>
              <w:t>Банковские реквизиты</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16"/>
              <w:rPr>
                <w:rStyle w:val="FontStyle36"/>
                <w:sz w:val="26"/>
                <w:szCs w:val="26"/>
              </w:rPr>
            </w:pPr>
            <w:r w:rsidRPr="001A0BB8">
              <w:rPr>
                <w:rStyle w:val="FontStyle36"/>
                <w:sz w:val="26"/>
                <w:szCs w:val="26"/>
              </w:rPr>
              <w:t>Наименование обслуживающего банка</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21"/>
              <w:rPr>
                <w:rStyle w:val="FontStyle36"/>
                <w:sz w:val="26"/>
                <w:szCs w:val="26"/>
              </w:rPr>
            </w:pPr>
            <w:r w:rsidRPr="001A0BB8">
              <w:rPr>
                <w:rStyle w:val="FontStyle36"/>
                <w:sz w:val="26"/>
                <w:szCs w:val="26"/>
              </w:rPr>
              <w:t>Расчетный счет</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21"/>
              <w:rPr>
                <w:rStyle w:val="FontStyle36"/>
                <w:sz w:val="26"/>
                <w:szCs w:val="26"/>
              </w:rPr>
            </w:pPr>
            <w:r w:rsidRPr="001A0BB8">
              <w:rPr>
                <w:rStyle w:val="FontStyle36"/>
                <w:sz w:val="26"/>
                <w:szCs w:val="26"/>
              </w:rPr>
              <w:t>Корреспондентский счет</w:t>
            </w:r>
          </w:p>
        </w:tc>
        <w:tc>
          <w:tcPr>
            <w:tcW w:w="3631" w:type="dxa"/>
            <w:gridSpan w:val="3"/>
          </w:tcPr>
          <w:p w:rsidR="00D55FC4" w:rsidRPr="001A0BB8" w:rsidRDefault="00D55FC4" w:rsidP="00D669D7">
            <w:pPr>
              <w:pStyle w:val="Style20"/>
              <w:widowControl/>
              <w:rPr>
                <w:rFonts w:cs="Times New Roman"/>
                <w:sz w:val="26"/>
                <w:szCs w:val="26"/>
              </w:rPr>
            </w:pPr>
          </w:p>
        </w:tc>
      </w:tr>
      <w:tr w:rsidR="00D55FC4" w:rsidRPr="001A0BB8">
        <w:trPr>
          <w:jc w:val="center"/>
        </w:trPr>
        <w:tc>
          <w:tcPr>
            <w:tcW w:w="594" w:type="dxa"/>
            <w:vMerge/>
          </w:tcPr>
          <w:p w:rsidR="00D55FC4" w:rsidRPr="001A0BB8" w:rsidRDefault="00D55FC4" w:rsidP="00D669D7">
            <w:pPr>
              <w:widowControl/>
              <w:rPr>
                <w:rFonts w:cs="Times New Roman"/>
                <w:sz w:val="26"/>
                <w:szCs w:val="26"/>
              </w:rPr>
            </w:pPr>
          </w:p>
          <w:p w:rsidR="00D55FC4" w:rsidRPr="001A0BB8" w:rsidRDefault="00D55FC4" w:rsidP="00D669D7">
            <w:pPr>
              <w:widowControl/>
              <w:rPr>
                <w:rFonts w:cs="Times New Roman"/>
                <w:sz w:val="26"/>
                <w:szCs w:val="26"/>
              </w:rPr>
            </w:pPr>
          </w:p>
        </w:tc>
        <w:tc>
          <w:tcPr>
            <w:tcW w:w="5210" w:type="dxa"/>
            <w:gridSpan w:val="3"/>
          </w:tcPr>
          <w:p w:rsidR="00D55FC4" w:rsidRPr="001A0BB8" w:rsidRDefault="00D55FC4" w:rsidP="00D669D7">
            <w:pPr>
              <w:pStyle w:val="Style5"/>
              <w:widowControl/>
              <w:spacing w:line="240" w:lineRule="auto"/>
              <w:ind w:left="216"/>
              <w:rPr>
                <w:rStyle w:val="FontStyle36"/>
                <w:sz w:val="26"/>
                <w:szCs w:val="26"/>
              </w:rPr>
            </w:pPr>
            <w:r w:rsidRPr="001A0BB8">
              <w:rPr>
                <w:rStyle w:val="FontStyle36"/>
                <w:sz w:val="26"/>
                <w:szCs w:val="26"/>
              </w:rPr>
              <w:t>БИК</w:t>
            </w:r>
          </w:p>
        </w:tc>
        <w:tc>
          <w:tcPr>
            <w:tcW w:w="3631" w:type="dxa"/>
            <w:gridSpan w:val="3"/>
          </w:tcPr>
          <w:p w:rsidR="00D55FC4" w:rsidRPr="001A0BB8" w:rsidRDefault="00D55FC4" w:rsidP="00D669D7">
            <w:pPr>
              <w:pStyle w:val="Style20"/>
              <w:widowControl/>
              <w:rPr>
                <w:rFonts w:cs="Times New Roman"/>
                <w:sz w:val="26"/>
                <w:szCs w:val="26"/>
              </w:rPr>
            </w:pPr>
          </w:p>
        </w:tc>
      </w:tr>
    </w:tbl>
    <w:p w:rsidR="00D55FC4" w:rsidRPr="001A0BB8" w:rsidRDefault="00D55FC4" w:rsidP="00D669D7">
      <w:pPr>
        <w:pStyle w:val="Style6"/>
        <w:widowControl/>
        <w:spacing w:line="240" w:lineRule="auto"/>
        <w:ind w:firstLine="720"/>
        <w:jc w:val="left"/>
        <w:rPr>
          <w:rStyle w:val="FontStyle36"/>
          <w:sz w:val="26"/>
          <w:szCs w:val="26"/>
        </w:rPr>
      </w:pPr>
      <w:r w:rsidRPr="001A0BB8">
        <w:rPr>
          <w:rStyle w:val="FontStyle36"/>
          <w:sz w:val="26"/>
          <w:szCs w:val="26"/>
        </w:rPr>
        <w:t>3. Заявительные документы:</w:t>
      </w:r>
    </w:p>
    <w:p w:rsidR="00D55FC4" w:rsidRPr="001A0BB8" w:rsidRDefault="00D55FC4" w:rsidP="00D669D7">
      <w:pPr>
        <w:pStyle w:val="Style6"/>
        <w:widowControl/>
        <w:tabs>
          <w:tab w:val="left" w:leader="underscore" w:pos="8366"/>
        </w:tabs>
        <w:spacing w:line="240" w:lineRule="auto"/>
        <w:ind w:firstLine="720"/>
        <w:rPr>
          <w:rStyle w:val="FontStyle36"/>
          <w:sz w:val="26"/>
          <w:szCs w:val="26"/>
        </w:rPr>
      </w:pPr>
      <w:r w:rsidRPr="001A0BB8">
        <w:rPr>
          <w:rStyle w:val="FontStyle36"/>
          <w:sz w:val="26"/>
          <w:szCs w:val="26"/>
        </w:rPr>
        <w:t xml:space="preserve">- копия устава (для юридических лиц), заверенная заявителем - на __л. в </w:t>
      </w:r>
      <w:r w:rsidRPr="001A0BB8">
        <w:rPr>
          <w:rStyle w:val="FontStyle44"/>
          <w:b w:val="0"/>
          <w:bCs w:val="0"/>
          <w:sz w:val="26"/>
          <w:szCs w:val="26"/>
        </w:rPr>
        <w:t>1</w:t>
      </w:r>
      <w:r w:rsidRPr="001A0BB8">
        <w:rPr>
          <w:rStyle w:val="FontStyle44"/>
          <w:sz w:val="26"/>
          <w:szCs w:val="26"/>
        </w:rPr>
        <w:t xml:space="preserve"> </w:t>
      </w:r>
      <w:r w:rsidRPr="001A0BB8">
        <w:rPr>
          <w:rStyle w:val="FontStyle36"/>
          <w:sz w:val="26"/>
          <w:szCs w:val="26"/>
        </w:rPr>
        <w:t>экз.;</w:t>
      </w:r>
    </w:p>
    <w:p w:rsidR="00D55FC4" w:rsidRPr="001A0BB8" w:rsidRDefault="00D55FC4" w:rsidP="00D669D7">
      <w:pPr>
        <w:pStyle w:val="Style30"/>
        <w:widowControl/>
        <w:numPr>
          <w:ilvl w:val="0"/>
          <w:numId w:val="8"/>
        </w:numPr>
        <w:tabs>
          <w:tab w:val="left" w:pos="178"/>
        </w:tabs>
        <w:spacing w:line="240" w:lineRule="auto"/>
        <w:ind w:firstLine="720"/>
        <w:rPr>
          <w:rStyle w:val="FontStyle36"/>
          <w:sz w:val="26"/>
          <w:szCs w:val="26"/>
        </w:rPr>
      </w:pPr>
      <w:r w:rsidRPr="001A0BB8">
        <w:rPr>
          <w:rStyle w:val="FontStyle36"/>
          <w:sz w:val="26"/>
          <w:szCs w:val="26"/>
        </w:rPr>
        <w:t>выписка из Единого государственного реестра юридических лиц для заявителя - юридического лица;</w:t>
      </w:r>
    </w:p>
    <w:p w:rsidR="00D55FC4" w:rsidRPr="001A0BB8" w:rsidRDefault="00D55FC4" w:rsidP="00D669D7">
      <w:pPr>
        <w:pStyle w:val="Style30"/>
        <w:widowControl/>
        <w:numPr>
          <w:ilvl w:val="0"/>
          <w:numId w:val="8"/>
        </w:numPr>
        <w:tabs>
          <w:tab w:val="left" w:pos="178"/>
        </w:tabs>
        <w:spacing w:line="240" w:lineRule="auto"/>
        <w:ind w:firstLine="720"/>
        <w:rPr>
          <w:rStyle w:val="FontStyle36"/>
          <w:sz w:val="26"/>
          <w:szCs w:val="26"/>
        </w:rPr>
      </w:pPr>
      <w:r w:rsidRPr="001A0BB8">
        <w:rPr>
          <w:rStyle w:val="FontStyle36"/>
          <w:sz w:val="26"/>
          <w:szCs w:val="26"/>
        </w:rPr>
        <w:t>выписка из Единого государственного реестра индивидуальных предпринимателей для заявителя - индивидуального предпринимателя;</w:t>
      </w:r>
    </w:p>
    <w:p w:rsidR="00D55FC4" w:rsidRPr="001A0BB8" w:rsidRDefault="00D55FC4" w:rsidP="00D669D7">
      <w:pPr>
        <w:pStyle w:val="Style30"/>
        <w:widowControl/>
        <w:numPr>
          <w:ilvl w:val="0"/>
          <w:numId w:val="8"/>
        </w:numPr>
        <w:tabs>
          <w:tab w:val="left" w:pos="0"/>
        </w:tabs>
        <w:spacing w:line="240" w:lineRule="auto"/>
        <w:ind w:firstLine="720"/>
        <w:rPr>
          <w:rStyle w:val="FontStyle36"/>
          <w:sz w:val="26"/>
          <w:szCs w:val="26"/>
        </w:rPr>
      </w:pPr>
      <w:r w:rsidRPr="001A0BB8">
        <w:rPr>
          <w:rStyle w:val="FontStyle36"/>
          <w:sz w:val="26"/>
          <w:szCs w:val="26"/>
        </w:rPr>
        <w:t xml:space="preserve">свидетельство о государственной регистрации (для юридических лиц); </w:t>
      </w:r>
    </w:p>
    <w:p w:rsidR="00D55FC4" w:rsidRPr="001A0BB8" w:rsidRDefault="00D55FC4" w:rsidP="00D669D7">
      <w:pPr>
        <w:pStyle w:val="Style30"/>
        <w:widowControl/>
        <w:numPr>
          <w:ilvl w:val="0"/>
          <w:numId w:val="8"/>
        </w:numPr>
        <w:tabs>
          <w:tab w:val="left" w:pos="0"/>
        </w:tabs>
        <w:spacing w:line="240" w:lineRule="auto"/>
        <w:ind w:firstLine="720"/>
        <w:rPr>
          <w:rStyle w:val="FontStyle36"/>
          <w:sz w:val="26"/>
          <w:szCs w:val="26"/>
        </w:rPr>
      </w:pPr>
      <w:r w:rsidRPr="001A0BB8">
        <w:rPr>
          <w:rStyle w:val="FontStyle36"/>
          <w:sz w:val="26"/>
          <w:szCs w:val="26"/>
        </w:rPr>
        <w:t>свидетельство о государственной регистрации гражданина в качестве индивидуального предпринимателя (для индивидуальных предпринимателей);</w:t>
      </w:r>
    </w:p>
    <w:p w:rsidR="00D55FC4" w:rsidRPr="001A0BB8" w:rsidRDefault="00D55FC4" w:rsidP="00D669D7">
      <w:pPr>
        <w:pStyle w:val="Style30"/>
        <w:widowControl/>
        <w:numPr>
          <w:ilvl w:val="0"/>
          <w:numId w:val="8"/>
        </w:numPr>
        <w:tabs>
          <w:tab w:val="left" w:pos="0"/>
        </w:tabs>
        <w:spacing w:line="240" w:lineRule="auto"/>
        <w:ind w:firstLine="720"/>
        <w:rPr>
          <w:rStyle w:val="FontStyle36"/>
          <w:sz w:val="26"/>
          <w:szCs w:val="26"/>
        </w:rPr>
      </w:pPr>
      <w:r w:rsidRPr="001A0BB8">
        <w:rPr>
          <w:rStyle w:val="FontStyle36"/>
          <w:sz w:val="26"/>
          <w:szCs w:val="26"/>
        </w:rPr>
        <w:t>уведомление (справка) о постановке на налоговый учет в качестве налогоплательщика на профессиональных доход (для самозанятых);</w:t>
      </w:r>
    </w:p>
    <w:p w:rsidR="00D55FC4" w:rsidRPr="001A0BB8" w:rsidRDefault="00D55FC4" w:rsidP="00D669D7">
      <w:pPr>
        <w:pStyle w:val="Style4"/>
        <w:widowControl/>
        <w:numPr>
          <w:ilvl w:val="0"/>
          <w:numId w:val="8"/>
        </w:numPr>
        <w:tabs>
          <w:tab w:val="left" w:pos="0"/>
        </w:tabs>
        <w:spacing w:line="240" w:lineRule="auto"/>
        <w:ind w:firstLine="720"/>
        <w:rPr>
          <w:rStyle w:val="FontStyle36"/>
          <w:sz w:val="26"/>
          <w:szCs w:val="26"/>
        </w:rPr>
      </w:pPr>
      <w:r w:rsidRPr="001A0BB8">
        <w:rPr>
          <w:sz w:val="26"/>
          <w:szCs w:val="26"/>
        </w:rPr>
        <w:t xml:space="preserve"> </w:t>
      </w:r>
      <w:r w:rsidRPr="001A0BB8">
        <w:rPr>
          <w:rStyle w:val="FontStyle36"/>
          <w:sz w:val="26"/>
          <w:szCs w:val="26"/>
        </w:rPr>
        <w:t>свидетельство о постановке на учет в налоговом органе и присвоении идентификационного номера налогоплательщика;</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sz w:val="26"/>
          <w:szCs w:val="26"/>
        </w:rPr>
        <w:t>- документ, подтверждающий внесение задатка;</w:t>
      </w:r>
    </w:p>
    <w:p w:rsidR="00D55FC4" w:rsidRPr="001A0BB8" w:rsidRDefault="00D55FC4" w:rsidP="00D669D7">
      <w:pPr>
        <w:pStyle w:val="Style29"/>
        <w:widowControl/>
        <w:numPr>
          <w:ilvl w:val="0"/>
          <w:numId w:val="9"/>
        </w:numPr>
        <w:tabs>
          <w:tab w:val="left" w:pos="1526"/>
        </w:tabs>
        <w:spacing w:line="240" w:lineRule="auto"/>
        <w:ind w:firstLine="720"/>
        <w:jc w:val="both"/>
        <w:rPr>
          <w:rStyle w:val="FontStyle46"/>
          <w:i w:val="0"/>
          <w:iCs w:val="0"/>
          <w:sz w:val="26"/>
          <w:szCs w:val="26"/>
        </w:rPr>
      </w:pPr>
      <w:r w:rsidRPr="001A0BB8">
        <w:rPr>
          <w:rStyle w:val="FontStyle36"/>
          <w:sz w:val="26"/>
          <w:szCs w:val="26"/>
        </w:rPr>
        <w:t xml:space="preserve">документы, подтверждающие полномочия представителя юридического лица; </w:t>
      </w:r>
      <w:r w:rsidRPr="001A0BB8">
        <w:rPr>
          <w:rStyle w:val="FontStyle46"/>
          <w:sz w:val="26"/>
          <w:szCs w:val="26"/>
        </w:rPr>
        <w:t>В случае подачи заявки представителем претендента предъявляется надлежащим образом оформленная доверенность.</w:t>
      </w:r>
    </w:p>
    <w:p w:rsidR="00D55FC4" w:rsidRPr="001A0BB8" w:rsidRDefault="00D55FC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копия паспорта гражданина Российской Федерации;</w:t>
      </w:r>
    </w:p>
    <w:p w:rsidR="00D55FC4" w:rsidRPr="001A0BB8" w:rsidRDefault="00D55FC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информация о режиме работы объекта;</w:t>
      </w:r>
    </w:p>
    <w:p w:rsidR="00D55FC4" w:rsidRPr="001A0BB8" w:rsidRDefault="00D55FC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внешний вид и оформление объекта - эскиз или НТО, планируемого к размещению;</w:t>
      </w:r>
    </w:p>
    <w:p w:rsidR="00D55FC4" w:rsidRPr="001A0BB8" w:rsidRDefault="00D55FC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 xml:space="preserve">информация о режиме работы объекта; </w:t>
      </w:r>
    </w:p>
    <w:p w:rsidR="00D55FC4" w:rsidRPr="001A0BB8" w:rsidRDefault="00D55FC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для автолавок, автоцистерн, автофургонов и т.п. - фотография и заверенная заявителем копия паспорта транспортного средства;</w:t>
      </w:r>
    </w:p>
    <w:p w:rsidR="00D55FC4" w:rsidRPr="001A0BB8" w:rsidRDefault="00D55FC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опись представленных документов.</w:t>
      </w:r>
    </w:p>
    <w:p w:rsidR="00D55FC4" w:rsidRPr="001A0BB8" w:rsidRDefault="00D55FC4" w:rsidP="00D669D7">
      <w:pPr>
        <w:pStyle w:val="Style4"/>
        <w:widowControl/>
        <w:numPr>
          <w:ilvl w:val="0"/>
          <w:numId w:val="9"/>
        </w:numPr>
        <w:spacing w:line="240" w:lineRule="auto"/>
        <w:ind w:firstLine="720"/>
        <w:rPr>
          <w:rStyle w:val="FontStyle36"/>
          <w:sz w:val="26"/>
          <w:szCs w:val="26"/>
        </w:rPr>
      </w:pPr>
      <w:r w:rsidRPr="001A0BB8">
        <w:rPr>
          <w:rStyle w:val="FontStyle36"/>
          <w:sz w:val="26"/>
          <w:szCs w:val="26"/>
        </w:rPr>
        <w:t>сведения об оснащении торгово-технологическим оборудованием и инвентарем (в зависимости от специализации объекта);</w:t>
      </w:r>
    </w:p>
    <w:p w:rsidR="00D55FC4" w:rsidRPr="001A0BB8" w:rsidRDefault="00D55FC4" w:rsidP="00D669D7">
      <w:pPr>
        <w:pStyle w:val="Style4"/>
        <w:widowControl/>
        <w:numPr>
          <w:ilvl w:val="0"/>
          <w:numId w:val="9"/>
        </w:numPr>
        <w:spacing w:line="240" w:lineRule="auto"/>
        <w:ind w:firstLine="720"/>
        <w:rPr>
          <w:rStyle w:val="FontStyle36"/>
          <w:sz w:val="26"/>
          <w:szCs w:val="26"/>
        </w:rPr>
      </w:pPr>
      <w:r w:rsidRPr="001A0BB8">
        <w:rPr>
          <w:rStyle w:val="FontStyle36"/>
          <w:sz w:val="26"/>
          <w:szCs w:val="26"/>
        </w:rPr>
        <w:t>сведения об ассортименте планируемой к реализации продукции (с учетом специализации);</w:t>
      </w:r>
    </w:p>
    <w:p w:rsidR="00D55FC4" w:rsidRPr="001A0BB8" w:rsidRDefault="00D55FC4" w:rsidP="00D669D7">
      <w:pPr>
        <w:pStyle w:val="Style4"/>
        <w:widowControl/>
        <w:spacing w:line="240" w:lineRule="auto"/>
        <w:ind w:left="720" w:firstLine="0"/>
        <w:jc w:val="left"/>
        <w:rPr>
          <w:rStyle w:val="FontStyle36"/>
          <w:sz w:val="26"/>
          <w:szCs w:val="26"/>
        </w:rPr>
      </w:pPr>
      <w:r w:rsidRPr="001A0BB8">
        <w:rPr>
          <w:rStyle w:val="FontStyle36"/>
          <w:sz w:val="26"/>
          <w:szCs w:val="26"/>
        </w:rPr>
        <w:t>- сведения о количестве создаваемых рабочих мест;</w:t>
      </w:r>
    </w:p>
    <w:p w:rsidR="00D55FC4" w:rsidRPr="001A0BB8" w:rsidRDefault="00D55FC4" w:rsidP="00D669D7">
      <w:pPr>
        <w:pStyle w:val="Style4"/>
        <w:widowControl/>
        <w:numPr>
          <w:ilvl w:val="0"/>
          <w:numId w:val="9"/>
        </w:numPr>
        <w:spacing w:line="240" w:lineRule="auto"/>
        <w:ind w:firstLine="720"/>
        <w:jc w:val="left"/>
        <w:rPr>
          <w:rStyle w:val="FontStyle36"/>
          <w:sz w:val="26"/>
          <w:szCs w:val="26"/>
        </w:rPr>
      </w:pPr>
      <w:r w:rsidRPr="001A0BB8">
        <w:rPr>
          <w:rStyle w:val="FontStyle36"/>
          <w:sz w:val="26"/>
          <w:szCs w:val="26"/>
        </w:rPr>
        <w:t>уровень среднемесячной заработной платы работников;</w:t>
      </w:r>
    </w:p>
    <w:p w:rsidR="00D55FC4" w:rsidRPr="001A0BB8" w:rsidRDefault="00D55FC4" w:rsidP="00D669D7">
      <w:pPr>
        <w:pStyle w:val="Style2"/>
        <w:widowControl/>
        <w:numPr>
          <w:ilvl w:val="0"/>
          <w:numId w:val="9"/>
        </w:numPr>
        <w:spacing w:line="240" w:lineRule="auto"/>
        <w:ind w:firstLine="720"/>
        <w:rPr>
          <w:rStyle w:val="FontStyle36"/>
          <w:sz w:val="26"/>
          <w:szCs w:val="26"/>
        </w:rPr>
      </w:pPr>
      <w:r w:rsidRPr="001A0BB8">
        <w:rPr>
          <w:rStyle w:val="FontStyle36"/>
          <w:sz w:val="26"/>
          <w:szCs w:val="26"/>
        </w:rPr>
        <w:t>цена, предлагаемая участником конкурса на право заключения договора на размещение нестационарного торгового объекта.</w:t>
      </w:r>
    </w:p>
    <w:p w:rsidR="00D55FC4" w:rsidRPr="001A0BB8" w:rsidRDefault="00D55FC4" w:rsidP="00D669D7">
      <w:pPr>
        <w:pStyle w:val="Style2"/>
        <w:widowControl/>
        <w:spacing w:line="240" w:lineRule="auto"/>
        <w:ind w:firstLine="720"/>
        <w:jc w:val="left"/>
        <w:rPr>
          <w:rStyle w:val="FontStyle36"/>
          <w:sz w:val="26"/>
          <w:szCs w:val="26"/>
        </w:rPr>
      </w:pPr>
      <w:r w:rsidRPr="001A0BB8">
        <w:rPr>
          <w:rStyle w:val="FontStyle36"/>
          <w:sz w:val="26"/>
          <w:szCs w:val="26"/>
        </w:rPr>
        <w:t>Участник конкурса (руководитель юридического лица,  индивидуальный предприниматель или самозанятый)</w:t>
      </w:r>
    </w:p>
    <w:p w:rsidR="00D55FC4" w:rsidRPr="001A0BB8" w:rsidRDefault="00D55FC4" w:rsidP="00D669D7">
      <w:pPr>
        <w:pStyle w:val="Style2"/>
        <w:widowControl/>
        <w:tabs>
          <w:tab w:val="left" w:leader="underscore" w:pos="4512"/>
        </w:tabs>
        <w:spacing w:line="240" w:lineRule="auto"/>
        <w:ind w:firstLine="720"/>
        <w:jc w:val="left"/>
        <w:rPr>
          <w:rStyle w:val="FontStyle36"/>
          <w:sz w:val="26"/>
          <w:szCs w:val="26"/>
        </w:rPr>
      </w:pPr>
      <w:r w:rsidRPr="001A0BB8">
        <w:rPr>
          <w:rStyle w:val="FontStyle36"/>
          <w:sz w:val="26"/>
          <w:szCs w:val="26"/>
        </w:rPr>
        <w:t>М.П.</w:t>
      </w:r>
      <w:r w:rsidRPr="001A0BB8">
        <w:rPr>
          <w:rStyle w:val="FontStyle36"/>
          <w:sz w:val="26"/>
          <w:szCs w:val="26"/>
        </w:rPr>
        <w:tab/>
        <w:t>(подпись)</w:t>
      </w:r>
    </w:p>
    <w:p w:rsidR="00D55FC4" w:rsidRPr="001A0BB8" w:rsidRDefault="00D55FC4" w:rsidP="00D669D7">
      <w:pPr>
        <w:pStyle w:val="Style2"/>
        <w:widowControl/>
        <w:tabs>
          <w:tab w:val="left" w:pos="4155"/>
          <w:tab w:val="left" w:leader="underscore" w:pos="4296"/>
        </w:tabs>
        <w:spacing w:line="240" w:lineRule="auto"/>
        <w:ind w:firstLine="720"/>
        <w:jc w:val="left"/>
        <w:rPr>
          <w:rStyle w:val="FontStyle36"/>
          <w:sz w:val="26"/>
          <w:szCs w:val="26"/>
        </w:rPr>
      </w:pPr>
      <w:r w:rsidRPr="001A0BB8">
        <w:rPr>
          <w:rStyle w:val="FontStyle36"/>
          <w:sz w:val="26"/>
          <w:szCs w:val="26"/>
        </w:rPr>
        <w:t xml:space="preserve">          ________________________(ФИО)</w:t>
      </w:r>
    </w:p>
    <w:p w:rsidR="00D55FC4" w:rsidRPr="001A0BB8" w:rsidRDefault="00D55FC4" w:rsidP="00D669D7">
      <w:pPr>
        <w:pStyle w:val="Style4"/>
        <w:widowControl/>
        <w:tabs>
          <w:tab w:val="left" w:pos="709"/>
        </w:tabs>
        <w:spacing w:line="240" w:lineRule="auto"/>
        <w:ind w:firstLine="720"/>
        <w:jc w:val="left"/>
        <w:rPr>
          <w:rStyle w:val="FontStyle36"/>
          <w:sz w:val="26"/>
          <w:szCs w:val="26"/>
        </w:rPr>
      </w:pPr>
    </w:p>
    <w:p w:rsidR="00D55FC4" w:rsidRPr="001A0BB8" w:rsidRDefault="00D55FC4" w:rsidP="00D669D7">
      <w:pPr>
        <w:pStyle w:val="Style6"/>
        <w:widowControl/>
        <w:spacing w:line="240" w:lineRule="auto"/>
        <w:ind w:firstLine="720"/>
        <w:jc w:val="right"/>
        <w:rPr>
          <w:rStyle w:val="FontStyle36"/>
          <w:sz w:val="26"/>
          <w:szCs w:val="26"/>
        </w:rPr>
      </w:pPr>
      <w:r w:rsidRPr="001A0BB8">
        <w:rPr>
          <w:rStyle w:val="FontStyle36"/>
          <w:sz w:val="26"/>
          <w:szCs w:val="26"/>
        </w:rPr>
        <w:br w:type="page"/>
        <w:t>(типовая форма)</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sz w:val="26"/>
          <w:szCs w:val="26"/>
        </w:rPr>
        <w:t>Дата, исх. номер</w:t>
      </w:r>
    </w:p>
    <w:p w:rsidR="00D55FC4" w:rsidRPr="001A0BB8" w:rsidRDefault="00D55FC4" w:rsidP="00D669D7">
      <w:pPr>
        <w:pStyle w:val="Style6"/>
        <w:widowControl/>
        <w:spacing w:line="240" w:lineRule="auto"/>
        <w:jc w:val="right"/>
        <w:rPr>
          <w:rStyle w:val="FontStyle36"/>
          <w:sz w:val="26"/>
          <w:szCs w:val="26"/>
        </w:rPr>
      </w:pPr>
      <w:r w:rsidRPr="001A0BB8">
        <w:rPr>
          <w:rStyle w:val="FontStyle36"/>
          <w:sz w:val="26"/>
          <w:szCs w:val="26"/>
        </w:rPr>
        <w:t xml:space="preserve">Администрация  городского поселения город Дюртюли </w:t>
      </w:r>
    </w:p>
    <w:p w:rsidR="00D55FC4" w:rsidRPr="001A0BB8" w:rsidRDefault="00D55FC4" w:rsidP="00D669D7">
      <w:pPr>
        <w:pStyle w:val="Style6"/>
        <w:widowControl/>
        <w:spacing w:line="240" w:lineRule="auto"/>
        <w:jc w:val="right"/>
        <w:rPr>
          <w:rStyle w:val="FontStyle36"/>
          <w:sz w:val="26"/>
          <w:szCs w:val="26"/>
        </w:rPr>
      </w:pPr>
      <w:r w:rsidRPr="001A0BB8">
        <w:rPr>
          <w:rStyle w:val="FontStyle36"/>
          <w:sz w:val="26"/>
          <w:szCs w:val="26"/>
        </w:rPr>
        <w:t xml:space="preserve">муниципального района Дюртюлинский район </w:t>
      </w:r>
    </w:p>
    <w:p w:rsidR="00D55FC4" w:rsidRPr="001A0BB8" w:rsidRDefault="00D55FC4" w:rsidP="00D669D7">
      <w:pPr>
        <w:pStyle w:val="Style6"/>
        <w:widowControl/>
        <w:spacing w:line="240" w:lineRule="auto"/>
        <w:jc w:val="right"/>
        <w:rPr>
          <w:rStyle w:val="FontStyle36"/>
          <w:sz w:val="26"/>
          <w:szCs w:val="26"/>
        </w:rPr>
      </w:pPr>
      <w:r w:rsidRPr="001A0BB8">
        <w:rPr>
          <w:rStyle w:val="FontStyle36"/>
          <w:sz w:val="26"/>
          <w:szCs w:val="26"/>
        </w:rPr>
        <w:t xml:space="preserve">Республики Башкортостан </w:t>
      </w:r>
    </w:p>
    <w:p w:rsidR="00D55FC4" w:rsidRPr="001A0BB8" w:rsidRDefault="00D55FC4" w:rsidP="00D669D7">
      <w:pPr>
        <w:pStyle w:val="Style14"/>
        <w:widowControl/>
        <w:spacing w:line="240" w:lineRule="auto"/>
        <w:ind w:firstLine="720"/>
        <w:rPr>
          <w:rStyle w:val="FontStyle44"/>
          <w:sz w:val="26"/>
          <w:szCs w:val="26"/>
        </w:rPr>
      </w:pPr>
    </w:p>
    <w:p w:rsidR="00D55FC4" w:rsidRPr="001A0BB8" w:rsidRDefault="00D55FC4" w:rsidP="00D669D7">
      <w:pPr>
        <w:pStyle w:val="Style14"/>
        <w:widowControl/>
        <w:spacing w:line="240" w:lineRule="auto"/>
        <w:rPr>
          <w:rStyle w:val="FontStyle44"/>
          <w:sz w:val="26"/>
          <w:szCs w:val="26"/>
        </w:rPr>
      </w:pPr>
      <w:r w:rsidRPr="001A0BB8">
        <w:rPr>
          <w:rStyle w:val="FontStyle44"/>
          <w:sz w:val="26"/>
          <w:szCs w:val="26"/>
        </w:rPr>
        <w:t xml:space="preserve">Конкурсная документация, представляемая участником конкурса на право размещения нестационарных объектов торговли </w:t>
      </w:r>
      <w:r w:rsidRPr="001A0BB8">
        <w:rPr>
          <w:rStyle w:val="FontStyle36"/>
          <w:b/>
          <w:bCs/>
          <w:sz w:val="26"/>
          <w:szCs w:val="26"/>
        </w:rPr>
        <w:t xml:space="preserve">(объекта по оказанию услуг) </w:t>
      </w:r>
      <w:r w:rsidRPr="001A0BB8">
        <w:rPr>
          <w:rStyle w:val="FontStyle44"/>
          <w:sz w:val="26"/>
          <w:szCs w:val="26"/>
        </w:rPr>
        <w:t xml:space="preserve">на территории </w:t>
      </w:r>
      <w:r w:rsidRPr="001A0BB8">
        <w:rPr>
          <w:rStyle w:val="FontStyle36"/>
          <w:b/>
          <w:bCs/>
          <w:sz w:val="26"/>
          <w:szCs w:val="26"/>
        </w:rPr>
        <w:t>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15"/>
        <w:widowControl/>
        <w:tabs>
          <w:tab w:val="left" w:leader="underscore" w:pos="6038"/>
        </w:tabs>
        <w:ind w:firstLine="720"/>
        <w:rPr>
          <w:rStyle w:val="FontStyle45"/>
          <w:sz w:val="26"/>
          <w:szCs w:val="26"/>
        </w:rPr>
      </w:pPr>
    </w:p>
    <w:p w:rsidR="00D55FC4" w:rsidRPr="001A0BB8" w:rsidRDefault="00D55FC4" w:rsidP="00D669D7">
      <w:pPr>
        <w:pStyle w:val="Style15"/>
        <w:widowControl/>
        <w:tabs>
          <w:tab w:val="left" w:leader="underscore" w:pos="6038"/>
        </w:tabs>
        <w:ind w:firstLine="720"/>
        <w:rPr>
          <w:rStyle w:val="FontStyle45"/>
          <w:spacing w:val="0"/>
          <w:sz w:val="26"/>
          <w:szCs w:val="26"/>
        </w:rPr>
      </w:pPr>
      <w:r w:rsidRPr="001A0BB8">
        <w:rPr>
          <w:rStyle w:val="FontStyle45"/>
          <w:sz w:val="26"/>
          <w:szCs w:val="26"/>
        </w:rPr>
        <w:t>Лот №</w:t>
      </w:r>
      <w:r w:rsidRPr="001A0BB8">
        <w:rPr>
          <w:rStyle w:val="FontStyle45"/>
          <w:spacing w:val="0"/>
          <w:sz w:val="26"/>
          <w:szCs w:val="26"/>
        </w:rPr>
        <w:tab/>
      </w:r>
    </w:p>
    <w:p w:rsidR="00D55FC4" w:rsidRPr="001A0BB8" w:rsidRDefault="00D55FC4" w:rsidP="00D669D7">
      <w:pPr>
        <w:pStyle w:val="Style14"/>
        <w:widowControl/>
        <w:spacing w:line="240" w:lineRule="auto"/>
        <w:ind w:firstLine="720"/>
        <w:jc w:val="left"/>
        <w:rPr>
          <w:rFonts w:cs="Times New Roman"/>
          <w:sz w:val="26"/>
          <w:szCs w:val="26"/>
        </w:rPr>
      </w:pPr>
      <w:r w:rsidRPr="001A0BB8">
        <w:rPr>
          <w:rStyle w:val="FontStyle44"/>
          <w:b w:val="0"/>
          <w:bCs w:val="0"/>
          <w:sz w:val="26"/>
          <w:szCs w:val="26"/>
        </w:rPr>
        <w:t>Адрес объекта:___________________________</w:t>
      </w:r>
    </w:p>
    <w:p w:rsidR="00D55FC4" w:rsidRPr="001A0BB8" w:rsidRDefault="00D55FC4" w:rsidP="00D669D7">
      <w:pPr>
        <w:pStyle w:val="Style6"/>
        <w:widowControl/>
        <w:spacing w:line="240" w:lineRule="auto"/>
        <w:ind w:firstLine="720"/>
        <w:rPr>
          <w:rFonts w:ascii="Times New Roman" w:hAnsi="Times New Roman" w:cs="Times New Roman"/>
          <w:sz w:val="26"/>
          <w:szCs w:val="26"/>
          <w:u w:val="single"/>
        </w:rPr>
      </w:pPr>
      <w:r w:rsidRPr="001A0BB8">
        <w:rPr>
          <w:rStyle w:val="FontStyle36"/>
          <w:sz w:val="26"/>
          <w:szCs w:val="26"/>
        </w:rPr>
        <w:t>Специализация объекта:___________________</w:t>
      </w:r>
    </w:p>
    <w:p w:rsidR="00D55FC4" w:rsidRPr="001A0BB8" w:rsidRDefault="00D55FC4" w:rsidP="00D669D7">
      <w:pPr>
        <w:pStyle w:val="Style6"/>
        <w:widowControl/>
        <w:spacing w:line="240" w:lineRule="auto"/>
        <w:ind w:firstLine="720"/>
        <w:rPr>
          <w:rFonts w:ascii="Times New Roman" w:hAnsi="Times New Roman" w:cs="Times New Roman"/>
          <w:sz w:val="26"/>
          <w:szCs w:val="26"/>
        </w:rPr>
      </w:pPr>
      <w:r w:rsidRPr="001A0BB8">
        <w:rPr>
          <w:rFonts w:ascii="Times New Roman" w:hAnsi="Times New Roman" w:cs="Times New Roman"/>
          <w:sz w:val="26"/>
          <w:szCs w:val="26"/>
        </w:rPr>
        <w:t>________________________________________________________________</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sz w:val="26"/>
          <w:szCs w:val="26"/>
        </w:rPr>
        <w:t>Конкурсные предложения участника (наименование участника)</w:t>
      </w:r>
    </w:p>
    <w:p w:rsidR="00D55FC4" w:rsidRPr="001A0BB8" w:rsidRDefault="00D55FC4" w:rsidP="00D669D7">
      <w:pPr>
        <w:pStyle w:val="Style6"/>
        <w:widowControl/>
        <w:spacing w:line="240" w:lineRule="auto"/>
        <w:rPr>
          <w:rStyle w:val="FontStyle36"/>
          <w:sz w:val="26"/>
          <w:szCs w:val="26"/>
        </w:rPr>
      </w:pPr>
      <w:r w:rsidRPr="001A0BB8">
        <w:rPr>
          <w:rStyle w:val="FontStyle36"/>
          <w:sz w:val="26"/>
          <w:szCs w:val="26"/>
        </w:rPr>
        <w:t>________________________________________________________________</w:t>
      </w:r>
    </w:p>
    <w:p w:rsidR="00D55FC4" w:rsidRPr="001A0BB8" w:rsidRDefault="00D55FC4" w:rsidP="00D669D7">
      <w:pPr>
        <w:widowControl/>
        <w:ind w:firstLine="720"/>
        <w:rPr>
          <w:rFonts w:ascii="Times New Roman" w:hAnsi="Times New Roman" w:cs="Times New Roman"/>
          <w:sz w:val="26"/>
          <w:szCs w:val="26"/>
        </w:rPr>
      </w:pPr>
    </w:p>
    <w:tbl>
      <w:tblPr>
        <w:tblW w:w="5000" w:type="pct"/>
        <w:jc w:val="center"/>
        <w:tblLayout w:type="fixed"/>
        <w:tblCellMar>
          <w:left w:w="40" w:type="dxa"/>
          <w:right w:w="40" w:type="dxa"/>
        </w:tblCellMar>
        <w:tblLook w:val="0000"/>
      </w:tblPr>
      <w:tblGrid>
        <w:gridCol w:w="585"/>
        <w:gridCol w:w="6509"/>
        <w:gridCol w:w="2341"/>
      </w:tblGrid>
      <w:tr w:rsidR="00D55FC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w:t>
            </w:r>
          </w:p>
        </w:tc>
        <w:tc>
          <w:tcPr>
            <w:tcW w:w="6086"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Перечень конкурсных документов и информации, оцениваемых конкурсной комиссией</w:t>
            </w:r>
          </w:p>
        </w:tc>
        <w:tc>
          <w:tcPr>
            <w:tcW w:w="2189"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Конкурсные предложения участника</w:t>
            </w:r>
          </w:p>
        </w:tc>
      </w:tr>
      <w:tr w:rsidR="00D55FC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2"/>
              <w:widowControl/>
              <w:rPr>
                <w:rStyle w:val="FontStyle44"/>
                <w:b w:val="0"/>
                <w:bCs w:val="0"/>
                <w:sz w:val="26"/>
                <w:szCs w:val="26"/>
              </w:rPr>
            </w:pPr>
            <w:r w:rsidRPr="001A0BB8">
              <w:rPr>
                <w:rStyle w:val="FontStyle44"/>
                <w:b w:val="0"/>
                <w:bCs w:val="0"/>
                <w:sz w:val="26"/>
                <w:szCs w:val="26"/>
              </w:rPr>
              <w:t>1</w:t>
            </w:r>
          </w:p>
        </w:tc>
        <w:tc>
          <w:tcPr>
            <w:tcW w:w="6086"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Внешний вид и оформление объекта:</w:t>
            </w:r>
          </w:p>
          <w:p w:rsidR="00D55FC4" w:rsidRPr="001A0BB8" w:rsidRDefault="00D55FC4" w:rsidP="00D669D7">
            <w:pPr>
              <w:pStyle w:val="Style28"/>
              <w:widowControl/>
              <w:spacing w:line="240" w:lineRule="auto"/>
              <w:ind w:firstLine="0"/>
              <w:rPr>
                <w:rStyle w:val="FontStyle36"/>
                <w:sz w:val="26"/>
                <w:szCs w:val="26"/>
              </w:rPr>
            </w:pPr>
            <w:r w:rsidRPr="001A0BB8">
              <w:rPr>
                <w:rStyle w:val="FontStyle36"/>
                <w:sz w:val="26"/>
                <w:szCs w:val="26"/>
              </w:rPr>
              <w:t>- эскиз или фотография нестационарного торгового объекта, планируемого к размещению;</w:t>
            </w:r>
          </w:p>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 для автолавок, автоцистерн, автофургонов и т.п. -заверенная заявителем копия паспорта транспортного средства</w:t>
            </w:r>
          </w:p>
        </w:tc>
        <w:tc>
          <w:tcPr>
            <w:tcW w:w="2189"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2</w:t>
            </w:r>
          </w:p>
        </w:tc>
        <w:tc>
          <w:tcPr>
            <w:tcW w:w="6086"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5"/>
              <w:widowControl/>
              <w:spacing w:line="240" w:lineRule="auto"/>
              <w:rPr>
                <w:rStyle w:val="FontStyle46"/>
                <w:sz w:val="26"/>
                <w:szCs w:val="26"/>
              </w:rPr>
            </w:pPr>
            <w:r w:rsidRPr="001A0BB8">
              <w:rPr>
                <w:rStyle w:val="FontStyle36"/>
                <w:sz w:val="26"/>
                <w:szCs w:val="26"/>
              </w:rPr>
              <w:t xml:space="preserve">Сведения об оснащении торгово-технологическим оборудованием и инвентарем (в зависимости от специализации   объекта)   </w:t>
            </w:r>
            <w:r w:rsidRPr="001A0BB8">
              <w:rPr>
                <w:rStyle w:val="FontStyle46"/>
                <w:sz w:val="26"/>
                <w:szCs w:val="26"/>
              </w:rPr>
              <w:t>Необходимо приложить паспорт торгово-технологического оборудования.</w:t>
            </w:r>
          </w:p>
        </w:tc>
        <w:tc>
          <w:tcPr>
            <w:tcW w:w="2189"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3</w:t>
            </w:r>
          </w:p>
        </w:tc>
        <w:tc>
          <w:tcPr>
            <w:tcW w:w="6086"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5"/>
              <w:widowControl/>
              <w:spacing w:line="240" w:lineRule="auto"/>
              <w:rPr>
                <w:rStyle w:val="FontStyle46"/>
                <w:sz w:val="26"/>
                <w:szCs w:val="26"/>
              </w:rPr>
            </w:pPr>
            <w:r w:rsidRPr="001A0BB8">
              <w:rPr>
                <w:rStyle w:val="FontStyle36"/>
                <w:sz w:val="26"/>
                <w:szCs w:val="26"/>
              </w:rPr>
              <w:t xml:space="preserve">Сведения об ассортименте планируемой к реализации продукции (с учетом специализации) </w:t>
            </w:r>
            <w:r w:rsidRPr="001A0BB8">
              <w:rPr>
                <w:rStyle w:val="FontStyle46"/>
                <w:sz w:val="26"/>
                <w:szCs w:val="26"/>
              </w:rPr>
              <w:t>необходимо приложить ассортиментный перечень товаров</w:t>
            </w:r>
          </w:p>
        </w:tc>
        <w:tc>
          <w:tcPr>
            <w:tcW w:w="2189"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4</w:t>
            </w:r>
          </w:p>
        </w:tc>
        <w:tc>
          <w:tcPr>
            <w:tcW w:w="6086"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Количество создаваемых рабочих мест, ед.</w:t>
            </w:r>
          </w:p>
        </w:tc>
        <w:tc>
          <w:tcPr>
            <w:tcW w:w="2189"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5</w:t>
            </w:r>
          </w:p>
        </w:tc>
        <w:tc>
          <w:tcPr>
            <w:tcW w:w="6086"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Планируемый уровень среднемесячной заработной платы работников, руб.</w:t>
            </w:r>
          </w:p>
        </w:tc>
        <w:tc>
          <w:tcPr>
            <w:tcW w:w="2189"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r w:rsidR="00D55FC4" w:rsidRPr="001A0BB8">
        <w:trPr>
          <w:trHeight w:val="1003"/>
          <w:jc w:val="center"/>
        </w:trPr>
        <w:tc>
          <w:tcPr>
            <w:tcW w:w="547"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6"/>
              <w:widowControl/>
              <w:spacing w:line="240" w:lineRule="auto"/>
              <w:ind w:firstLine="0"/>
              <w:rPr>
                <w:rStyle w:val="FontStyle36"/>
                <w:sz w:val="26"/>
                <w:szCs w:val="26"/>
              </w:rPr>
            </w:pPr>
            <w:r w:rsidRPr="001A0BB8">
              <w:rPr>
                <w:rStyle w:val="FontStyle36"/>
                <w:sz w:val="26"/>
                <w:szCs w:val="26"/>
              </w:rPr>
              <w:t>6</w:t>
            </w:r>
          </w:p>
        </w:tc>
        <w:tc>
          <w:tcPr>
            <w:tcW w:w="6086"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5"/>
              <w:widowControl/>
              <w:spacing w:line="240" w:lineRule="auto"/>
              <w:rPr>
                <w:rStyle w:val="FontStyle36"/>
                <w:sz w:val="26"/>
                <w:szCs w:val="26"/>
              </w:rPr>
            </w:pPr>
            <w:r w:rsidRPr="001A0BB8">
              <w:rPr>
                <w:rStyle w:val="FontStyle36"/>
                <w:sz w:val="26"/>
                <w:szCs w:val="26"/>
              </w:rPr>
              <w:t>Цена, предлагаемая участником конкурса на право заключения договора на размещение нестационарного торгового объекта, руб.</w:t>
            </w:r>
          </w:p>
        </w:tc>
        <w:tc>
          <w:tcPr>
            <w:tcW w:w="2189" w:type="dxa"/>
            <w:tcBorders>
              <w:top w:val="single" w:sz="6" w:space="0" w:color="auto"/>
              <w:left w:val="single" w:sz="6" w:space="0" w:color="auto"/>
              <w:bottom w:val="single" w:sz="6" w:space="0" w:color="auto"/>
              <w:right w:val="single" w:sz="6" w:space="0" w:color="auto"/>
            </w:tcBorders>
          </w:tcPr>
          <w:p w:rsidR="00D55FC4" w:rsidRPr="001A0BB8" w:rsidRDefault="00D55FC4" w:rsidP="00D669D7">
            <w:pPr>
              <w:pStyle w:val="Style20"/>
              <w:widowControl/>
              <w:rPr>
                <w:rFonts w:ascii="Times New Roman" w:hAnsi="Times New Roman" w:cs="Times New Roman"/>
                <w:sz w:val="26"/>
                <w:szCs w:val="26"/>
              </w:rPr>
            </w:pPr>
          </w:p>
        </w:tc>
      </w:tr>
    </w:tbl>
    <w:p w:rsidR="00D55FC4" w:rsidRPr="001A0BB8" w:rsidRDefault="00D55FC4" w:rsidP="00D669D7">
      <w:pPr>
        <w:pStyle w:val="Style6"/>
        <w:widowControl/>
        <w:spacing w:line="240" w:lineRule="auto"/>
        <w:ind w:firstLine="720"/>
        <w:rPr>
          <w:rStyle w:val="FontStyle36"/>
          <w:sz w:val="26"/>
          <w:szCs w:val="26"/>
        </w:rPr>
      </w:pPr>
    </w:p>
    <w:p w:rsidR="00D55FC4" w:rsidRPr="001A0BB8" w:rsidRDefault="00D55FC4" w:rsidP="00D669D7">
      <w:pPr>
        <w:pStyle w:val="Style6"/>
        <w:widowControl/>
        <w:spacing w:line="240" w:lineRule="auto"/>
        <w:ind w:firstLine="720"/>
        <w:rPr>
          <w:rStyle w:val="FontStyle36"/>
          <w:sz w:val="26"/>
          <w:szCs w:val="26"/>
        </w:rPr>
      </w:pPr>
      <w:r w:rsidRPr="001A0BB8">
        <w:rPr>
          <w:rStyle w:val="FontStyle36"/>
          <w:sz w:val="26"/>
          <w:szCs w:val="26"/>
        </w:rPr>
        <w:t xml:space="preserve">Прилагаю заверенные заявителем копии документов на _________листах. </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sz w:val="26"/>
          <w:szCs w:val="26"/>
        </w:rPr>
        <w:t>Участник конкурса (руководитель юридического лица, индивидуальный предприниматель или самозанятый)</w:t>
      </w:r>
    </w:p>
    <w:p w:rsidR="00D55FC4" w:rsidRPr="001A0BB8" w:rsidRDefault="00D55FC4" w:rsidP="00D669D7">
      <w:pPr>
        <w:pStyle w:val="Style6"/>
        <w:widowControl/>
        <w:tabs>
          <w:tab w:val="left" w:leader="dot" w:pos="1886"/>
          <w:tab w:val="left" w:leader="underscore" w:pos="2995"/>
          <w:tab w:val="left" w:leader="underscore" w:pos="3898"/>
        </w:tabs>
        <w:spacing w:line="240" w:lineRule="auto"/>
        <w:jc w:val="left"/>
        <w:rPr>
          <w:rStyle w:val="FontStyle36"/>
          <w:sz w:val="26"/>
          <w:szCs w:val="26"/>
        </w:rPr>
      </w:pPr>
      <w:r w:rsidRPr="001A0BB8">
        <w:rPr>
          <w:rStyle w:val="FontStyle36"/>
          <w:sz w:val="26"/>
          <w:szCs w:val="26"/>
        </w:rPr>
        <w:t xml:space="preserve">           _______________________ (подпись)</w:t>
      </w:r>
    </w:p>
    <w:p w:rsidR="00D55FC4" w:rsidRPr="001A0BB8" w:rsidRDefault="00D55FC4" w:rsidP="00D669D7">
      <w:pPr>
        <w:pStyle w:val="Style6"/>
        <w:widowControl/>
        <w:tabs>
          <w:tab w:val="left" w:leader="underscore" w:pos="3898"/>
        </w:tabs>
        <w:spacing w:line="240" w:lineRule="auto"/>
        <w:jc w:val="left"/>
        <w:rPr>
          <w:rStyle w:val="FontStyle36"/>
          <w:sz w:val="26"/>
          <w:szCs w:val="26"/>
        </w:rPr>
      </w:pPr>
      <w:r w:rsidRPr="001A0BB8">
        <w:rPr>
          <w:rStyle w:val="FontStyle36"/>
          <w:sz w:val="26"/>
          <w:szCs w:val="26"/>
        </w:rPr>
        <w:t xml:space="preserve">          </w:t>
      </w:r>
      <w:r w:rsidRPr="001A0BB8">
        <w:rPr>
          <w:rStyle w:val="FontStyle36"/>
          <w:sz w:val="26"/>
          <w:szCs w:val="26"/>
        </w:rPr>
        <w:tab/>
        <w:t>(ФИО)</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Style w:val="FontStyle36"/>
          <w:sz w:val="26"/>
          <w:szCs w:val="26"/>
        </w:rPr>
        <w:br w:type="page"/>
      </w:r>
      <w:r w:rsidRPr="001A0BB8">
        <w:rPr>
          <w:rFonts w:ascii="Times New Roman" w:hAnsi="Times New Roman" w:cs="Times New Roman"/>
          <w:sz w:val="26"/>
          <w:szCs w:val="26"/>
        </w:rPr>
        <w:t>Приложение № 3</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Style w:val="FontStyle36"/>
          <w:sz w:val="26"/>
          <w:szCs w:val="26"/>
        </w:rPr>
        <w:t>Республики Башкортостан</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от «_____» ____________ 2023 № ___/_____</w:t>
      </w:r>
    </w:p>
    <w:p w:rsidR="00D55FC4" w:rsidRPr="001A0BB8" w:rsidRDefault="00D55FC4" w:rsidP="00D669D7">
      <w:pPr>
        <w:pStyle w:val="Style9"/>
        <w:widowControl/>
        <w:ind w:firstLine="720"/>
        <w:jc w:val="right"/>
        <w:rPr>
          <w:rStyle w:val="FontStyle36"/>
          <w:sz w:val="26"/>
          <w:szCs w:val="26"/>
        </w:rPr>
      </w:pPr>
    </w:p>
    <w:p w:rsidR="00D55FC4" w:rsidRPr="001A0BB8" w:rsidRDefault="00D55FC4" w:rsidP="00D669D7">
      <w:pPr>
        <w:pStyle w:val="Style14"/>
        <w:widowControl/>
        <w:spacing w:line="240" w:lineRule="auto"/>
        <w:rPr>
          <w:rStyle w:val="FontStyle36"/>
          <w:b/>
          <w:bCs/>
          <w:sz w:val="26"/>
          <w:szCs w:val="26"/>
        </w:rPr>
      </w:pPr>
      <w:r w:rsidRPr="001A0BB8">
        <w:rPr>
          <w:rStyle w:val="FontStyle44"/>
          <w:sz w:val="26"/>
          <w:szCs w:val="26"/>
        </w:rPr>
        <w:t xml:space="preserve">Порядок определения платы за место размещения нестационарного торгового объекта (объекта по оказанию услуг) на территории </w:t>
      </w:r>
      <w:r w:rsidRPr="001A0BB8">
        <w:rPr>
          <w:rStyle w:val="FontStyle36"/>
          <w:b/>
          <w:bCs/>
          <w:sz w:val="26"/>
          <w:szCs w:val="26"/>
        </w:rPr>
        <w:t>городского поселения город Дюртюли</w:t>
      </w:r>
      <w:r w:rsidRPr="001A0BB8">
        <w:rPr>
          <w:rStyle w:val="FontStyle36"/>
          <w:sz w:val="26"/>
          <w:szCs w:val="26"/>
        </w:rPr>
        <w:t xml:space="preserve"> </w:t>
      </w:r>
      <w:r w:rsidRPr="001A0BB8">
        <w:rPr>
          <w:rStyle w:val="FontStyle36"/>
          <w:b/>
          <w:bCs/>
          <w:sz w:val="26"/>
          <w:szCs w:val="26"/>
        </w:rPr>
        <w:t xml:space="preserve"> муниципального района Дюртюлинский район </w:t>
      </w:r>
    </w:p>
    <w:p w:rsidR="00D55FC4" w:rsidRPr="001A0BB8" w:rsidRDefault="00D55FC4" w:rsidP="00D669D7">
      <w:pPr>
        <w:pStyle w:val="Style14"/>
        <w:widowControl/>
        <w:spacing w:line="240" w:lineRule="auto"/>
        <w:rPr>
          <w:rStyle w:val="FontStyle44"/>
          <w:sz w:val="26"/>
          <w:szCs w:val="26"/>
        </w:rPr>
      </w:pPr>
      <w:r w:rsidRPr="001A0BB8">
        <w:rPr>
          <w:rStyle w:val="FontStyle36"/>
          <w:b/>
          <w:bCs/>
          <w:sz w:val="26"/>
          <w:szCs w:val="26"/>
        </w:rPr>
        <w:t>Республики Башкортостан</w:t>
      </w:r>
    </w:p>
    <w:p w:rsidR="00D55FC4" w:rsidRPr="001A0BB8" w:rsidRDefault="00D55FC4" w:rsidP="00D669D7">
      <w:pPr>
        <w:pStyle w:val="Style6"/>
        <w:widowControl/>
        <w:spacing w:line="240" w:lineRule="auto"/>
        <w:jc w:val="center"/>
        <w:rPr>
          <w:rStyle w:val="FontStyle36"/>
          <w:sz w:val="26"/>
          <w:szCs w:val="26"/>
        </w:rPr>
      </w:pPr>
      <w:r w:rsidRPr="001A0BB8">
        <w:rPr>
          <w:rStyle w:val="FontStyle36"/>
          <w:sz w:val="26"/>
          <w:szCs w:val="26"/>
        </w:rPr>
        <w:t>1. Общие положения</w:t>
      </w:r>
    </w:p>
    <w:p w:rsidR="00D55FC4" w:rsidRPr="001A0BB8" w:rsidRDefault="00D55FC4" w:rsidP="00D669D7">
      <w:pPr>
        <w:pStyle w:val="Style14"/>
        <w:widowControl/>
        <w:spacing w:line="240" w:lineRule="auto"/>
        <w:ind w:firstLine="720"/>
        <w:jc w:val="both"/>
        <w:rPr>
          <w:rStyle w:val="FontStyle36"/>
          <w:sz w:val="26"/>
          <w:szCs w:val="26"/>
        </w:rPr>
      </w:pPr>
      <w:r w:rsidRPr="001A0BB8">
        <w:rPr>
          <w:rStyle w:val="FontStyle36"/>
          <w:sz w:val="26"/>
          <w:szCs w:val="26"/>
        </w:rPr>
        <w:t>1.1. Настоящий Порядок устанавливает порядок определения размера платы за место размещения нестационарного торгового объекта (объекта по оказанию услуг) 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на территории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14"/>
        <w:widowControl/>
        <w:numPr>
          <w:ilvl w:val="0"/>
          <w:numId w:val="19"/>
        </w:numPr>
        <w:spacing w:line="240" w:lineRule="auto"/>
        <w:rPr>
          <w:rStyle w:val="FontStyle36"/>
          <w:sz w:val="26"/>
          <w:szCs w:val="26"/>
        </w:rPr>
      </w:pPr>
      <w:r w:rsidRPr="001A0BB8">
        <w:rPr>
          <w:rStyle w:val="FontStyle36"/>
          <w:sz w:val="26"/>
          <w:szCs w:val="26"/>
        </w:rPr>
        <w:t xml:space="preserve">Размер внесения платы </w:t>
      </w:r>
    </w:p>
    <w:p w:rsidR="00D55FC4" w:rsidRPr="001A0BB8" w:rsidRDefault="00D55FC4" w:rsidP="00D669D7">
      <w:pPr>
        <w:pStyle w:val="Style30"/>
        <w:widowControl/>
        <w:numPr>
          <w:ilvl w:val="1"/>
          <w:numId w:val="19"/>
        </w:numPr>
        <w:tabs>
          <w:tab w:val="left" w:pos="1229"/>
        </w:tabs>
        <w:spacing w:line="240" w:lineRule="auto"/>
        <w:ind w:left="0" w:firstLine="709"/>
        <w:rPr>
          <w:rStyle w:val="FontStyle36"/>
          <w:sz w:val="26"/>
          <w:szCs w:val="26"/>
        </w:rPr>
      </w:pPr>
      <w:r w:rsidRPr="001A0BB8">
        <w:rPr>
          <w:rStyle w:val="FontStyle36"/>
          <w:sz w:val="26"/>
          <w:szCs w:val="26"/>
        </w:rPr>
        <w:t>Годовой размер платы за место размещения нестационарного торгового объекта(объекта по оказанию услуг)  определяется по результатам проведенного открытого конкурса.</w:t>
      </w:r>
    </w:p>
    <w:p w:rsidR="00D55FC4" w:rsidRPr="001A0BB8" w:rsidRDefault="00D55FC4" w:rsidP="00D669D7">
      <w:pPr>
        <w:pStyle w:val="Style30"/>
        <w:widowControl/>
        <w:numPr>
          <w:ilvl w:val="1"/>
          <w:numId w:val="19"/>
        </w:numPr>
        <w:tabs>
          <w:tab w:val="left" w:pos="1229"/>
        </w:tabs>
        <w:spacing w:line="240" w:lineRule="auto"/>
        <w:ind w:left="0" w:firstLine="709"/>
        <w:jc w:val="left"/>
        <w:rPr>
          <w:rStyle w:val="FontStyle36"/>
          <w:sz w:val="26"/>
          <w:szCs w:val="26"/>
        </w:rPr>
      </w:pPr>
      <w:r w:rsidRPr="001A0BB8">
        <w:rPr>
          <w:rStyle w:val="FontStyle36"/>
          <w:sz w:val="26"/>
          <w:szCs w:val="26"/>
        </w:rPr>
        <w:t>Начальная цена предмета конкурса определяется по формуле:</w:t>
      </w:r>
    </w:p>
    <w:p w:rsidR="00D55FC4" w:rsidRPr="001A0BB8" w:rsidRDefault="00D55FC4" w:rsidP="00D669D7">
      <w:pPr>
        <w:pStyle w:val="Style12"/>
        <w:widowControl/>
        <w:ind w:firstLine="720"/>
        <w:jc w:val="center"/>
        <w:rPr>
          <w:rStyle w:val="FontStyle50"/>
          <w:rFonts w:ascii="Times New Roman" w:hAnsi="Times New Roman" w:cs="Times New Roman"/>
          <w:sz w:val="26"/>
          <w:szCs w:val="26"/>
        </w:rPr>
      </w:pPr>
      <w:r w:rsidRPr="001A0BB8">
        <w:rPr>
          <w:rStyle w:val="FontStyle51"/>
          <w:sz w:val="26"/>
          <w:szCs w:val="26"/>
        </w:rPr>
        <w:t xml:space="preserve">Нц </w:t>
      </w:r>
      <w:r w:rsidRPr="001A0BB8">
        <w:rPr>
          <w:rStyle w:val="FontStyle36"/>
          <w:b/>
          <w:bCs/>
          <w:sz w:val="26"/>
          <w:szCs w:val="26"/>
        </w:rPr>
        <w:t>= УПКС</w:t>
      </w:r>
      <w:r w:rsidRPr="001A0BB8">
        <w:rPr>
          <w:rStyle w:val="FontStyle36"/>
          <w:sz w:val="26"/>
          <w:szCs w:val="26"/>
        </w:rPr>
        <w:t xml:space="preserve"> </w:t>
      </w:r>
      <w:r w:rsidRPr="001A0BB8">
        <w:rPr>
          <w:rStyle w:val="FontStyle52"/>
          <w:sz w:val="26"/>
          <w:szCs w:val="26"/>
          <w:lang w:val="en-US"/>
        </w:rPr>
        <w:t>x</w:t>
      </w:r>
      <w:r w:rsidRPr="001A0BB8">
        <w:rPr>
          <w:rStyle w:val="FontStyle52"/>
          <w:sz w:val="26"/>
          <w:szCs w:val="26"/>
        </w:rPr>
        <w:t xml:space="preserve"> </w:t>
      </w:r>
      <w:r w:rsidRPr="001A0BB8">
        <w:rPr>
          <w:rStyle w:val="FontStyle51"/>
          <w:sz w:val="26"/>
          <w:szCs w:val="26"/>
          <w:lang w:val="en-US"/>
        </w:rPr>
        <w:t>S</w:t>
      </w:r>
      <w:r w:rsidRPr="001A0BB8">
        <w:rPr>
          <w:rStyle w:val="FontStyle51"/>
          <w:sz w:val="26"/>
          <w:szCs w:val="26"/>
        </w:rPr>
        <w:t>места</w:t>
      </w:r>
      <w:r w:rsidRPr="001A0BB8">
        <w:rPr>
          <w:rStyle w:val="FontStyle51"/>
          <w:b w:val="0"/>
          <w:bCs w:val="0"/>
          <w:sz w:val="26"/>
          <w:szCs w:val="26"/>
        </w:rPr>
        <w:t>,</w:t>
      </w:r>
      <w:r w:rsidRPr="001A0BB8">
        <w:rPr>
          <w:rStyle w:val="FontStyle51"/>
          <w:sz w:val="26"/>
          <w:szCs w:val="26"/>
        </w:rPr>
        <w:t xml:space="preserve"> </w:t>
      </w:r>
      <w:r w:rsidRPr="001A0BB8">
        <w:rPr>
          <w:rStyle w:val="FontStyle50"/>
          <w:rFonts w:ascii="Times New Roman" w:hAnsi="Times New Roman" w:cs="Times New Roman"/>
          <w:sz w:val="26"/>
          <w:szCs w:val="26"/>
        </w:rPr>
        <w:t>где</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b/>
          <w:bCs/>
          <w:sz w:val="26"/>
          <w:szCs w:val="26"/>
        </w:rPr>
        <w:t>Нц</w:t>
      </w:r>
      <w:r w:rsidRPr="001A0BB8">
        <w:rPr>
          <w:rStyle w:val="FontStyle36"/>
          <w:sz w:val="26"/>
          <w:szCs w:val="26"/>
        </w:rPr>
        <w:t xml:space="preserve"> - начальная цена предмета конкурса (места), в рублях в год;</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b/>
          <w:bCs/>
          <w:sz w:val="26"/>
          <w:szCs w:val="26"/>
        </w:rPr>
        <w:t>УПКС</w:t>
      </w:r>
      <w:r w:rsidRPr="001A0BB8">
        <w:rPr>
          <w:rStyle w:val="FontStyle36"/>
          <w:sz w:val="26"/>
          <w:szCs w:val="26"/>
        </w:rPr>
        <w:t xml:space="preserve">  -  удельный   показатель   кадастровой   стоимости   в соответствующем кадастровом квартале, руб./кв.м.;</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5"/>
          <w:rFonts w:ascii="Times New Roman" w:hAnsi="Times New Roman" w:cs="Times New Roman"/>
          <w:b/>
          <w:bCs/>
          <w:sz w:val="26"/>
          <w:szCs w:val="26"/>
          <w:lang w:val="en-US"/>
        </w:rPr>
        <w:t>S</w:t>
      </w:r>
      <w:r w:rsidRPr="001A0BB8">
        <w:rPr>
          <w:rStyle w:val="FontStyle35"/>
          <w:rFonts w:ascii="Times New Roman" w:hAnsi="Times New Roman" w:cs="Times New Roman"/>
          <w:b/>
          <w:bCs/>
          <w:sz w:val="26"/>
          <w:szCs w:val="26"/>
        </w:rPr>
        <w:t>места</w:t>
      </w:r>
      <w:r w:rsidRPr="001A0BB8">
        <w:rPr>
          <w:rStyle w:val="FontStyle35"/>
          <w:rFonts w:ascii="Times New Roman" w:hAnsi="Times New Roman" w:cs="Times New Roman"/>
          <w:sz w:val="26"/>
          <w:szCs w:val="26"/>
        </w:rPr>
        <w:t xml:space="preserve"> </w:t>
      </w:r>
      <w:r w:rsidRPr="001A0BB8">
        <w:rPr>
          <w:rStyle w:val="FontStyle36"/>
          <w:sz w:val="26"/>
          <w:szCs w:val="26"/>
        </w:rPr>
        <w:t>- площадь места для размещения нестационарного торгового объекта (объекта по оказанию услуг), кв.м.;</w:t>
      </w:r>
    </w:p>
    <w:p w:rsidR="00D55FC4" w:rsidRPr="001A0BB8" w:rsidRDefault="00D55FC4" w:rsidP="00D669D7">
      <w:pPr>
        <w:pStyle w:val="Style30"/>
        <w:widowControl/>
        <w:tabs>
          <w:tab w:val="left" w:pos="1229"/>
        </w:tabs>
        <w:spacing w:line="240" w:lineRule="auto"/>
        <w:ind w:left="720"/>
        <w:jc w:val="left"/>
        <w:rPr>
          <w:rStyle w:val="FontStyle36"/>
          <w:sz w:val="26"/>
          <w:szCs w:val="26"/>
        </w:rPr>
      </w:pPr>
      <w:r w:rsidRPr="001A0BB8">
        <w:rPr>
          <w:rStyle w:val="FontStyle36"/>
          <w:sz w:val="26"/>
          <w:szCs w:val="26"/>
        </w:rPr>
        <w:t xml:space="preserve">2.3.  Месячной размер платы определяется по формуле: </w:t>
      </w:r>
    </w:p>
    <w:p w:rsidR="00D55FC4" w:rsidRPr="001A0BB8" w:rsidRDefault="00D55FC4" w:rsidP="00D669D7">
      <w:pPr>
        <w:pStyle w:val="Style31"/>
        <w:widowControl/>
        <w:spacing w:line="240" w:lineRule="auto"/>
        <w:ind w:firstLine="720"/>
        <w:jc w:val="center"/>
        <w:rPr>
          <w:rStyle w:val="FontStyle36"/>
          <w:b/>
          <w:bCs/>
          <w:sz w:val="26"/>
          <w:szCs w:val="26"/>
        </w:rPr>
      </w:pPr>
      <w:r w:rsidRPr="001A0BB8">
        <w:rPr>
          <w:rStyle w:val="FontStyle36"/>
          <w:b/>
          <w:bCs/>
          <w:spacing w:val="30"/>
          <w:sz w:val="26"/>
          <w:szCs w:val="26"/>
        </w:rPr>
        <w:t>Пм=</w:t>
      </w:r>
      <w:r w:rsidRPr="001A0BB8">
        <w:rPr>
          <w:rStyle w:val="FontStyle36"/>
          <w:b/>
          <w:bCs/>
          <w:sz w:val="26"/>
          <w:szCs w:val="26"/>
        </w:rPr>
        <w:t xml:space="preserve"> </w:t>
      </w:r>
      <w:r w:rsidRPr="001A0BB8">
        <w:rPr>
          <w:rStyle w:val="FontStyle36"/>
          <w:b/>
          <w:bCs/>
          <w:sz w:val="26"/>
          <w:szCs w:val="26"/>
          <w:u w:val="single"/>
        </w:rPr>
        <w:t>Нц х  Д</w:t>
      </w:r>
      <w:r w:rsidRPr="001A0BB8">
        <w:rPr>
          <w:rStyle w:val="FontStyle36"/>
          <w:b/>
          <w:bCs/>
          <w:sz w:val="26"/>
          <w:szCs w:val="26"/>
        </w:rPr>
        <w:t xml:space="preserve"> </w:t>
      </w:r>
    </w:p>
    <w:p w:rsidR="00D55FC4" w:rsidRPr="001A0BB8" w:rsidRDefault="00D55FC4" w:rsidP="00D669D7">
      <w:pPr>
        <w:pStyle w:val="Style31"/>
        <w:widowControl/>
        <w:spacing w:line="240" w:lineRule="auto"/>
        <w:ind w:firstLine="720"/>
        <w:jc w:val="center"/>
        <w:rPr>
          <w:rStyle w:val="FontStyle36"/>
          <w:sz w:val="26"/>
          <w:szCs w:val="26"/>
        </w:rPr>
      </w:pPr>
      <w:r w:rsidRPr="001A0BB8">
        <w:rPr>
          <w:rStyle w:val="FontStyle36"/>
          <w:b/>
          <w:bCs/>
          <w:sz w:val="26"/>
          <w:szCs w:val="26"/>
        </w:rPr>
        <w:t xml:space="preserve">                        365 (366)</w:t>
      </w:r>
      <w:r w:rsidRPr="001A0BB8">
        <w:rPr>
          <w:rStyle w:val="FontStyle36"/>
          <w:sz w:val="26"/>
          <w:szCs w:val="26"/>
        </w:rPr>
        <w:t>,    где</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b/>
          <w:bCs/>
          <w:sz w:val="26"/>
          <w:szCs w:val="26"/>
        </w:rPr>
        <w:t>Пм</w:t>
      </w:r>
      <w:r w:rsidRPr="001A0BB8">
        <w:rPr>
          <w:rStyle w:val="FontStyle36"/>
          <w:sz w:val="26"/>
          <w:szCs w:val="26"/>
        </w:rPr>
        <w:t xml:space="preserve"> - месячный размер платы за место размещения нестационарного торгового объекта (объекта по оказанию услуг);</w:t>
      </w:r>
    </w:p>
    <w:p w:rsidR="00D55FC4" w:rsidRPr="001A0BB8" w:rsidRDefault="00D55FC4" w:rsidP="00D669D7">
      <w:pPr>
        <w:pStyle w:val="Style6"/>
        <w:widowControl/>
        <w:spacing w:line="240" w:lineRule="auto"/>
        <w:ind w:firstLine="720"/>
        <w:rPr>
          <w:rStyle w:val="FontStyle36"/>
          <w:sz w:val="26"/>
          <w:szCs w:val="26"/>
        </w:rPr>
      </w:pPr>
      <w:r w:rsidRPr="001A0BB8">
        <w:rPr>
          <w:rStyle w:val="FontStyle36"/>
          <w:b/>
          <w:bCs/>
          <w:sz w:val="26"/>
          <w:szCs w:val="26"/>
        </w:rPr>
        <w:t>Нц</w:t>
      </w:r>
      <w:r w:rsidRPr="001A0BB8">
        <w:rPr>
          <w:rStyle w:val="FontStyle36"/>
          <w:sz w:val="26"/>
          <w:szCs w:val="26"/>
        </w:rPr>
        <w:t xml:space="preserve"> - годовой размер платы за место размещения нестационарного торгового объекта (объекта по оказанию услуг), в рублях;</w:t>
      </w:r>
    </w:p>
    <w:p w:rsidR="00D55FC4" w:rsidRPr="001A0BB8" w:rsidRDefault="00D55FC4" w:rsidP="00D669D7">
      <w:pPr>
        <w:pStyle w:val="Style6"/>
        <w:widowControl/>
        <w:spacing w:line="240" w:lineRule="auto"/>
        <w:ind w:firstLine="720"/>
        <w:jc w:val="left"/>
        <w:rPr>
          <w:rStyle w:val="FontStyle36"/>
          <w:sz w:val="26"/>
          <w:szCs w:val="26"/>
        </w:rPr>
      </w:pPr>
      <w:r w:rsidRPr="001A0BB8">
        <w:rPr>
          <w:rStyle w:val="FontStyle36"/>
          <w:b/>
          <w:bCs/>
          <w:sz w:val="26"/>
          <w:szCs w:val="26"/>
        </w:rPr>
        <w:t>365 (366)</w:t>
      </w:r>
      <w:r w:rsidRPr="001A0BB8">
        <w:rPr>
          <w:rStyle w:val="FontStyle36"/>
          <w:sz w:val="26"/>
          <w:szCs w:val="26"/>
        </w:rPr>
        <w:t xml:space="preserve"> - количество дней в соответствующем году</w:t>
      </w:r>
    </w:p>
    <w:p w:rsidR="00D55FC4" w:rsidRPr="001A0BB8" w:rsidRDefault="00D55FC4" w:rsidP="00D669D7">
      <w:pPr>
        <w:pStyle w:val="Style6"/>
        <w:widowControl/>
        <w:spacing w:line="240" w:lineRule="auto"/>
        <w:ind w:firstLine="720"/>
        <w:rPr>
          <w:rStyle w:val="FontStyle53"/>
          <w:rFonts w:ascii="Times New Roman" w:hAnsi="Times New Roman" w:cs="Times New Roman"/>
          <w:sz w:val="26"/>
          <w:szCs w:val="26"/>
        </w:rPr>
      </w:pPr>
      <w:r w:rsidRPr="001A0BB8">
        <w:rPr>
          <w:rStyle w:val="FontStyle36"/>
          <w:b/>
          <w:bCs/>
          <w:sz w:val="26"/>
          <w:szCs w:val="26"/>
        </w:rPr>
        <w:t xml:space="preserve">Д </w:t>
      </w:r>
      <w:r w:rsidRPr="001A0BB8">
        <w:rPr>
          <w:rStyle w:val="FontStyle36"/>
          <w:sz w:val="26"/>
          <w:szCs w:val="26"/>
        </w:rPr>
        <w:t>- количество календарных дней в месяце, в течение которого действует договор на размещение нестационарного торгового объекта (объекта по оказанию услуг).</w:t>
      </w:r>
    </w:p>
    <w:p w:rsidR="00D55FC4" w:rsidRPr="001A0BB8" w:rsidRDefault="00D55FC4" w:rsidP="00D669D7">
      <w:pPr>
        <w:pStyle w:val="Style6"/>
        <w:widowControl/>
        <w:numPr>
          <w:ilvl w:val="0"/>
          <w:numId w:val="19"/>
        </w:numPr>
        <w:spacing w:line="240" w:lineRule="auto"/>
        <w:ind w:left="0" w:firstLine="36"/>
        <w:jc w:val="center"/>
        <w:rPr>
          <w:rStyle w:val="FontStyle36"/>
          <w:sz w:val="26"/>
          <w:szCs w:val="26"/>
        </w:rPr>
      </w:pPr>
      <w:r w:rsidRPr="001A0BB8">
        <w:rPr>
          <w:rStyle w:val="FontStyle36"/>
          <w:sz w:val="26"/>
          <w:szCs w:val="26"/>
        </w:rPr>
        <w:t>Порядок, условия и сроки внесения платы</w:t>
      </w:r>
    </w:p>
    <w:p w:rsidR="00D55FC4" w:rsidRPr="001A0BB8" w:rsidRDefault="00D55FC4" w:rsidP="00D669D7">
      <w:pPr>
        <w:pStyle w:val="Style6"/>
        <w:widowControl/>
        <w:spacing w:line="240" w:lineRule="auto"/>
        <w:ind w:left="390"/>
        <w:rPr>
          <w:rStyle w:val="FontStyle36"/>
          <w:sz w:val="26"/>
          <w:szCs w:val="26"/>
        </w:rPr>
      </w:pPr>
    </w:p>
    <w:p w:rsidR="00D55FC4" w:rsidRPr="001A0BB8" w:rsidRDefault="00D55FC4" w:rsidP="00D669D7">
      <w:pPr>
        <w:pStyle w:val="Style6"/>
        <w:widowControl/>
        <w:spacing w:line="240" w:lineRule="auto"/>
        <w:ind w:firstLine="720"/>
        <w:rPr>
          <w:rFonts w:ascii="Times New Roman" w:hAnsi="Times New Roman" w:cs="Times New Roman"/>
          <w:sz w:val="26"/>
          <w:szCs w:val="26"/>
        </w:rPr>
      </w:pPr>
      <w:r w:rsidRPr="001A0BB8">
        <w:rPr>
          <w:rStyle w:val="FontStyle36"/>
          <w:sz w:val="26"/>
          <w:szCs w:val="26"/>
        </w:rPr>
        <w:t>Порядок, условия и сроки внесения платы за место размещения нестационарного торгового объекта (объекта по оказанию услуг) 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определяются договором на размещение нестационарного торгового объекта (объекта по оказанию услуг).</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Style w:val="FontStyle36"/>
          <w:sz w:val="26"/>
          <w:szCs w:val="26"/>
        </w:rPr>
        <w:br w:type="page"/>
      </w:r>
      <w:r w:rsidRPr="001A0BB8">
        <w:rPr>
          <w:rFonts w:ascii="Times New Roman" w:hAnsi="Times New Roman" w:cs="Times New Roman"/>
          <w:sz w:val="26"/>
          <w:szCs w:val="26"/>
        </w:rPr>
        <w:t xml:space="preserve">Приложение № 4 </w:t>
      </w:r>
    </w:p>
    <w:p w:rsidR="00D55FC4" w:rsidRPr="001A0BB8" w:rsidRDefault="00D55FC4" w:rsidP="00D669D7">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D55FC4" w:rsidRPr="001A0BB8" w:rsidRDefault="00D55FC4" w:rsidP="00D669D7">
      <w:pPr>
        <w:pStyle w:val="Style9"/>
        <w:widowControl/>
        <w:ind w:firstLine="720"/>
        <w:jc w:val="right"/>
        <w:rPr>
          <w:rFonts w:cs="Times New Roman"/>
          <w:sz w:val="26"/>
          <w:szCs w:val="26"/>
        </w:rPr>
      </w:pPr>
      <w:r w:rsidRPr="001A0BB8">
        <w:rPr>
          <w:rStyle w:val="FontStyle36"/>
          <w:sz w:val="26"/>
          <w:szCs w:val="26"/>
        </w:rPr>
        <w:t>Республики Башкортостан</w:t>
      </w:r>
    </w:p>
    <w:p w:rsidR="00D55FC4" w:rsidRPr="001A0BB8" w:rsidRDefault="00D55FC4" w:rsidP="00D669D7">
      <w:pPr>
        <w:pStyle w:val="Style9"/>
        <w:widowControl/>
        <w:ind w:firstLine="720"/>
        <w:jc w:val="right"/>
        <w:rPr>
          <w:rStyle w:val="FontStyle36"/>
          <w:sz w:val="26"/>
          <w:szCs w:val="26"/>
        </w:rPr>
      </w:pPr>
      <w:r w:rsidRPr="001A0BB8">
        <w:rPr>
          <w:rStyle w:val="FontStyle36"/>
          <w:sz w:val="26"/>
          <w:szCs w:val="26"/>
        </w:rPr>
        <w:t>от «_____» ____________ 2023 № ___/_____</w:t>
      </w:r>
    </w:p>
    <w:p w:rsidR="00D55FC4" w:rsidRPr="001A0BB8" w:rsidRDefault="00D55FC4" w:rsidP="00D669D7">
      <w:pPr>
        <w:pStyle w:val="Style9"/>
        <w:widowControl/>
        <w:ind w:firstLine="720"/>
        <w:jc w:val="center"/>
        <w:rPr>
          <w:rStyle w:val="FontStyle36"/>
          <w:b/>
          <w:bCs/>
          <w:sz w:val="26"/>
          <w:szCs w:val="26"/>
        </w:rPr>
      </w:pPr>
    </w:p>
    <w:p w:rsidR="00D55FC4" w:rsidRPr="001A0BB8" w:rsidRDefault="00D55FC4" w:rsidP="00D669D7">
      <w:pPr>
        <w:pStyle w:val="Style7"/>
        <w:widowControl/>
        <w:ind w:firstLine="720"/>
        <w:rPr>
          <w:rStyle w:val="FontStyle36"/>
          <w:b/>
          <w:bCs/>
          <w:sz w:val="26"/>
          <w:szCs w:val="26"/>
        </w:rPr>
      </w:pPr>
      <w:r w:rsidRPr="001A0BB8">
        <w:rPr>
          <w:rStyle w:val="FontStyle36"/>
          <w:b/>
          <w:bCs/>
          <w:sz w:val="26"/>
          <w:szCs w:val="26"/>
        </w:rPr>
        <w:t xml:space="preserve">Типовая форма </w:t>
      </w:r>
    </w:p>
    <w:p w:rsidR="00D55FC4" w:rsidRPr="001A0BB8" w:rsidRDefault="00D55FC4" w:rsidP="00D669D7">
      <w:pPr>
        <w:pStyle w:val="Style7"/>
        <w:widowControl/>
        <w:rPr>
          <w:rStyle w:val="FontStyle36"/>
          <w:b/>
          <w:bCs/>
          <w:sz w:val="26"/>
          <w:szCs w:val="26"/>
        </w:rPr>
      </w:pPr>
      <w:r w:rsidRPr="001A0BB8">
        <w:rPr>
          <w:rStyle w:val="FontStyle36"/>
          <w:b/>
          <w:bCs/>
          <w:sz w:val="26"/>
          <w:szCs w:val="26"/>
        </w:rPr>
        <w:t xml:space="preserve">Договора на размещение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w:t>
      </w:r>
    </w:p>
    <w:p w:rsidR="00D55FC4" w:rsidRPr="001A0BB8" w:rsidRDefault="00D55FC4" w:rsidP="00D669D7">
      <w:pPr>
        <w:pStyle w:val="Style6"/>
        <w:widowControl/>
        <w:spacing w:line="240" w:lineRule="auto"/>
        <w:ind w:firstLine="720"/>
        <w:rPr>
          <w:rFonts w:ascii="Times New Roman" w:hAnsi="Times New Roman" w:cs="Times New Roman"/>
          <w:sz w:val="26"/>
          <w:szCs w:val="26"/>
        </w:rPr>
      </w:pPr>
    </w:p>
    <w:p w:rsidR="00D55FC4" w:rsidRPr="001A0BB8" w:rsidRDefault="00D55FC4" w:rsidP="00D669D7">
      <w:pPr>
        <w:pStyle w:val="Style6"/>
        <w:widowControl/>
        <w:spacing w:line="240" w:lineRule="auto"/>
        <w:ind w:firstLine="709"/>
        <w:rPr>
          <w:rStyle w:val="FontStyle36"/>
          <w:sz w:val="26"/>
          <w:szCs w:val="26"/>
        </w:rPr>
      </w:pPr>
      <w:r w:rsidRPr="001A0BB8">
        <w:rPr>
          <w:rStyle w:val="FontStyle36"/>
          <w:sz w:val="26"/>
          <w:szCs w:val="26"/>
          <w:u w:val="single"/>
        </w:rPr>
        <w:t xml:space="preserve"> </w:t>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rPr>
        <w:t xml:space="preserve">________________                                                                  </w:t>
      </w:r>
    </w:p>
    <w:p w:rsidR="00D55FC4" w:rsidRPr="001A0BB8" w:rsidRDefault="00D55FC4" w:rsidP="00D669D7">
      <w:pPr>
        <w:pStyle w:val="Style2"/>
        <w:widowControl/>
        <w:spacing w:line="240" w:lineRule="auto"/>
        <w:ind w:firstLine="720"/>
        <w:jc w:val="center"/>
        <w:rPr>
          <w:rStyle w:val="FontStyle36"/>
          <w:sz w:val="26"/>
          <w:szCs w:val="26"/>
        </w:rPr>
      </w:pPr>
      <w:r w:rsidRPr="001A0BB8">
        <w:rPr>
          <w:rStyle w:val="FontStyle36"/>
          <w:sz w:val="26"/>
          <w:szCs w:val="26"/>
        </w:rPr>
        <w:t>(полное наименование победителя конкурса)</w:t>
      </w:r>
    </w:p>
    <w:p w:rsidR="00D55FC4" w:rsidRPr="001A0BB8" w:rsidRDefault="00D55FC4" w:rsidP="00D669D7">
      <w:pPr>
        <w:pStyle w:val="Style2"/>
        <w:widowControl/>
        <w:tabs>
          <w:tab w:val="left" w:leader="underscore" w:pos="7642"/>
        </w:tabs>
        <w:spacing w:line="240" w:lineRule="auto"/>
        <w:ind w:firstLine="0"/>
        <w:rPr>
          <w:rStyle w:val="FontStyle36"/>
          <w:sz w:val="26"/>
          <w:szCs w:val="26"/>
        </w:rPr>
      </w:pPr>
      <w:r w:rsidRPr="001A0BB8">
        <w:rPr>
          <w:rStyle w:val="FontStyle36"/>
          <w:sz w:val="26"/>
          <w:szCs w:val="26"/>
        </w:rPr>
        <w:t>в лице _______________________________________________________________ _______________________________________________________________________</w:t>
      </w:r>
    </w:p>
    <w:p w:rsidR="00D55FC4" w:rsidRPr="001A0BB8" w:rsidRDefault="00D55FC4" w:rsidP="00D669D7">
      <w:pPr>
        <w:pStyle w:val="Style2"/>
        <w:widowControl/>
        <w:tabs>
          <w:tab w:val="left" w:leader="underscore" w:pos="7642"/>
        </w:tabs>
        <w:spacing w:line="240" w:lineRule="auto"/>
        <w:ind w:firstLine="720"/>
        <w:jc w:val="center"/>
        <w:rPr>
          <w:rStyle w:val="FontStyle36"/>
          <w:sz w:val="26"/>
          <w:szCs w:val="26"/>
        </w:rPr>
      </w:pPr>
      <w:r w:rsidRPr="001A0BB8">
        <w:rPr>
          <w:rStyle w:val="FontStyle36"/>
          <w:sz w:val="26"/>
          <w:szCs w:val="26"/>
        </w:rPr>
        <w:t xml:space="preserve"> (должность, Ф.И.О.)</w:t>
      </w:r>
    </w:p>
    <w:p w:rsidR="00D55FC4" w:rsidRPr="001A0BB8" w:rsidRDefault="00D55FC4" w:rsidP="00D669D7">
      <w:pPr>
        <w:pStyle w:val="Style2"/>
        <w:widowControl/>
        <w:tabs>
          <w:tab w:val="left" w:leader="underscore" w:pos="7642"/>
        </w:tabs>
        <w:spacing w:line="240" w:lineRule="auto"/>
        <w:ind w:firstLine="0"/>
        <w:rPr>
          <w:rStyle w:val="FontStyle36"/>
          <w:sz w:val="26"/>
          <w:szCs w:val="26"/>
        </w:rPr>
      </w:pPr>
      <w:r w:rsidRPr="001A0BB8">
        <w:rPr>
          <w:rStyle w:val="FontStyle36"/>
          <w:sz w:val="26"/>
          <w:szCs w:val="26"/>
        </w:rPr>
        <w:t xml:space="preserve">действующего   на   основании </w:t>
      </w:r>
      <w:r w:rsidRPr="001A0BB8">
        <w:rPr>
          <w:rStyle w:val="FontStyle36"/>
          <w:sz w:val="26"/>
          <w:szCs w:val="26"/>
        </w:rPr>
        <w:tab/>
        <w:t>,   именуемое в дальнейшем «Победитель конкурса», с одной стороны, и Администрация городского поселения город Дюртюли  муниципального района Дюртюлинский район Республики Башкортостан в лице _____________, действующего на основании  _____,  именуемая   в дальнейшем «Администрация», с другой стороны, а вместе именуемые «Стороны», по результатам открытого конкурса на право заключения договора на размещение нестационарного торгового объекта (полное наименование конкурса и реквизиты постановления главы  администрации городского поселения город Дюртюли муниципального района Дюртюлинский район Республики Башкортостан о проведении конкурса) и на основании протокола о результатах конкурса № ___ от  ___________заключили настоящий договор о нижеследующем:</w:t>
      </w:r>
    </w:p>
    <w:p w:rsidR="00D55FC4" w:rsidRPr="001A0BB8" w:rsidRDefault="00D55FC4" w:rsidP="00D669D7">
      <w:pPr>
        <w:pStyle w:val="Style2"/>
        <w:widowControl/>
        <w:spacing w:line="240" w:lineRule="auto"/>
        <w:ind w:firstLine="720"/>
        <w:jc w:val="center"/>
        <w:rPr>
          <w:rStyle w:val="FontStyle44"/>
          <w:b w:val="0"/>
          <w:bCs w:val="0"/>
          <w:sz w:val="26"/>
          <w:szCs w:val="26"/>
        </w:rPr>
      </w:pPr>
    </w:p>
    <w:p w:rsidR="00D55FC4" w:rsidRPr="001A0BB8" w:rsidRDefault="00D55FC4" w:rsidP="00D669D7">
      <w:pPr>
        <w:pStyle w:val="Style2"/>
        <w:widowControl/>
        <w:numPr>
          <w:ilvl w:val="0"/>
          <w:numId w:val="18"/>
        </w:numPr>
        <w:spacing w:line="240" w:lineRule="auto"/>
        <w:jc w:val="center"/>
        <w:rPr>
          <w:rStyle w:val="FontStyle36"/>
          <w:sz w:val="26"/>
          <w:szCs w:val="26"/>
        </w:rPr>
      </w:pPr>
      <w:r w:rsidRPr="001A0BB8">
        <w:rPr>
          <w:rStyle w:val="FontStyle36"/>
          <w:sz w:val="26"/>
          <w:szCs w:val="26"/>
        </w:rPr>
        <w:t>Предмет договора</w:t>
      </w:r>
    </w:p>
    <w:p w:rsidR="00D55FC4" w:rsidRPr="001A0BB8" w:rsidRDefault="00D55FC4" w:rsidP="00D669D7">
      <w:pPr>
        <w:pStyle w:val="Style2"/>
        <w:widowControl/>
        <w:spacing w:line="240" w:lineRule="auto"/>
        <w:ind w:left="1080" w:firstLine="0"/>
        <w:rPr>
          <w:rStyle w:val="FontStyle36"/>
          <w:sz w:val="26"/>
          <w:szCs w:val="26"/>
        </w:rPr>
      </w:pPr>
    </w:p>
    <w:p w:rsidR="00D55FC4" w:rsidRPr="001A0BB8" w:rsidRDefault="00D55FC4" w:rsidP="00D669D7">
      <w:pPr>
        <w:pStyle w:val="Style2"/>
        <w:widowControl/>
        <w:spacing w:line="240" w:lineRule="auto"/>
        <w:ind w:firstLine="720"/>
        <w:rPr>
          <w:rStyle w:val="FontStyle36"/>
          <w:sz w:val="26"/>
          <w:szCs w:val="26"/>
        </w:rPr>
      </w:pPr>
      <w:r w:rsidRPr="001A0BB8">
        <w:rPr>
          <w:rStyle w:val="FontStyle44"/>
          <w:b w:val="0"/>
          <w:bCs w:val="0"/>
          <w:sz w:val="26"/>
          <w:szCs w:val="26"/>
        </w:rPr>
        <w:t>1.1.</w:t>
      </w:r>
      <w:r w:rsidRPr="001A0BB8">
        <w:rPr>
          <w:rStyle w:val="FontStyle44"/>
          <w:sz w:val="26"/>
          <w:szCs w:val="26"/>
        </w:rPr>
        <w:t xml:space="preserve"> </w:t>
      </w:r>
      <w:r w:rsidRPr="001A0BB8">
        <w:rPr>
          <w:rStyle w:val="FontStyle36"/>
          <w:sz w:val="26"/>
          <w:szCs w:val="26"/>
        </w:rPr>
        <w:t>Администрация предоставляет Победителю конкурса право разместить нестационарный     торговый     объект (объект по оказанию услуг): ____________________________________________________________________________________________________________________________________(далее - Объект),</w:t>
      </w:r>
    </w:p>
    <w:p w:rsidR="00D55FC4" w:rsidRPr="001A0BB8" w:rsidRDefault="00D55FC4" w:rsidP="00D669D7">
      <w:pPr>
        <w:pStyle w:val="Style2"/>
        <w:widowControl/>
        <w:spacing w:line="240" w:lineRule="auto"/>
        <w:ind w:firstLine="720"/>
        <w:jc w:val="center"/>
        <w:rPr>
          <w:rStyle w:val="FontStyle36"/>
          <w:sz w:val="26"/>
          <w:szCs w:val="26"/>
        </w:rPr>
      </w:pPr>
      <w:r w:rsidRPr="001A0BB8">
        <w:rPr>
          <w:rStyle w:val="FontStyle36"/>
          <w:sz w:val="26"/>
          <w:szCs w:val="26"/>
        </w:rPr>
        <w:t>(тип Объекта)</w:t>
      </w:r>
    </w:p>
    <w:p w:rsidR="00D55FC4" w:rsidRPr="001A0BB8" w:rsidRDefault="00D55FC4" w:rsidP="00D669D7">
      <w:pPr>
        <w:pStyle w:val="Style2"/>
        <w:widowControl/>
        <w:spacing w:line="240" w:lineRule="auto"/>
        <w:ind w:firstLine="0"/>
        <w:rPr>
          <w:rStyle w:val="FontStyle36"/>
          <w:sz w:val="26"/>
          <w:szCs w:val="26"/>
          <w:u w:val="single"/>
        </w:rPr>
      </w:pPr>
      <w:r w:rsidRPr="001A0BB8">
        <w:rPr>
          <w:rStyle w:val="FontStyle36"/>
          <w:sz w:val="26"/>
          <w:szCs w:val="26"/>
        </w:rPr>
        <w:t xml:space="preserve">по адресу(ориентир): </w:t>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rPr>
        <w:t>________________________________</w:t>
      </w:r>
      <w:r w:rsidRPr="001A0BB8">
        <w:rPr>
          <w:rStyle w:val="FontStyle36"/>
          <w:sz w:val="26"/>
          <w:szCs w:val="26"/>
          <w:u w:val="single"/>
        </w:rPr>
        <w:tab/>
      </w:r>
      <w:r w:rsidRPr="001A0BB8">
        <w:rPr>
          <w:rStyle w:val="FontStyle36"/>
          <w:sz w:val="26"/>
          <w:szCs w:val="26"/>
        </w:rPr>
        <w:t>________________________________________________________________,</w:t>
      </w:r>
      <w:r w:rsidRPr="001A0BB8">
        <w:rPr>
          <w:rStyle w:val="FontStyle36"/>
          <w:sz w:val="26"/>
          <w:szCs w:val="26"/>
          <w:u w:val="single"/>
        </w:rPr>
        <w:t xml:space="preserve"> </w:t>
      </w:r>
    </w:p>
    <w:p w:rsidR="00D55FC4" w:rsidRPr="001A0BB8" w:rsidRDefault="00D55FC4" w:rsidP="00D669D7">
      <w:pPr>
        <w:pStyle w:val="Style2"/>
        <w:widowControl/>
        <w:spacing w:line="240" w:lineRule="auto"/>
        <w:ind w:firstLine="0"/>
        <w:rPr>
          <w:rStyle w:val="FontStyle36"/>
          <w:sz w:val="26"/>
          <w:szCs w:val="26"/>
        </w:rPr>
      </w:pPr>
      <w:r w:rsidRPr="001A0BB8">
        <w:rPr>
          <w:rStyle w:val="FontStyle36"/>
          <w:sz w:val="26"/>
          <w:szCs w:val="26"/>
        </w:rPr>
        <w:t xml:space="preserve">для осуществления деятельности : </w:t>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rPr>
        <w:t>_____,</w:t>
      </w:r>
    </w:p>
    <w:p w:rsidR="00D55FC4" w:rsidRPr="001A0BB8" w:rsidRDefault="00D55FC4" w:rsidP="00D669D7">
      <w:pPr>
        <w:pStyle w:val="Style2"/>
        <w:widowControl/>
        <w:spacing w:line="240" w:lineRule="auto"/>
        <w:ind w:firstLine="720"/>
        <w:jc w:val="left"/>
        <w:rPr>
          <w:rStyle w:val="FontStyle36"/>
          <w:sz w:val="26"/>
          <w:szCs w:val="26"/>
        </w:rPr>
      </w:pPr>
      <w:r w:rsidRPr="001A0BB8">
        <w:rPr>
          <w:rStyle w:val="FontStyle36"/>
          <w:sz w:val="26"/>
          <w:szCs w:val="26"/>
        </w:rPr>
        <w:t xml:space="preserve">                                                               (специализация)</w:t>
      </w:r>
    </w:p>
    <w:p w:rsidR="00D55FC4" w:rsidRPr="001A0BB8" w:rsidRDefault="00D55FC4" w:rsidP="00D669D7">
      <w:pPr>
        <w:pStyle w:val="Style2"/>
        <w:widowControl/>
        <w:spacing w:line="240" w:lineRule="auto"/>
        <w:ind w:firstLine="0"/>
        <w:jc w:val="left"/>
        <w:rPr>
          <w:rStyle w:val="FontStyle36"/>
          <w:sz w:val="26"/>
          <w:szCs w:val="26"/>
        </w:rPr>
      </w:pPr>
      <w:r w:rsidRPr="001A0BB8">
        <w:rPr>
          <w:rStyle w:val="FontStyle36"/>
          <w:sz w:val="26"/>
          <w:szCs w:val="26"/>
        </w:rPr>
        <w:t>площадь Объекта (кв.м.):_________________________________________________,</w:t>
      </w:r>
    </w:p>
    <w:p w:rsidR="00D55FC4" w:rsidRPr="001A0BB8" w:rsidRDefault="00D55FC4" w:rsidP="00D669D7">
      <w:pPr>
        <w:pStyle w:val="Style2"/>
        <w:widowControl/>
        <w:spacing w:line="240" w:lineRule="auto"/>
        <w:ind w:firstLine="0"/>
        <w:rPr>
          <w:rStyle w:val="FontStyle36"/>
          <w:sz w:val="26"/>
          <w:szCs w:val="26"/>
        </w:rPr>
      </w:pPr>
      <w:r w:rsidRPr="001A0BB8">
        <w:rPr>
          <w:rStyle w:val="FontStyle36"/>
          <w:sz w:val="26"/>
          <w:szCs w:val="26"/>
        </w:rPr>
        <w:t>согласно утвержденной Схеме размещения, а Победитель конкурса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в соответствии с настоящим договором, федеральным законодательством, законодательством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2"/>
        <w:widowControl/>
        <w:spacing w:line="240" w:lineRule="auto"/>
        <w:ind w:firstLine="720"/>
        <w:rPr>
          <w:rStyle w:val="FontStyle36"/>
          <w:sz w:val="26"/>
          <w:szCs w:val="26"/>
        </w:rPr>
      </w:pPr>
      <w:r w:rsidRPr="001A0BB8">
        <w:rPr>
          <w:rStyle w:val="FontStyle36"/>
          <w:sz w:val="26"/>
          <w:szCs w:val="26"/>
        </w:rPr>
        <w:t>1.2. Настоящий договор на размещение нестационарного Объекта является подтверждением права Победителя конкурса на осуществление торговой деятельности (деятельности по оказанию услуг) в месте, установленном схемой размещения нестационарных Объектов  и пунктом 1.1 настоящего договора.</w:t>
      </w:r>
    </w:p>
    <w:p w:rsidR="00D55FC4" w:rsidRPr="001A0BB8" w:rsidRDefault="00D55FC4" w:rsidP="00D669D7">
      <w:pPr>
        <w:pStyle w:val="Style2"/>
        <w:widowControl/>
        <w:tabs>
          <w:tab w:val="left" w:leader="underscore" w:pos="7987"/>
          <w:tab w:val="left" w:leader="underscore" w:pos="9888"/>
        </w:tabs>
        <w:spacing w:line="240" w:lineRule="auto"/>
        <w:ind w:firstLine="720"/>
        <w:jc w:val="left"/>
        <w:rPr>
          <w:rStyle w:val="FontStyle36"/>
          <w:sz w:val="26"/>
          <w:szCs w:val="26"/>
        </w:rPr>
      </w:pPr>
      <w:r w:rsidRPr="001A0BB8">
        <w:rPr>
          <w:rStyle w:val="FontStyle36"/>
          <w:sz w:val="26"/>
          <w:szCs w:val="26"/>
        </w:rPr>
        <w:t>1.3. Период размещения Объекта устанавливается с ________ по _______.</w:t>
      </w:r>
    </w:p>
    <w:p w:rsidR="00D55FC4" w:rsidRPr="001A0BB8" w:rsidRDefault="00D55FC4" w:rsidP="00D669D7">
      <w:pPr>
        <w:pStyle w:val="Style2"/>
        <w:widowControl/>
        <w:tabs>
          <w:tab w:val="left" w:leader="underscore" w:pos="7987"/>
          <w:tab w:val="left" w:leader="underscore" w:pos="9888"/>
        </w:tabs>
        <w:spacing w:line="240" w:lineRule="auto"/>
        <w:ind w:firstLine="720"/>
        <w:rPr>
          <w:rStyle w:val="FontStyle36"/>
          <w:sz w:val="26"/>
          <w:szCs w:val="26"/>
        </w:rPr>
      </w:pPr>
      <w:r w:rsidRPr="001A0BB8">
        <w:rPr>
          <w:rStyle w:val="FontStyle36"/>
          <w:sz w:val="26"/>
          <w:szCs w:val="26"/>
        </w:rPr>
        <w:t>1.4. По истечению срока действия настоящего Договора Договор на новый срок оформляется в соответствии с Положением о порядке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2"/>
        <w:widowControl/>
        <w:tabs>
          <w:tab w:val="left" w:leader="underscore" w:pos="7987"/>
          <w:tab w:val="left" w:leader="underscore" w:pos="9888"/>
        </w:tabs>
        <w:spacing w:line="240" w:lineRule="auto"/>
        <w:ind w:firstLine="720"/>
        <w:jc w:val="left"/>
        <w:rPr>
          <w:rStyle w:val="FontStyle36"/>
          <w:sz w:val="26"/>
          <w:szCs w:val="26"/>
        </w:rPr>
      </w:pPr>
    </w:p>
    <w:p w:rsidR="00D55FC4" w:rsidRPr="001A0BB8" w:rsidRDefault="00D55FC4" w:rsidP="00D669D7">
      <w:pPr>
        <w:pStyle w:val="Style2"/>
        <w:widowControl/>
        <w:numPr>
          <w:ilvl w:val="0"/>
          <w:numId w:val="18"/>
        </w:numPr>
        <w:spacing w:line="240" w:lineRule="auto"/>
        <w:ind w:left="0" w:firstLine="54"/>
        <w:jc w:val="center"/>
        <w:rPr>
          <w:rStyle w:val="FontStyle36"/>
          <w:sz w:val="26"/>
          <w:szCs w:val="26"/>
        </w:rPr>
      </w:pPr>
      <w:r w:rsidRPr="001A0BB8">
        <w:rPr>
          <w:rStyle w:val="FontStyle36"/>
          <w:sz w:val="26"/>
          <w:szCs w:val="26"/>
        </w:rPr>
        <w:t xml:space="preserve"> Размер оплаты и порядок расчетов</w:t>
      </w:r>
    </w:p>
    <w:p w:rsidR="00D55FC4" w:rsidRPr="001A0BB8" w:rsidRDefault="00D55FC4" w:rsidP="00D669D7">
      <w:pPr>
        <w:pStyle w:val="Style2"/>
        <w:widowControl/>
        <w:spacing w:line="240" w:lineRule="auto"/>
        <w:ind w:firstLine="720"/>
        <w:jc w:val="center"/>
        <w:rPr>
          <w:rStyle w:val="FontStyle36"/>
          <w:sz w:val="26"/>
          <w:szCs w:val="26"/>
        </w:rPr>
      </w:pPr>
    </w:p>
    <w:p w:rsidR="00D55FC4" w:rsidRPr="001A0BB8" w:rsidRDefault="00D55FC4" w:rsidP="00D669D7">
      <w:pPr>
        <w:pStyle w:val="Style2"/>
        <w:widowControl/>
        <w:tabs>
          <w:tab w:val="left" w:pos="2218"/>
          <w:tab w:val="left" w:pos="4339"/>
          <w:tab w:val="left" w:pos="6437"/>
          <w:tab w:val="left" w:pos="8333"/>
        </w:tabs>
        <w:spacing w:line="240" w:lineRule="auto"/>
        <w:ind w:firstLine="720"/>
        <w:rPr>
          <w:rStyle w:val="FontStyle36"/>
          <w:sz w:val="26"/>
          <w:szCs w:val="26"/>
        </w:rPr>
      </w:pPr>
      <w:r w:rsidRPr="001A0BB8">
        <w:rPr>
          <w:rStyle w:val="FontStyle36"/>
          <w:sz w:val="26"/>
          <w:szCs w:val="26"/>
        </w:rPr>
        <w:t>2.1. Цена права на заключение договора на размещение Объекта устанавливается в размере итоговой цены конкурса, за которую Победитель конкурса приобрел право на заключение настоящего договора, и составляет</w:t>
      </w:r>
      <w:r w:rsidRPr="001A0BB8">
        <w:rPr>
          <w:rStyle w:val="FontStyle36"/>
          <w:sz w:val="26"/>
          <w:szCs w:val="26"/>
          <w:u w:val="single"/>
        </w:rPr>
        <w:t xml:space="preserve">                           </w:t>
      </w:r>
      <w:r w:rsidRPr="001A0BB8">
        <w:rPr>
          <w:rStyle w:val="FontStyle36"/>
          <w:sz w:val="26"/>
          <w:szCs w:val="26"/>
        </w:rPr>
        <w:t xml:space="preserve"> и оплачивается в следующем порядке:</w:t>
      </w:r>
    </w:p>
    <w:p w:rsidR="00D55FC4" w:rsidRPr="001A0BB8" w:rsidRDefault="00D55FC4" w:rsidP="00D669D7">
      <w:pPr>
        <w:pStyle w:val="Style4"/>
        <w:widowControl/>
        <w:numPr>
          <w:ilvl w:val="0"/>
          <w:numId w:val="3"/>
        </w:numPr>
        <w:tabs>
          <w:tab w:val="left" w:pos="1541"/>
          <w:tab w:val="left" w:leader="dot" w:pos="4440"/>
          <w:tab w:val="left" w:pos="6509"/>
        </w:tabs>
        <w:spacing w:line="240" w:lineRule="auto"/>
        <w:ind w:firstLine="720"/>
        <w:rPr>
          <w:rStyle w:val="FontStyle36"/>
          <w:sz w:val="26"/>
          <w:szCs w:val="26"/>
        </w:rPr>
      </w:pPr>
      <w:r w:rsidRPr="001A0BB8">
        <w:rPr>
          <w:rStyle w:val="FontStyle36"/>
          <w:sz w:val="26"/>
          <w:szCs w:val="26"/>
        </w:rPr>
        <w:t>задаток в размере</w:t>
      </w:r>
      <w:r w:rsidRPr="001A0BB8">
        <w:rPr>
          <w:rStyle w:val="FontStyle36"/>
          <w:sz w:val="26"/>
          <w:szCs w:val="26"/>
          <w:u w:val="single"/>
        </w:rPr>
        <w:t xml:space="preserve">                       </w:t>
      </w:r>
      <w:r w:rsidRPr="001A0BB8">
        <w:rPr>
          <w:rStyle w:val="FontStyle36"/>
          <w:sz w:val="26"/>
          <w:szCs w:val="26"/>
        </w:rPr>
        <w:t xml:space="preserve"> (</w:t>
      </w:r>
      <w:r w:rsidRPr="001A0BB8">
        <w:rPr>
          <w:rStyle w:val="FontStyle36"/>
          <w:sz w:val="26"/>
          <w:szCs w:val="26"/>
          <w:u w:val="single"/>
        </w:rPr>
        <w:t xml:space="preserve">                           )</w:t>
      </w:r>
      <w:r w:rsidRPr="001A0BB8">
        <w:rPr>
          <w:rStyle w:val="FontStyle36"/>
          <w:sz w:val="26"/>
          <w:szCs w:val="26"/>
        </w:rPr>
        <w:t xml:space="preserve"> рублей, оплаченный для участия в конкурсе, засчитывается в счет цены права;</w:t>
      </w:r>
    </w:p>
    <w:p w:rsidR="00D55FC4" w:rsidRPr="001A0BB8" w:rsidRDefault="00D55FC4" w:rsidP="00D669D7">
      <w:pPr>
        <w:pStyle w:val="Style4"/>
        <w:widowControl/>
        <w:numPr>
          <w:ilvl w:val="0"/>
          <w:numId w:val="3"/>
        </w:numPr>
        <w:tabs>
          <w:tab w:val="left" w:pos="1541"/>
        </w:tabs>
        <w:spacing w:line="240" w:lineRule="auto"/>
        <w:ind w:firstLine="720"/>
        <w:jc w:val="left"/>
        <w:rPr>
          <w:rStyle w:val="FontStyle36"/>
          <w:sz w:val="26"/>
          <w:szCs w:val="26"/>
        </w:rPr>
      </w:pPr>
      <w:r w:rsidRPr="001A0BB8">
        <w:rPr>
          <w:rStyle w:val="FontStyle36"/>
          <w:sz w:val="26"/>
          <w:szCs w:val="26"/>
        </w:rPr>
        <w:t>оставшаяся часть цены права оплачивается в следующем порядке: _________</w:t>
      </w:r>
    </w:p>
    <w:p w:rsidR="00D55FC4" w:rsidRPr="001A0BB8" w:rsidRDefault="00D55FC4" w:rsidP="00D669D7">
      <w:pPr>
        <w:pStyle w:val="Style4"/>
        <w:widowControl/>
        <w:tabs>
          <w:tab w:val="left" w:pos="2386"/>
          <w:tab w:val="left" w:leader="underscore" w:pos="9197"/>
        </w:tabs>
        <w:spacing w:line="240" w:lineRule="auto"/>
        <w:ind w:firstLine="720"/>
        <w:rPr>
          <w:rStyle w:val="FontStyle36"/>
          <w:sz w:val="26"/>
          <w:szCs w:val="26"/>
        </w:rPr>
      </w:pPr>
      <w:r w:rsidRPr="001A0BB8">
        <w:rPr>
          <w:rStyle w:val="FontStyle36"/>
          <w:sz w:val="26"/>
          <w:szCs w:val="26"/>
        </w:rPr>
        <w:t>2.2. Оплата цены права производится по следующим</w:t>
      </w:r>
      <w:r w:rsidRPr="001A0BB8">
        <w:rPr>
          <w:rStyle w:val="FontStyle36"/>
          <w:sz w:val="26"/>
          <w:szCs w:val="26"/>
        </w:rPr>
        <w:br/>
        <w:t xml:space="preserve">реквизитам </w:t>
      </w:r>
      <w:r w:rsidRPr="001A0BB8">
        <w:rPr>
          <w:rStyle w:val="FontStyle36"/>
          <w:sz w:val="26"/>
          <w:szCs w:val="26"/>
          <w:u w:val="single"/>
        </w:rPr>
        <w:t xml:space="preserve">                                                                          </w:t>
      </w:r>
      <w:r w:rsidRPr="001A0BB8">
        <w:rPr>
          <w:rStyle w:val="FontStyle36"/>
          <w:sz w:val="26"/>
          <w:szCs w:val="26"/>
        </w:rPr>
        <w:t>.</w:t>
      </w:r>
    </w:p>
    <w:p w:rsidR="00D55FC4" w:rsidRPr="001A0BB8" w:rsidRDefault="00D55FC4" w:rsidP="00D669D7">
      <w:pPr>
        <w:pStyle w:val="Style4"/>
        <w:widowControl/>
        <w:tabs>
          <w:tab w:val="left" w:pos="1877"/>
        </w:tabs>
        <w:spacing w:line="240" w:lineRule="auto"/>
        <w:ind w:firstLine="720"/>
        <w:rPr>
          <w:rStyle w:val="FontStyle36"/>
          <w:sz w:val="26"/>
          <w:szCs w:val="26"/>
        </w:rPr>
      </w:pPr>
      <w:r w:rsidRPr="001A0BB8">
        <w:rPr>
          <w:rStyle w:val="FontStyle36"/>
          <w:sz w:val="26"/>
          <w:szCs w:val="26"/>
        </w:rPr>
        <w:t>2.3.</w:t>
      </w:r>
      <w:r w:rsidRPr="001A0BB8">
        <w:rPr>
          <w:rStyle w:val="FontStyle36"/>
          <w:sz w:val="26"/>
          <w:szCs w:val="26"/>
        </w:rPr>
        <w:tab/>
        <w:t>Размер цены права, указанной в пункте 2.1 настоящего договора, не может быть изменен по соглашению сторон.</w:t>
      </w:r>
    </w:p>
    <w:p w:rsidR="00D55FC4" w:rsidRPr="001A0BB8" w:rsidRDefault="00D55FC4" w:rsidP="00D669D7">
      <w:pPr>
        <w:pStyle w:val="Style4"/>
        <w:widowControl/>
        <w:tabs>
          <w:tab w:val="left" w:pos="1877"/>
        </w:tabs>
        <w:spacing w:line="240" w:lineRule="auto"/>
        <w:ind w:firstLine="720"/>
        <w:rPr>
          <w:rStyle w:val="FontStyle36"/>
          <w:sz w:val="26"/>
          <w:szCs w:val="26"/>
        </w:rPr>
      </w:pPr>
      <w:r w:rsidRPr="001A0BB8">
        <w:rPr>
          <w:rStyle w:val="FontStyle36"/>
          <w:sz w:val="26"/>
          <w:szCs w:val="26"/>
        </w:rPr>
        <w:t xml:space="preserve">2.4. </w:t>
      </w:r>
      <w:r w:rsidRPr="001A0BB8">
        <w:rPr>
          <w:rFonts w:ascii="Times New Roman" w:hAnsi="Times New Roman" w:cs="Times New Roman"/>
          <w:sz w:val="26"/>
          <w:szCs w:val="26"/>
        </w:rPr>
        <w:t>Датой оплаты считается дата фактического поступления денежных средств на счет Администрации</w:t>
      </w:r>
      <w:r w:rsidRPr="001A0BB8">
        <w:rPr>
          <w:rStyle w:val="FontStyle36"/>
          <w:sz w:val="26"/>
          <w:szCs w:val="26"/>
        </w:rPr>
        <w:t>.</w:t>
      </w:r>
    </w:p>
    <w:p w:rsidR="00D55FC4" w:rsidRPr="001A0BB8" w:rsidRDefault="00D55FC4" w:rsidP="00D669D7">
      <w:pPr>
        <w:pStyle w:val="Style4"/>
        <w:widowControl/>
        <w:tabs>
          <w:tab w:val="left" w:pos="1877"/>
        </w:tabs>
        <w:spacing w:line="240" w:lineRule="auto"/>
        <w:ind w:firstLine="720"/>
        <w:rPr>
          <w:rStyle w:val="FontStyle36"/>
          <w:sz w:val="26"/>
          <w:szCs w:val="26"/>
        </w:rPr>
      </w:pPr>
    </w:p>
    <w:p w:rsidR="00D55FC4" w:rsidRPr="001A0BB8" w:rsidRDefault="00D55FC4" w:rsidP="00D669D7">
      <w:pPr>
        <w:pStyle w:val="Style2"/>
        <w:widowControl/>
        <w:numPr>
          <w:ilvl w:val="0"/>
          <w:numId w:val="18"/>
        </w:numPr>
        <w:spacing w:line="240" w:lineRule="auto"/>
        <w:jc w:val="center"/>
        <w:rPr>
          <w:rStyle w:val="FontStyle36"/>
          <w:sz w:val="26"/>
          <w:szCs w:val="26"/>
        </w:rPr>
      </w:pPr>
      <w:r w:rsidRPr="001A0BB8">
        <w:rPr>
          <w:rStyle w:val="FontStyle36"/>
          <w:sz w:val="26"/>
          <w:szCs w:val="26"/>
        </w:rPr>
        <w:t>Права и обязанности Сторон</w:t>
      </w:r>
    </w:p>
    <w:p w:rsidR="00D55FC4" w:rsidRPr="001A0BB8" w:rsidRDefault="00D55FC4" w:rsidP="00D669D7">
      <w:pPr>
        <w:pStyle w:val="Style2"/>
        <w:widowControl/>
        <w:spacing w:line="240" w:lineRule="auto"/>
        <w:ind w:left="1080" w:firstLine="0"/>
        <w:rPr>
          <w:rStyle w:val="FontStyle36"/>
          <w:sz w:val="26"/>
          <w:szCs w:val="26"/>
        </w:rPr>
      </w:pPr>
    </w:p>
    <w:p w:rsidR="00D55FC4" w:rsidRPr="001A0BB8" w:rsidRDefault="00D55FC4" w:rsidP="00D669D7">
      <w:pPr>
        <w:pStyle w:val="Style4"/>
        <w:widowControl/>
        <w:tabs>
          <w:tab w:val="left" w:pos="1418"/>
        </w:tabs>
        <w:spacing w:line="240" w:lineRule="auto"/>
        <w:ind w:firstLine="720"/>
        <w:jc w:val="left"/>
        <w:rPr>
          <w:rStyle w:val="FontStyle36"/>
          <w:b/>
          <w:bCs/>
          <w:sz w:val="26"/>
          <w:szCs w:val="26"/>
        </w:rPr>
      </w:pPr>
      <w:r w:rsidRPr="001A0BB8">
        <w:rPr>
          <w:rStyle w:val="FontStyle36"/>
          <w:sz w:val="26"/>
          <w:szCs w:val="26"/>
        </w:rPr>
        <w:t>3.1.</w:t>
      </w:r>
      <w:r w:rsidRPr="001A0BB8">
        <w:rPr>
          <w:rStyle w:val="FontStyle36"/>
          <w:sz w:val="26"/>
          <w:szCs w:val="26"/>
        </w:rPr>
        <w:tab/>
      </w:r>
      <w:r w:rsidRPr="001A0BB8">
        <w:rPr>
          <w:rStyle w:val="FontStyle36"/>
          <w:b/>
          <w:bCs/>
          <w:sz w:val="26"/>
          <w:szCs w:val="26"/>
        </w:rPr>
        <w:t>Победитель конкурса имеет право:</w:t>
      </w:r>
    </w:p>
    <w:p w:rsidR="00D55FC4" w:rsidRPr="001A0BB8" w:rsidRDefault="00D55FC4" w:rsidP="00D669D7">
      <w:pPr>
        <w:pStyle w:val="Style4"/>
        <w:widowControl/>
        <w:numPr>
          <w:ilvl w:val="0"/>
          <w:numId w:val="10"/>
        </w:numPr>
        <w:tabs>
          <w:tab w:val="left" w:pos="2078"/>
        </w:tabs>
        <w:spacing w:line="240" w:lineRule="auto"/>
        <w:ind w:firstLine="720"/>
        <w:rPr>
          <w:rStyle w:val="FontStyle36"/>
          <w:sz w:val="26"/>
          <w:szCs w:val="26"/>
        </w:rPr>
      </w:pPr>
      <w:r w:rsidRPr="001A0BB8">
        <w:rPr>
          <w:rStyle w:val="FontStyle36"/>
          <w:sz w:val="26"/>
          <w:szCs w:val="26"/>
        </w:rPr>
        <w:t xml:space="preserve"> Разместить Объект по месторасположению в соответствии с пунктом 1.1 настоящего договора,</w:t>
      </w:r>
    </w:p>
    <w:p w:rsidR="00D55FC4" w:rsidRPr="001A0BB8" w:rsidRDefault="00D55FC4" w:rsidP="00D669D7">
      <w:pPr>
        <w:pStyle w:val="Style4"/>
        <w:widowControl/>
        <w:numPr>
          <w:ilvl w:val="0"/>
          <w:numId w:val="10"/>
        </w:numPr>
        <w:tabs>
          <w:tab w:val="left" w:pos="2078"/>
        </w:tabs>
        <w:spacing w:line="240" w:lineRule="auto"/>
        <w:ind w:firstLine="720"/>
        <w:rPr>
          <w:rStyle w:val="FontStyle36"/>
          <w:sz w:val="26"/>
          <w:szCs w:val="26"/>
        </w:rPr>
      </w:pPr>
      <w:r w:rsidRPr="001A0BB8">
        <w:rPr>
          <w:rStyle w:val="FontStyle36"/>
          <w:sz w:val="26"/>
          <w:szCs w:val="26"/>
        </w:rPr>
        <w:t xml:space="preserve"> Использовать Объект для осуществления деятельности по назначению, указанному в п. 1.1 настоящего договора в соответствии с требованиями федерального законодательства, законодательства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4"/>
        <w:widowControl/>
        <w:numPr>
          <w:ilvl w:val="1"/>
          <w:numId w:val="18"/>
        </w:numPr>
        <w:tabs>
          <w:tab w:val="left" w:pos="1418"/>
        </w:tabs>
        <w:spacing w:line="240" w:lineRule="auto"/>
        <w:ind w:left="0" w:firstLine="720"/>
        <w:jc w:val="left"/>
        <w:rPr>
          <w:rStyle w:val="FontStyle36"/>
          <w:b/>
          <w:bCs/>
          <w:sz w:val="26"/>
          <w:szCs w:val="26"/>
        </w:rPr>
      </w:pPr>
      <w:r w:rsidRPr="001A0BB8">
        <w:rPr>
          <w:rStyle w:val="FontStyle36"/>
          <w:b/>
          <w:bCs/>
          <w:sz w:val="26"/>
          <w:szCs w:val="26"/>
        </w:rPr>
        <w:t>Победитель конкурса обязан:</w:t>
      </w:r>
    </w:p>
    <w:p w:rsidR="00D55FC4" w:rsidRPr="001A0BB8" w:rsidRDefault="00D55FC4" w:rsidP="00D669D7">
      <w:pPr>
        <w:numPr>
          <w:ilvl w:val="2"/>
          <w:numId w:val="18"/>
        </w:numPr>
        <w:ind w:left="0" w:firstLine="709"/>
        <w:jc w:val="both"/>
        <w:rPr>
          <w:rFonts w:ascii="Times New Roman" w:hAnsi="Times New Roman" w:cs="Times New Roman"/>
          <w:sz w:val="26"/>
          <w:szCs w:val="26"/>
        </w:rPr>
      </w:pPr>
      <w:r w:rsidRPr="001A0BB8">
        <w:rPr>
          <w:rFonts w:ascii="Times New Roman" w:hAnsi="Times New Roman" w:cs="Times New Roman"/>
          <w:sz w:val="26"/>
          <w:szCs w:val="26"/>
        </w:rPr>
        <w:t xml:space="preserve">Разместить Объект строго в месте, определенном Схемой размещения, в соответствии с эскизным проектом. </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3.2.2.</w:t>
      </w:r>
      <w:r w:rsidRPr="001A0BB8">
        <w:rPr>
          <w:rFonts w:ascii="Times New Roman" w:hAnsi="Times New Roman" w:cs="Times New Roman"/>
          <w:sz w:val="26"/>
          <w:szCs w:val="26"/>
        </w:rPr>
        <w:tab/>
        <w:t>Обеспечить оформление внешнего вида НТО в соответствии с проектом НТО, специализацию, местоположение и размеры Объекта в течение установленного периода размещения Объекта, а также соблюдение санитарных норм и правил.</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3.2.3. Поддерживать в надлежащем состоянии внешний вид Объекта, обеспечивать чистоту НТО  и прилегающей к нему территории согласно Правил благоустройства территории городского поселения город Дюртюли муниципального района Дюртюлинский район Республики Башкортостан, а также соблюдение санитарных норм и правил, в том числе производить:</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а) ежедневную уборку территории, регулярный вывоз мусора в соответствии с договором со специализированной организацией. При этом в зоне Объекта, на крышах сооружений, а также на прилегающих газонах не допускается наличие наледи, складирование тары, сброс бытового и строительного мусора, производственных отходов, складирование инвентаря, листвы и снега; </w:t>
      </w:r>
    </w:p>
    <w:p w:rsidR="00D55FC4" w:rsidRPr="001A0BB8" w:rsidRDefault="00D55FC4" w:rsidP="00D669D7">
      <w:pPr>
        <w:pStyle w:val="Style4"/>
        <w:widowControl/>
        <w:tabs>
          <w:tab w:val="left" w:pos="1834"/>
        </w:tabs>
        <w:spacing w:line="240" w:lineRule="auto"/>
        <w:ind w:firstLine="720"/>
        <w:rPr>
          <w:rFonts w:ascii="Times New Roman" w:hAnsi="Times New Roman" w:cs="Times New Roman"/>
          <w:sz w:val="26"/>
          <w:szCs w:val="26"/>
        </w:rPr>
      </w:pPr>
      <w:r w:rsidRPr="001A0BB8">
        <w:rPr>
          <w:rFonts w:ascii="Times New Roman" w:hAnsi="Times New Roman" w:cs="Times New Roman"/>
          <w:sz w:val="26"/>
          <w:szCs w:val="26"/>
        </w:rPr>
        <w:t>б) ремонт (покраску) и замену пришедших в негодность частей конструкций по мере необходимости, а в случаях угрозы безопасности населения – незамедлительно.</w:t>
      </w:r>
    </w:p>
    <w:p w:rsidR="00D55FC4" w:rsidRPr="001A0BB8" w:rsidRDefault="00D55FC4" w:rsidP="00D669D7">
      <w:pPr>
        <w:pStyle w:val="Style4"/>
        <w:widowControl/>
        <w:tabs>
          <w:tab w:val="left" w:pos="1834"/>
        </w:tabs>
        <w:spacing w:line="240" w:lineRule="auto"/>
        <w:ind w:firstLine="720"/>
        <w:rPr>
          <w:rFonts w:ascii="Times New Roman" w:hAnsi="Times New Roman" w:cs="Times New Roman"/>
          <w:sz w:val="26"/>
          <w:szCs w:val="26"/>
        </w:rPr>
      </w:pPr>
      <w:r w:rsidRPr="001A0BB8">
        <w:rPr>
          <w:rFonts w:ascii="Times New Roman" w:hAnsi="Times New Roman" w:cs="Times New Roman"/>
          <w:sz w:val="26"/>
          <w:szCs w:val="26"/>
        </w:rPr>
        <w:t>3.2.4. Соблюдать при осуществлении деятельности  специализацию НТО, установленную Схемой размещения и настоящим Договором.</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3.2.5. Размещение Объекта не должно препятствовать доступу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 свободному движению пешеходов, доступу потребителей к торговым объектам, в том числе обеспечению комфортной среды жизнедеятельности для инвалидов и иных маломобильных групп населения</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3.2.6. При расторжении договора в 10–дневный срок обеспечить демонтаж и вывоз Объекта с места его размещения. После демонтажа НТО </w:t>
      </w:r>
      <w:r w:rsidRPr="001A0BB8">
        <w:rPr>
          <w:rStyle w:val="FontStyle36"/>
          <w:sz w:val="26"/>
          <w:szCs w:val="26"/>
        </w:rPr>
        <w:t>Победитель конкурса</w:t>
      </w:r>
      <w:r w:rsidRPr="001A0BB8">
        <w:rPr>
          <w:rFonts w:ascii="Times New Roman" w:hAnsi="Times New Roman" w:cs="Times New Roman"/>
          <w:sz w:val="26"/>
          <w:szCs w:val="26"/>
          <w:lang w:eastAsia="ar-SA"/>
        </w:rPr>
        <w:t xml:space="preserve"> </w:t>
      </w:r>
      <w:r w:rsidRPr="001A0BB8">
        <w:rPr>
          <w:rFonts w:ascii="Times New Roman" w:hAnsi="Times New Roman" w:cs="Times New Roman"/>
          <w:sz w:val="26"/>
          <w:szCs w:val="26"/>
        </w:rPr>
        <w:t xml:space="preserve">обязан привести территорию в первоначальное состояние. Демонтаж НТО и освобождение земельных участков производятся </w:t>
      </w:r>
      <w:r w:rsidRPr="001A0BB8">
        <w:rPr>
          <w:rStyle w:val="FontStyle36"/>
          <w:sz w:val="26"/>
          <w:szCs w:val="26"/>
        </w:rPr>
        <w:t>Победителем конкурса</w:t>
      </w:r>
      <w:r w:rsidRPr="001A0BB8">
        <w:rPr>
          <w:rFonts w:ascii="Times New Roman" w:hAnsi="Times New Roman" w:cs="Times New Roman"/>
          <w:sz w:val="26"/>
          <w:szCs w:val="26"/>
        </w:rPr>
        <w:t xml:space="preserve"> за счёт собственных средств.</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3.2.7. В случае если Объект конструктивно объединен с другими НТО, обеспечить демонтаж объекта без ущерба другим нестационарным торговым объектам (объектам по оказанию услуг).</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3.2.8. В случае изменения градостроительной ситуации и внесения в связи с этим изменений в схему размещения нестационарных торговых объектов Победитель конкурса вправе переместить Объект с места его размещения на компенсационное место размещения.</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3.2.9. В случае если Объект размещен с нарушением нормативных расстояний от тепловых, газораспределительных, электрических сетей, при изменении градостроительной ситуации в течение 3–х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перемещение (демонтаж) Объекта за счет собственных средств, на расстояние, необходимое для беспрепятственного производства работ в любое время суток.</w:t>
      </w:r>
    </w:p>
    <w:p w:rsidR="00D55FC4" w:rsidRPr="001A0BB8" w:rsidRDefault="00D55FC4" w:rsidP="00D669D7">
      <w:pPr>
        <w:suppressAutoHyphens/>
        <w:ind w:firstLine="720"/>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3.2.10. При изменении адреса или иных реквизитов направить в недельный срок в Администрацию письменное уведомление об этом.</w:t>
      </w:r>
    </w:p>
    <w:p w:rsidR="00D55FC4" w:rsidRPr="001A0BB8" w:rsidRDefault="00D55FC4" w:rsidP="00D669D7">
      <w:pPr>
        <w:suppressAutoHyphens/>
        <w:ind w:firstLine="720"/>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 xml:space="preserve">3.2.11. Не допускать на территории, прилегающей к Объекту, размещение холодильного и торгового оборудования, складирование товара, тары, упаковочного материала, мусора и запаса товаров, а также за территорией Объекта. </w:t>
      </w:r>
    </w:p>
    <w:p w:rsidR="00D55FC4" w:rsidRPr="001A0BB8" w:rsidRDefault="00D55FC4" w:rsidP="00D669D7">
      <w:pPr>
        <w:suppressAutoHyphens/>
        <w:ind w:firstLine="720"/>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3.2.12. Обеспечивать Администрации и органам государственного контроля и надзора свободный доступ к Объекту для осмотра и проверки соблюдения договорных условий в установленном законодательством порядке.</w:t>
      </w:r>
    </w:p>
    <w:p w:rsidR="00D55FC4" w:rsidRPr="001A0BB8" w:rsidRDefault="00D55FC4" w:rsidP="00D669D7">
      <w:pPr>
        <w:suppressAutoHyphens/>
        <w:ind w:firstLine="720"/>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 xml:space="preserve">3.2.13. Со дня прекращения, приостановления деятельности </w:t>
      </w:r>
      <w:r w:rsidRPr="001A0BB8">
        <w:rPr>
          <w:rStyle w:val="FontStyle36"/>
          <w:sz w:val="26"/>
          <w:szCs w:val="26"/>
        </w:rPr>
        <w:t>Победитель конкурса</w:t>
      </w:r>
      <w:r w:rsidRPr="001A0BB8">
        <w:rPr>
          <w:rFonts w:ascii="Times New Roman" w:hAnsi="Times New Roman" w:cs="Times New Roman"/>
          <w:sz w:val="26"/>
          <w:szCs w:val="26"/>
          <w:lang w:eastAsia="ar-SA"/>
        </w:rPr>
        <w:t xml:space="preserve"> должен в десятидневный срок направить в Администрацию письменное уведомление об этом.</w:t>
      </w:r>
    </w:p>
    <w:p w:rsidR="00D55FC4" w:rsidRPr="001A0BB8" w:rsidRDefault="00D55FC4" w:rsidP="00D669D7">
      <w:pPr>
        <w:pStyle w:val="Style4"/>
        <w:widowControl/>
        <w:tabs>
          <w:tab w:val="left" w:pos="2035"/>
        </w:tabs>
        <w:spacing w:line="240" w:lineRule="auto"/>
        <w:ind w:firstLine="720"/>
        <w:rPr>
          <w:rStyle w:val="FontStyle36"/>
          <w:sz w:val="26"/>
          <w:szCs w:val="26"/>
        </w:rPr>
      </w:pPr>
      <w:r w:rsidRPr="001A0BB8">
        <w:rPr>
          <w:rStyle w:val="FontStyle36"/>
          <w:sz w:val="26"/>
          <w:szCs w:val="26"/>
        </w:rPr>
        <w:t>3.2.14. Своевременно вносить плату по настоящему Договору</w:t>
      </w:r>
      <w:r w:rsidRPr="001A0BB8">
        <w:rPr>
          <w:sz w:val="26"/>
          <w:szCs w:val="26"/>
        </w:rPr>
        <w:t xml:space="preserve"> </w:t>
      </w:r>
      <w:r w:rsidRPr="001A0BB8">
        <w:rPr>
          <w:rStyle w:val="FontStyle36"/>
          <w:sz w:val="26"/>
          <w:szCs w:val="26"/>
        </w:rPr>
        <w:t>в размере и порядке, установленном настоящим Договором.</w:t>
      </w:r>
    </w:p>
    <w:p w:rsidR="00D55FC4" w:rsidRPr="001A0BB8" w:rsidRDefault="00D55FC4" w:rsidP="00D669D7">
      <w:pPr>
        <w:pStyle w:val="Style4"/>
        <w:widowControl/>
        <w:tabs>
          <w:tab w:val="left" w:pos="2035"/>
        </w:tabs>
        <w:ind w:firstLine="720"/>
        <w:rPr>
          <w:rStyle w:val="FontStyle36"/>
          <w:sz w:val="26"/>
          <w:szCs w:val="26"/>
        </w:rPr>
      </w:pPr>
      <w:r w:rsidRPr="001A0BB8">
        <w:rPr>
          <w:rStyle w:val="FontStyle36"/>
          <w:sz w:val="26"/>
          <w:szCs w:val="26"/>
        </w:rPr>
        <w:t>3.2.15. Обеспечить наличие на фасаде Объекта вывески в соответствии с требованиями законодательства.</w:t>
      </w:r>
    </w:p>
    <w:p w:rsidR="00D55FC4" w:rsidRPr="001A0BB8" w:rsidRDefault="00D55FC4" w:rsidP="00D669D7">
      <w:pPr>
        <w:pStyle w:val="Style4"/>
        <w:widowControl/>
        <w:tabs>
          <w:tab w:val="left" w:pos="2035"/>
        </w:tabs>
        <w:spacing w:line="240" w:lineRule="auto"/>
        <w:ind w:firstLine="709"/>
        <w:rPr>
          <w:rStyle w:val="FontStyle36"/>
          <w:sz w:val="26"/>
          <w:szCs w:val="26"/>
        </w:rPr>
      </w:pPr>
      <w:r w:rsidRPr="001A0BB8">
        <w:rPr>
          <w:rStyle w:val="FontStyle36"/>
          <w:sz w:val="26"/>
          <w:szCs w:val="26"/>
        </w:rPr>
        <w:t>3.2.16. Обеспечивать функционирование Объекта в соответствии с требованиями настоящего договора, требованиями федерального законодательства, законодательства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D55FC4" w:rsidRPr="001A0BB8" w:rsidRDefault="00D55FC4" w:rsidP="00D669D7">
      <w:pPr>
        <w:pStyle w:val="Style4"/>
        <w:widowControl/>
        <w:numPr>
          <w:ilvl w:val="2"/>
          <w:numId w:val="23"/>
        </w:numPr>
        <w:tabs>
          <w:tab w:val="left" w:pos="1560"/>
        </w:tabs>
        <w:spacing w:line="240" w:lineRule="auto"/>
        <w:rPr>
          <w:rStyle w:val="FontStyle36"/>
          <w:sz w:val="26"/>
          <w:szCs w:val="26"/>
        </w:rPr>
      </w:pPr>
      <w:r w:rsidRPr="001A0BB8">
        <w:rPr>
          <w:rStyle w:val="FontStyle36"/>
          <w:sz w:val="26"/>
          <w:szCs w:val="26"/>
        </w:rPr>
        <w:t>Не допускать загрязнение, захламление места размещения Объекта.</w:t>
      </w:r>
    </w:p>
    <w:p w:rsidR="00D55FC4" w:rsidRPr="001A0BB8" w:rsidRDefault="00D55FC4" w:rsidP="00D669D7">
      <w:pPr>
        <w:pStyle w:val="Style4"/>
        <w:widowControl/>
        <w:numPr>
          <w:ilvl w:val="2"/>
          <w:numId w:val="23"/>
        </w:numPr>
        <w:tabs>
          <w:tab w:val="left" w:pos="1560"/>
        </w:tabs>
        <w:spacing w:line="240" w:lineRule="auto"/>
        <w:ind w:left="0" w:firstLine="720"/>
        <w:rPr>
          <w:rStyle w:val="FontStyle36"/>
          <w:sz w:val="26"/>
          <w:szCs w:val="26"/>
        </w:rPr>
      </w:pPr>
      <w:r w:rsidRPr="001A0BB8">
        <w:rPr>
          <w:rStyle w:val="FontStyle36"/>
          <w:sz w:val="26"/>
          <w:szCs w:val="26"/>
        </w:rPr>
        <w:t>Обеспечивать соблюдение санитарных норм и правил, вывоз мусора и иных отходов, образовавшихся в результате использования Объекта.</w:t>
      </w:r>
    </w:p>
    <w:p w:rsidR="00D55FC4" w:rsidRPr="001A0BB8" w:rsidRDefault="00D55FC4" w:rsidP="00D669D7">
      <w:pPr>
        <w:pStyle w:val="Style4"/>
        <w:widowControl/>
        <w:numPr>
          <w:ilvl w:val="2"/>
          <w:numId w:val="23"/>
        </w:numPr>
        <w:tabs>
          <w:tab w:val="left" w:pos="1560"/>
          <w:tab w:val="left" w:pos="2165"/>
        </w:tabs>
        <w:spacing w:line="240" w:lineRule="auto"/>
        <w:ind w:left="0" w:firstLine="720"/>
        <w:rPr>
          <w:rStyle w:val="FontStyle36"/>
          <w:sz w:val="26"/>
          <w:szCs w:val="26"/>
        </w:rPr>
      </w:pPr>
      <w:r w:rsidRPr="001A0BB8">
        <w:rPr>
          <w:rStyle w:val="FontStyle36"/>
          <w:sz w:val="26"/>
          <w:szCs w:val="26"/>
        </w:rPr>
        <w:t>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D55FC4" w:rsidRPr="001A0BB8" w:rsidRDefault="00D55FC4" w:rsidP="00D669D7">
      <w:pPr>
        <w:pStyle w:val="Style4"/>
        <w:widowControl/>
        <w:numPr>
          <w:ilvl w:val="2"/>
          <w:numId w:val="23"/>
        </w:numPr>
        <w:tabs>
          <w:tab w:val="left" w:pos="1560"/>
          <w:tab w:val="left" w:pos="2165"/>
        </w:tabs>
        <w:spacing w:line="240" w:lineRule="auto"/>
        <w:ind w:left="0" w:firstLine="709"/>
        <w:rPr>
          <w:rStyle w:val="FontStyle36"/>
          <w:sz w:val="26"/>
          <w:szCs w:val="26"/>
        </w:rPr>
      </w:pPr>
      <w:r w:rsidRPr="001A0BB8">
        <w:rPr>
          <w:rStyle w:val="FontStyle36"/>
          <w:sz w:val="26"/>
          <w:szCs w:val="26"/>
        </w:rPr>
        <w:t>Использовать Объект способами, которые не должны наносить вред окружающей среде.</w:t>
      </w:r>
    </w:p>
    <w:p w:rsidR="00D55FC4" w:rsidRPr="001A0BB8" w:rsidRDefault="00D55FC4" w:rsidP="00D669D7">
      <w:pPr>
        <w:pStyle w:val="Style4"/>
        <w:widowControl/>
        <w:numPr>
          <w:ilvl w:val="2"/>
          <w:numId w:val="23"/>
        </w:numPr>
        <w:tabs>
          <w:tab w:val="left" w:pos="1560"/>
          <w:tab w:val="left" w:pos="2165"/>
        </w:tabs>
        <w:spacing w:line="240" w:lineRule="auto"/>
        <w:ind w:left="0" w:firstLine="720"/>
        <w:rPr>
          <w:rStyle w:val="FontStyle36"/>
          <w:sz w:val="26"/>
          <w:szCs w:val="26"/>
        </w:rPr>
      </w:pPr>
      <w:r w:rsidRPr="001A0BB8">
        <w:rPr>
          <w:rStyle w:val="FontStyle36"/>
          <w:sz w:val="26"/>
          <w:szCs w:val="26"/>
        </w:rPr>
        <w:t>Не допускать передачу и (или) уступку прав по настоящему договору третьим лицам (в т.ч. субаренду), либо осуществление третьим лицом торговой деятельности с использованием НТО.</w:t>
      </w:r>
    </w:p>
    <w:p w:rsidR="00D55FC4" w:rsidRPr="001A0BB8" w:rsidRDefault="00D55FC4" w:rsidP="00D669D7">
      <w:pPr>
        <w:pStyle w:val="Style4"/>
        <w:widowControl/>
        <w:numPr>
          <w:ilvl w:val="2"/>
          <w:numId w:val="23"/>
        </w:numPr>
        <w:tabs>
          <w:tab w:val="left" w:pos="1560"/>
          <w:tab w:val="left" w:pos="2165"/>
        </w:tabs>
        <w:spacing w:line="240" w:lineRule="auto"/>
        <w:ind w:left="0" w:firstLine="709"/>
        <w:rPr>
          <w:rStyle w:val="FontStyle36"/>
          <w:sz w:val="26"/>
          <w:szCs w:val="26"/>
        </w:rPr>
      </w:pPr>
      <w:r w:rsidRPr="001A0BB8">
        <w:rPr>
          <w:rFonts w:ascii="Times New Roman" w:hAnsi="Times New Roman" w:cs="Times New Roman"/>
          <w:color w:val="000000"/>
          <w:sz w:val="26"/>
          <w:szCs w:val="26"/>
        </w:rPr>
        <w:t>Сохранять вид и специализацию, месторасположение и размеры Объекта в течение установленного периода размещения Объекта.</w:t>
      </w:r>
    </w:p>
    <w:p w:rsidR="00D55FC4" w:rsidRPr="001A0BB8" w:rsidRDefault="00D55FC4" w:rsidP="00D669D7">
      <w:pPr>
        <w:pStyle w:val="Style6"/>
        <w:widowControl/>
        <w:spacing w:line="240" w:lineRule="auto"/>
        <w:ind w:firstLine="709"/>
        <w:jc w:val="left"/>
        <w:rPr>
          <w:rStyle w:val="FontStyle36"/>
          <w:b/>
          <w:bCs/>
          <w:sz w:val="26"/>
          <w:szCs w:val="26"/>
        </w:rPr>
      </w:pPr>
      <w:r w:rsidRPr="001A0BB8">
        <w:rPr>
          <w:rStyle w:val="FontStyle36"/>
          <w:sz w:val="26"/>
          <w:szCs w:val="26"/>
        </w:rPr>
        <w:t xml:space="preserve">3.3.      </w:t>
      </w:r>
      <w:r w:rsidRPr="001A0BB8">
        <w:rPr>
          <w:rStyle w:val="FontStyle36"/>
          <w:b/>
          <w:bCs/>
          <w:sz w:val="26"/>
          <w:szCs w:val="26"/>
        </w:rPr>
        <w:t>Администрация имеет право:</w:t>
      </w:r>
    </w:p>
    <w:p w:rsidR="00D55FC4" w:rsidRPr="001A0BB8" w:rsidRDefault="00D55FC4" w:rsidP="00D669D7">
      <w:pPr>
        <w:pStyle w:val="Style4"/>
        <w:widowControl/>
        <w:numPr>
          <w:ilvl w:val="0"/>
          <w:numId w:val="11"/>
        </w:numPr>
        <w:tabs>
          <w:tab w:val="left" w:pos="1762"/>
        </w:tabs>
        <w:spacing w:line="240" w:lineRule="auto"/>
        <w:ind w:firstLine="720"/>
        <w:rPr>
          <w:rStyle w:val="FontStyle36"/>
          <w:sz w:val="26"/>
          <w:szCs w:val="26"/>
        </w:rPr>
      </w:pPr>
      <w:r w:rsidRPr="001A0BB8">
        <w:rPr>
          <w:rStyle w:val="FontStyle36"/>
          <w:sz w:val="26"/>
          <w:szCs w:val="26"/>
        </w:rPr>
        <w:t>В любое время действия договора проверять соблюдение Победителем конкурса требований настоящего договора на месте размещения Объекта.</w:t>
      </w:r>
    </w:p>
    <w:p w:rsidR="00D55FC4" w:rsidRPr="001A0BB8" w:rsidRDefault="00D55FC4" w:rsidP="00D669D7">
      <w:pPr>
        <w:pStyle w:val="Style4"/>
        <w:widowControl/>
        <w:numPr>
          <w:ilvl w:val="0"/>
          <w:numId w:val="11"/>
        </w:numPr>
        <w:tabs>
          <w:tab w:val="left" w:pos="1762"/>
        </w:tabs>
        <w:spacing w:line="240" w:lineRule="auto"/>
        <w:ind w:firstLine="720"/>
        <w:rPr>
          <w:rStyle w:val="FontStyle36"/>
          <w:sz w:val="26"/>
          <w:szCs w:val="26"/>
        </w:rPr>
      </w:pPr>
      <w:r w:rsidRPr="001A0BB8">
        <w:rPr>
          <w:rStyle w:val="FontStyle36"/>
          <w:sz w:val="26"/>
          <w:szCs w:val="26"/>
        </w:rPr>
        <w:t>Требовать досрочного расторжения договора и возмещения убытков в случае, если Победитель конкурса размещает Объект не в соответствии с его видом, специализацией, периодом размещения, схемой размещения, Положением  и иными условиями настоящего договора.</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3.3.3. Досрочно расторгнуть договор</w:t>
      </w:r>
      <w:r w:rsidRPr="001A0BB8">
        <w:rPr>
          <w:sz w:val="26"/>
          <w:szCs w:val="26"/>
        </w:rPr>
        <w:t xml:space="preserve"> </w:t>
      </w:r>
      <w:r w:rsidRPr="001A0BB8">
        <w:rPr>
          <w:rFonts w:ascii="Times New Roman" w:hAnsi="Times New Roman" w:cs="Times New Roman"/>
          <w:sz w:val="26"/>
          <w:szCs w:val="26"/>
        </w:rPr>
        <w:t>на размещение НТО, заключаемому по результатам торгов, по основаниям согласно п. 6.3. настоящего договора.</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3.3.4. В случае отказа </w:t>
      </w:r>
      <w:r w:rsidRPr="001A0BB8">
        <w:rPr>
          <w:rStyle w:val="FontStyle36"/>
          <w:sz w:val="26"/>
          <w:szCs w:val="26"/>
        </w:rPr>
        <w:t>Победителя конкурса</w:t>
      </w:r>
      <w:r w:rsidRPr="001A0BB8">
        <w:rPr>
          <w:rFonts w:ascii="Times New Roman" w:hAnsi="Times New Roman" w:cs="Times New Roman"/>
          <w:sz w:val="26"/>
          <w:szCs w:val="26"/>
        </w:rPr>
        <w:t xml:space="preserve"> демонтировать и вывезти НТО при прекращении договора в установленном порядке, самостоятельно осуществить указанные действия за счет </w:t>
      </w:r>
      <w:r w:rsidRPr="001A0BB8">
        <w:rPr>
          <w:rStyle w:val="FontStyle36"/>
          <w:sz w:val="26"/>
          <w:szCs w:val="26"/>
        </w:rPr>
        <w:t>Победителя конкурса</w:t>
      </w:r>
      <w:r w:rsidRPr="001A0BB8">
        <w:rPr>
          <w:rFonts w:ascii="Times New Roman" w:hAnsi="Times New Roman" w:cs="Times New Roman"/>
          <w:sz w:val="26"/>
          <w:szCs w:val="26"/>
        </w:rPr>
        <w:t xml:space="preserve"> и обеспечить ответственное хранение Объекта. При этом Администрация не несет ответственности за сохранность имущества, находящегося внутри Объекта в момент осуществления демонтажа.</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3.3.5. В случае необходимости при демонтаже и транспортировке объекта произвести разборку Объекта на составляющие его части без возмещения </w:t>
      </w:r>
      <w:r w:rsidRPr="001A0BB8">
        <w:rPr>
          <w:rStyle w:val="FontStyle36"/>
          <w:sz w:val="26"/>
          <w:szCs w:val="26"/>
        </w:rPr>
        <w:t>Победителю конкурса</w:t>
      </w:r>
      <w:r w:rsidRPr="001A0BB8">
        <w:rPr>
          <w:rFonts w:ascii="Times New Roman" w:hAnsi="Times New Roman" w:cs="Times New Roman"/>
          <w:sz w:val="26"/>
          <w:szCs w:val="26"/>
        </w:rPr>
        <w:t xml:space="preserve"> ущерба за порчу имущества.</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3.3.6. Осуществлять контроль за выполнением условий настоящего договора и требований к размещению и эксплуатации НТО. </w:t>
      </w:r>
    </w:p>
    <w:p w:rsidR="00D55FC4" w:rsidRPr="001A0BB8" w:rsidRDefault="00D55FC4" w:rsidP="00D669D7">
      <w:pPr>
        <w:ind w:firstLine="720"/>
        <w:jc w:val="both"/>
        <w:rPr>
          <w:rFonts w:ascii="Times New Roman" w:hAnsi="Times New Roman" w:cs="Times New Roman"/>
          <w:b/>
          <w:bCs/>
          <w:sz w:val="26"/>
          <w:szCs w:val="26"/>
        </w:rPr>
      </w:pPr>
      <w:r w:rsidRPr="001A0BB8">
        <w:rPr>
          <w:rFonts w:ascii="Times New Roman" w:hAnsi="Times New Roman" w:cs="Times New Roman"/>
          <w:sz w:val="26"/>
          <w:szCs w:val="26"/>
        </w:rPr>
        <w:t xml:space="preserve">3.4.     </w:t>
      </w:r>
      <w:r w:rsidRPr="001A0BB8">
        <w:rPr>
          <w:rFonts w:ascii="Times New Roman" w:hAnsi="Times New Roman" w:cs="Times New Roman"/>
          <w:b/>
          <w:bCs/>
          <w:sz w:val="26"/>
          <w:szCs w:val="26"/>
        </w:rPr>
        <w:t>Администрация обязуется:</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3.4.1.</w:t>
      </w:r>
      <w:r w:rsidRPr="001A0BB8">
        <w:rPr>
          <w:rFonts w:ascii="Times New Roman" w:hAnsi="Times New Roman" w:cs="Times New Roman"/>
          <w:sz w:val="26"/>
          <w:szCs w:val="26"/>
        </w:rPr>
        <w:tab/>
        <w:t xml:space="preserve">Не вмешиваться в хозяйственную деятельность </w:t>
      </w:r>
      <w:r w:rsidRPr="001A0BB8">
        <w:rPr>
          <w:rStyle w:val="FontStyle36"/>
          <w:sz w:val="26"/>
          <w:szCs w:val="26"/>
        </w:rPr>
        <w:t>Победителем конкурса</w:t>
      </w:r>
      <w:r w:rsidRPr="001A0BB8">
        <w:rPr>
          <w:rFonts w:ascii="Times New Roman" w:hAnsi="Times New Roman" w:cs="Times New Roman"/>
          <w:sz w:val="26"/>
          <w:szCs w:val="26"/>
        </w:rPr>
        <w:t>, если она не противоречит законодательству и условиям настоящего договора.</w:t>
      </w:r>
    </w:p>
    <w:p w:rsidR="00D55FC4" w:rsidRPr="001A0BB8" w:rsidRDefault="00D55FC4" w:rsidP="00D669D7">
      <w:pPr>
        <w:ind w:firstLine="720"/>
        <w:jc w:val="both"/>
        <w:rPr>
          <w:rFonts w:ascii="Times New Roman" w:hAnsi="Times New Roman" w:cs="Times New Roman"/>
          <w:sz w:val="26"/>
          <w:szCs w:val="26"/>
        </w:rPr>
      </w:pPr>
    </w:p>
    <w:p w:rsidR="00D55FC4" w:rsidRPr="001A0BB8" w:rsidRDefault="00D55FC4" w:rsidP="00D669D7">
      <w:pPr>
        <w:pStyle w:val="Style4"/>
        <w:widowControl/>
        <w:numPr>
          <w:ilvl w:val="0"/>
          <w:numId w:val="12"/>
        </w:numPr>
        <w:tabs>
          <w:tab w:val="left" w:pos="1291"/>
        </w:tabs>
        <w:spacing w:line="240" w:lineRule="auto"/>
        <w:ind w:firstLine="720"/>
        <w:jc w:val="center"/>
        <w:rPr>
          <w:rStyle w:val="FontStyle36"/>
          <w:sz w:val="26"/>
          <w:szCs w:val="26"/>
        </w:rPr>
      </w:pPr>
      <w:r w:rsidRPr="001A0BB8">
        <w:rPr>
          <w:rStyle w:val="FontStyle36"/>
          <w:sz w:val="26"/>
          <w:szCs w:val="26"/>
        </w:rPr>
        <w:t>Срок действия договора</w:t>
      </w:r>
    </w:p>
    <w:p w:rsidR="00D55FC4" w:rsidRPr="001A0BB8" w:rsidRDefault="00D55FC4" w:rsidP="00D669D7">
      <w:pPr>
        <w:pStyle w:val="Style4"/>
        <w:widowControl/>
        <w:tabs>
          <w:tab w:val="left" w:pos="1291"/>
        </w:tabs>
        <w:spacing w:line="240" w:lineRule="auto"/>
        <w:ind w:left="720" w:firstLine="0"/>
        <w:rPr>
          <w:rStyle w:val="FontStyle36"/>
          <w:sz w:val="26"/>
          <w:szCs w:val="26"/>
        </w:rPr>
      </w:pPr>
    </w:p>
    <w:p w:rsidR="00D55FC4" w:rsidRPr="001A0BB8" w:rsidRDefault="00D55FC4" w:rsidP="00D669D7">
      <w:pPr>
        <w:pStyle w:val="Style6"/>
        <w:widowControl/>
        <w:tabs>
          <w:tab w:val="left" w:leader="underscore" w:pos="9998"/>
        </w:tabs>
        <w:spacing w:line="240" w:lineRule="auto"/>
        <w:ind w:firstLine="720"/>
        <w:rPr>
          <w:rStyle w:val="FontStyle36"/>
          <w:sz w:val="26"/>
          <w:szCs w:val="26"/>
        </w:rPr>
      </w:pPr>
      <w:r w:rsidRPr="001A0BB8">
        <w:rPr>
          <w:rStyle w:val="FontStyle36"/>
          <w:sz w:val="26"/>
          <w:szCs w:val="26"/>
        </w:rPr>
        <w:t>4.1. Настоящий договор действует с момента его подписания сторонами и до _______________, а в части исполнения обязательств по оплате - до момента исполнения таких обязательств.</w:t>
      </w:r>
    </w:p>
    <w:p w:rsidR="00D55FC4" w:rsidRPr="001A0BB8" w:rsidRDefault="00D55FC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4.2. По окончании срока действия договора, а также в случае его досрочного расторжения демонтаж нестационарного торгового объекта </w:t>
      </w:r>
      <w:r w:rsidRPr="001A0BB8">
        <w:rPr>
          <w:rStyle w:val="FontStyle36"/>
          <w:sz w:val="26"/>
          <w:szCs w:val="26"/>
        </w:rPr>
        <w:t>(объекта по оказанию услуг)</w:t>
      </w:r>
      <w:r w:rsidRPr="001A0BB8">
        <w:rPr>
          <w:rFonts w:ascii="Times New Roman" w:hAnsi="Times New Roman" w:cs="Times New Roman"/>
          <w:sz w:val="26"/>
          <w:szCs w:val="26"/>
        </w:rPr>
        <w:t xml:space="preserve">, приведение земельного участка (земель) в пригодное для использования состояние производятся </w:t>
      </w:r>
      <w:r w:rsidRPr="001A0BB8">
        <w:rPr>
          <w:rStyle w:val="FontStyle36"/>
          <w:sz w:val="26"/>
          <w:szCs w:val="26"/>
        </w:rPr>
        <w:t>Победителем конкурса</w:t>
      </w:r>
      <w:r w:rsidRPr="001A0BB8">
        <w:rPr>
          <w:rFonts w:ascii="Times New Roman" w:hAnsi="Times New Roman" w:cs="Times New Roman"/>
          <w:sz w:val="26"/>
          <w:szCs w:val="26"/>
          <w:lang w:eastAsia="ar-SA"/>
        </w:rPr>
        <w:t xml:space="preserve"> </w:t>
      </w:r>
      <w:r w:rsidRPr="001A0BB8">
        <w:rPr>
          <w:rFonts w:ascii="Times New Roman" w:hAnsi="Times New Roman" w:cs="Times New Roman"/>
          <w:sz w:val="26"/>
          <w:szCs w:val="26"/>
        </w:rPr>
        <w:t>за счет собственных средств.</w:t>
      </w:r>
    </w:p>
    <w:p w:rsidR="00D55FC4" w:rsidRPr="001A0BB8" w:rsidRDefault="00D55FC4" w:rsidP="00D669D7">
      <w:pPr>
        <w:pStyle w:val="Style4"/>
        <w:widowControl/>
        <w:numPr>
          <w:ilvl w:val="0"/>
          <w:numId w:val="13"/>
        </w:numPr>
        <w:tabs>
          <w:tab w:val="left" w:pos="1291"/>
        </w:tabs>
        <w:spacing w:line="240" w:lineRule="auto"/>
        <w:ind w:firstLine="720"/>
        <w:jc w:val="center"/>
        <w:rPr>
          <w:rStyle w:val="FontStyle36"/>
          <w:sz w:val="26"/>
          <w:szCs w:val="26"/>
        </w:rPr>
      </w:pPr>
      <w:r w:rsidRPr="001A0BB8">
        <w:rPr>
          <w:rStyle w:val="FontStyle36"/>
          <w:sz w:val="26"/>
          <w:szCs w:val="26"/>
        </w:rPr>
        <w:t>Ответственность сторон</w:t>
      </w:r>
    </w:p>
    <w:p w:rsidR="00D55FC4" w:rsidRPr="001A0BB8" w:rsidRDefault="00D55FC4" w:rsidP="00D669D7">
      <w:pPr>
        <w:pStyle w:val="Style4"/>
        <w:widowControl/>
        <w:tabs>
          <w:tab w:val="left" w:pos="1291"/>
        </w:tabs>
        <w:spacing w:line="240" w:lineRule="auto"/>
        <w:ind w:left="720" w:firstLine="0"/>
        <w:rPr>
          <w:rStyle w:val="FontStyle36"/>
          <w:sz w:val="26"/>
          <w:szCs w:val="26"/>
        </w:rPr>
      </w:pPr>
    </w:p>
    <w:p w:rsidR="00D55FC4" w:rsidRPr="001A0BB8" w:rsidRDefault="00D55FC4" w:rsidP="00D669D7">
      <w:pPr>
        <w:pStyle w:val="Style4"/>
        <w:widowControl/>
        <w:numPr>
          <w:ilvl w:val="0"/>
          <w:numId w:val="14"/>
        </w:numPr>
        <w:tabs>
          <w:tab w:val="left" w:pos="1555"/>
        </w:tabs>
        <w:spacing w:line="240" w:lineRule="auto"/>
        <w:ind w:firstLine="709"/>
        <w:rPr>
          <w:rStyle w:val="FontStyle36"/>
          <w:sz w:val="26"/>
          <w:szCs w:val="26"/>
        </w:rPr>
      </w:pPr>
      <w:r w:rsidRPr="001A0BB8">
        <w:rPr>
          <w:rStyle w:val="FontStyle36"/>
          <w:sz w:val="26"/>
          <w:szCs w:val="26"/>
        </w:rPr>
        <w:t>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D55FC4" w:rsidRPr="001A0BB8" w:rsidRDefault="00D55FC4" w:rsidP="00D669D7">
      <w:pPr>
        <w:suppressAutoHyphens/>
        <w:ind w:firstLine="709"/>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 xml:space="preserve">5.2. За нарушение срока внесения платы по Договору </w:t>
      </w:r>
      <w:r w:rsidRPr="001A0BB8">
        <w:rPr>
          <w:rStyle w:val="FontStyle36"/>
          <w:sz w:val="26"/>
          <w:szCs w:val="26"/>
        </w:rPr>
        <w:t>Победитель конкурса</w:t>
      </w:r>
      <w:r w:rsidRPr="001A0BB8">
        <w:rPr>
          <w:rFonts w:ascii="Times New Roman" w:hAnsi="Times New Roman" w:cs="Times New Roman"/>
          <w:sz w:val="26"/>
          <w:szCs w:val="26"/>
          <w:lang w:eastAsia="ar-SA"/>
        </w:rPr>
        <w:t xml:space="preserve"> выплачивает Администрации пени из расчета 1/300 ключевой ставки Центрального банка РФ от суммы невнесенной платы за каждый календарный день просрочки. Пени по настоящему договору вносятся </w:t>
      </w:r>
      <w:r w:rsidRPr="001A0BB8">
        <w:rPr>
          <w:rStyle w:val="FontStyle36"/>
          <w:sz w:val="26"/>
          <w:szCs w:val="26"/>
        </w:rPr>
        <w:t>Победителем конкурса</w:t>
      </w:r>
      <w:r w:rsidRPr="001A0BB8">
        <w:rPr>
          <w:rFonts w:ascii="Times New Roman" w:hAnsi="Times New Roman" w:cs="Times New Roman"/>
          <w:sz w:val="26"/>
          <w:szCs w:val="26"/>
          <w:lang w:eastAsia="ar-SA"/>
        </w:rPr>
        <w:t xml:space="preserve"> в Управление федерального казначейства по Республике Башкортостан по соответствующим платежным реквизитам, указанным в расчете. </w:t>
      </w:r>
    </w:p>
    <w:p w:rsidR="00D55FC4" w:rsidRPr="001A0BB8" w:rsidRDefault="00D55FC4" w:rsidP="00D669D7">
      <w:pPr>
        <w:suppressAutoHyphens/>
        <w:ind w:firstLine="709"/>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D55FC4" w:rsidRPr="001A0BB8" w:rsidRDefault="00D55FC4" w:rsidP="00D669D7">
      <w:pPr>
        <w:suppressAutoHyphens/>
        <w:ind w:firstLine="720"/>
        <w:jc w:val="both"/>
        <w:rPr>
          <w:rFonts w:ascii="Times New Roman" w:hAnsi="Times New Roman" w:cs="Times New Roman"/>
          <w:sz w:val="26"/>
          <w:szCs w:val="26"/>
          <w:lang w:eastAsia="ar-SA"/>
        </w:rPr>
      </w:pPr>
    </w:p>
    <w:p w:rsidR="00D55FC4" w:rsidRPr="001A0BB8" w:rsidRDefault="00D55FC4" w:rsidP="00D669D7">
      <w:pPr>
        <w:numPr>
          <w:ilvl w:val="0"/>
          <w:numId w:val="13"/>
        </w:numPr>
        <w:suppressAutoHyphens/>
        <w:ind w:firstLine="720"/>
        <w:jc w:val="center"/>
        <w:rPr>
          <w:rFonts w:ascii="Times New Roman" w:hAnsi="Times New Roman" w:cs="Times New Roman"/>
          <w:sz w:val="26"/>
          <w:szCs w:val="26"/>
          <w:lang w:eastAsia="ar-SA"/>
        </w:rPr>
      </w:pPr>
      <w:r w:rsidRPr="001A0BB8">
        <w:rPr>
          <w:rStyle w:val="FontStyle36"/>
          <w:sz w:val="26"/>
          <w:szCs w:val="26"/>
        </w:rPr>
        <w:t>Изменение и прекращение договора</w:t>
      </w:r>
    </w:p>
    <w:p w:rsidR="00D55FC4" w:rsidRPr="001A0BB8" w:rsidRDefault="00D55FC4" w:rsidP="00D669D7">
      <w:pPr>
        <w:pStyle w:val="Style6"/>
        <w:widowControl/>
        <w:spacing w:line="240" w:lineRule="auto"/>
        <w:ind w:firstLine="720"/>
        <w:jc w:val="left"/>
        <w:rPr>
          <w:rStyle w:val="FontStyle36"/>
          <w:sz w:val="26"/>
          <w:szCs w:val="26"/>
        </w:rPr>
      </w:pPr>
    </w:p>
    <w:p w:rsidR="00D55FC4" w:rsidRPr="001A0BB8" w:rsidRDefault="00D55FC4" w:rsidP="00D669D7">
      <w:pPr>
        <w:ind w:firstLine="709"/>
        <w:jc w:val="both"/>
        <w:rPr>
          <w:rFonts w:ascii="Times New Roman" w:hAnsi="Times New Roman" w:cs="Times New Roman"/>
          <w:sz w:val="26"/>
          <w:szCs w:val="26"/>
        </w:rPr>
      </w:pPr>
      <w:r w:rsidRPr="001A0BB8">
        <w:rPr>
          <w:rStyle w:val="FontStyle36"/>
          <w:sz w:val="26"/>
          <w:szCs w:val="26"/>
        </w:rPr>
        <w:t>6.1.  По соглашению Сторон настоящий договор может быть изменен.</w:t>
      </w:r>
    </w:p>
    <w:p w:rsidR="00D55FC4" w:rsidRPr="001A0BB8" w:rsidRDefault="00D55FC4" w:rsidP="00D669D7">
      <w:pPr>
        <w:ind w:firstLine="709"/>
        <w:jc w:val="both"/>
        <w:rPr>
          <w:rFonts w:ascii="Times New Roman" w:hAnsi="Times New Roman" w:cs="Times New Roman"/>
          <w:sz w:val="26"/>
          <w:szCs w:val="26"/>
        </w:rPr>
      </w:pPr>
      <w:r w:rsidRPr="001A0BB8">
        <w:rPr>
          <w:rStyle w:val="FontStyle36"/>
          <w:sz w:val="26"/>
          <w:szCs w:val="26"/>
        </w:rPr>
        <w:t>6.2. Внесение изменений в настоящий договор осуществляется путем заключения дополнительного соглашения, подписываемого сторонами, в том числе,</w:t>
      </w:r>
      <w:r w:rsidRPr="001A0BB8">
        <w:rPr>
          <w:rFonts w:ascii="Times New Roman" w:hAnsi="Times New Roman" w:cs="Times New Roman"/>
          <w:sz w:val="26"/>
          <w:szCs w:val="26"/>
        </w:rPr>
        <w:t xml:space="preserve"> в случае перемещения Объекта с места его размещения на компенсационное место размещения</w:t>
      </w:r>
      <w:r w:rsidRPr="001A0BB8">
        <w:rPr>
          <w:rStyle w:val="FontStyle36"/>
          <w:sz w:val="26"/>
          <w:szCs w:val="26"/>
        </w:rPr>
        <w:t>.</w:t>
      </w:r>
      <w:r w:rsidRPr="001A0BB8">
        <w:rPr>
          <w:rFonts w:ascii="Times New Roman" w:hAnsi="Times New Roman" w:cs="Times New Roman"/>
          <w:sz w:val="26"/>
          <w:szCs w:val="26"/>
        </w:rPr>
        <w:t xml:space="preserve"> При этом не допускается изменение существенных условий договора:</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1) основания заключения договора на размещение НТО;</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2) цена, за которую победитель аукциона (единственный участника аукциона) приобрел право на заключение договора на размещение НТО, а также порядок и сроки ее внесения;</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3) адрес размещения (за исключением случаев, предусмотренных пунктом 3.2.8 настоящего договора), вид, специализация, период размещения НТО;</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4) срок договора;</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5) ответственность сторон.</w:t>
      </w:r>
    </w:p>
    <w:p w:rsidR="00D55FC4" w:rsidRPr="001A0BB8" w:rsidRDefault="00D55FC4" w:rsidP="00D669D7">
      <w:pPr>
        <w:numPr>
          <w:ilvl w:val="1"/>
          <w:numId w:val="20"/>
        </w:numPr>
        <w:ind w:left="0" w:firstLine="709"/>
        <w:jc w:val="both"/>
        <w:rPr>
          <w:rFonts w:ascii="Times New Roman" w:hAnsi="Times New Roman" w:cs="Times New Roman"/>
          <w:sz w:val="26"/>
          <w:szCs w:val="26"/>
        </w:rPr>
      </w:pPr>
      <w:r w:rsidRPr="001A0BB8">
        <w:rPr>
          <w:rFonts w:ascii="Times New Roman" w:hAnsi="Times New Roman" w:cs="Times New Roman"/>
          <w:sz w:val="26"/>
          <w:szCs w:val="26"/>
        </w:rPr>
        <w:t>Договор на размещения НТО расторгается по инициативе Администрации в одностороннем в порядке при наличии следующих оснований:</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1) неисполнение или просрочка исполнения обязательств Победителем конкурса по оплате очередных платежей по Договору на срок более одного платежного периода;</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2) в случае нарушения требований к размещению НТО, установленных Положением о порядке размещения нестационарных торговых объектов (объекта по оказанию услуг) на территории городского поселения город Дюртюли муниципального района Дюртюлинский район Республики Башкортостан;</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xml:space="preserve">4) в случае самовольного изменения местоположения и (или) специализации и (или) площади и (или) внешнего вида НТО; </w:t>
      </w:r>
    </w:p>
    <w:p w:rsidR="00D55FC4" w:rsidRPr="001A0BB8" w:rsidRDefault="00D55FC4" w:rsidP="00D669D7">
      <w:pPr>
        <w:tabs>
          <w:tab w:val="left" w:pos="1665"/>
        </w:tabs>
        <w:ind w:firstLine="709"/>
        <w:jc w:val="both"/>
        <w:rPr>
          <w:rFonts w:ascii="Times New Roman" w:hAnsi="Times New Roman" w:cs="Times New Roman"/>
          <w:sz w:val="26"/>
          <w:szCs w:val="26"/>
        </w:rPr>
      </w:pPr>
      <w:r w:rsidRPr="001A0BB8">
        <w:rPr>
          <w:rFonts w:ascii="Times New Roman" w:hAnsi="Times New Roman" w:cs="Times New Roman"/>
          <w:sz w:val="26"/>
          <w:szCs w:val="26"/>
        </w:rPr>
        <w:t>5) передачи прав по настоящему договору третьим лицам;</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6) неоднократ</w:t>
      </w:r>
      <w:bookmarkStart w:id="0" w:name="_GoBack"/>
      <w:bookmarkEnd w:id="0"/>
      <w:r w:rsidRPr="001A0BB8">
        <w:rPr>
          <w:rFonts w:ascii="Times New Roman" w:hAnsi="Times New Roman" w:cs="Times New Roman"/>
          <w:sz w:val="26"/>
          <w:szCs w:val="26"/>
        </w:rPr>
        <w:t>ное нарушение (два и более раз) Правил благоустройства территории городского поселения г. Дюртюли;</w:t>
      </w:r>
      <w:r w:rsidRPr="001A0BB8">
        <w:rPr>
          <w:rFonts w:ascii="Times New Roman" w:hAnsi="Times New Roman" w:cs="Times New Roman"/>
          <w:sz w:val="26"/>
          <w:szCs w:val="26"/>
        </w:rPr>
        <w:tab/>
      </w:r>
    </w:p>
    <w:p w:rsidR="00D55FC4" w:rsidRPr="001A0BB8" w:rsidRDefault="00D55FC4" w:rsidP="00D669D7">
      <w:pPr>
        <w:tabs>
          <w:tab w:val="left" w:pos="1665"/>
        </w:tabs>
        <w:ind w:firstLine="709"/>
        <w:jc w:val="both"/>
        <w:rPr>
          <w:rFonts w:ascii="Times New Roman" w:hAnsi="Times New Roman" w:cs="Times New Roman"/>
          <w:sz w:val="26"/>
          <w:szCs w:val="26"/>
        </w:rPr>
      </w:pPr>
      <w:r w:rsidRPr="001A0BB8">
        <w:rPr>
          <w:rFonts w:ascii="Times New Roman" w:hAnsi="Times New Roman" w:cs="Times New Roman"/>
          <w:sz w:val="26"/>
          <w:szCs w:val="26"/>
        </w:rPr>
        <w:t>7) при принятии органом местного самоуправления следующих решений:</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о необходимости ремонта и (или) реконструкции автомобильных дорог в случае, если нахождение нестационарного торгового объекта (объекта по оказанию услуг) препятствует осуществлению указанных работ;</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об использовании территории, занимаемой НТО,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r w:rsidRPr="001A0BB8">
        <w:rPr>
          <w:rFonts w:ascii="Times New Roman" w:hAnsi="Times New Roman" w:cs="Times New Roman"/>
          <w:i/>
          <w:iCs/>
          <w:sz w:val="26"/>
          <w:szCs w:val="26"/>
        </w:rPr>
        <w:t xml:space="preserve">; </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о размещении объектов капитального строительства федерального, регионального и муниципального значения в случае, если нахождение НТО препятствует строительству;</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о заключении договора о развитии застроенных территорий в случае, если нахождение нестационарного торгового объекта (объекта по оказанию услуг) препятствует реализации указанного договора.</w:t>
      </w:r>
    </w:p>
    <w:p w:rsidR="00D55FC4" w:rsidRPr="001A0BB8" w:rsidRDefault="00D55FC4" w:rsidP="00D669D7">
      <w:pPr>
        <w:pStyle w:val="Style4"/>
        <w:widowControl/>
        <w:numPr>
          <w:ilvl w:val="1"/>
          <w:numId w:val="20"/>
        </w:numPr>
        <w:tabs>
          <w:tab w:val="left" w:pos="1276"/>
        </w:tabs>
        <w:spacing w:line="240" w:lineRule="auto"/>
        <w:ind w:left="0" w:firstLine="709"/>
        <w:jc w:val="left"/>
        <w:rPr>
          <w:rStyle w:val="FontStyle36"/>
          <w:sz w:val="26"/>
          <w:szCs w:val="26"/>
        </w:rPr>
      </w:pPr>
      <w:r w:rsidRPr="001A0BB8">
        <w:rPr>
          <w:rStyle w:val="FontStyle36"/>
          <w:sz w:val="26"/>
          <w:szCs w:val="26"/>
        </w:rPr>
        <w:t>Настоящий договор прекращает свое действие в следующих случаях:</w:t>
      </w:r>
    </w:p>
    <w:p w:rsidR="00D55FC4" w:rsidRPr="001A0BB8" w:rsidRDefault="00D55FC4" w:rsidP="00D669D7">
      <w:pPr>
        <w:pStyle w:val="Style4"/>
        <w:widowControl/>
        <w:numPr>
          <w:ilvl w:val="0"/>
          <w:numId w:val="15"/>
        </w:numPr>
        <w:tabs>
          <w:tab w:val="left" w:pos="1315"/>
        </w:tabs>
        <w:spacing w:line="240" w:lineRule="auto"/>
        <w:ind w:firstLine="709"/>
        <w:rPr>
          <w:rStyle w:val="FontStyle36"/>
          <w:sz w:val="26"/>
          <w:szCs w:val="26"/>
        </w:rPr>
      </w:pPr>
      <w:r w:rsidRPr="001A0BB8">
        <w:rPr>
          <w:rStyle w:val="FontStyle36"/>
          <w:sz w:val="26"/>
          <w:szCs w:val="26"/>
        </w:rPr>
        <w:t>по письменному соглашению сторон договора. В случае намерения одной из сторон досрочно расторгнуть договор, она направляет другой стороне не менее чем за две недели письменное уведомление об этом;</w:t>
      </w:r>
    </w:p>
    <w:p w:rsidR="00D55FC4" w:rsidRPr="001A0BB8" w:rsidRDefault="00D55FC4" w:rsidP="00D669D7">
      <w:pPr>
        <w:pStyle w:val="Style4"/>
        <w:widowControl/>
        <w:numPr>
          <w:ilvl w:val="0"/>
          <w:numId w:val="15"/>
        </w:numPr>
        <w:tabs>
          <w:tab w:val="left" w:pos="1315"/>
        </w:tabs>
        <w:spacing w:line="240" w:lineRule="auto"/>
        <w:ind w:firstLine="709"/>
        <w:rPr>
          <w:rStyle w:val="FontStyle36"/>
          <w:sz w:val="26"/>
          <w:szCs w:val="26"/>
        </w:rPr>
      </w:pPr>
      <w:r w:rsidRPr="001A0BB8">
        <w:rPr>
          <w:rStyle w:val="FontStyle36"/>
          <w:sz w:val="26"/>
          <w:szCs w:val="26"/>
        </w:rPr>
        <w:t xml:space="preserve">в случае прекращения осуществления торговой деятельности хозяйствующим субъектом, </w:t>
      </w:r>
      <w:r w:rsidRPr="001A0BB8">
        <w:rPr>
          <w:rFonts w:ascii="Times New Roman" w:hAnsi="Times New Roman" w:cs="Times New Roman"/>
          <w:sz w:val="26"/>
          <w:szCs w:val="26"/>
        </w:rPr>
        <w:t>в том числе в связи со смертью</w:t>
      </w:r>
      <w:r w:rsidRPr="001A0BB8">
        <w:rPr>
          <w:rStyle w:val="FontStyle36"/>
          <w:sz w:val="26"/>
          <w:szCs w:val="26"/>
        </w:rPr>
        <w:t>, при этом сумма, внесенная в качестве платы по договору на размещение, не подлежит возврату.</w:t>
      </w:r>
    </w:p>
    <w:p w:rsidR="00D55FC4" w:rsidRPr="001A0BB8" w:rsidRDefault="00D55FC4" w:rsidP="00D669D7">
      <w:pPr>
        <w:pStyle w:val="Style4"/>
        <w:widowControl/>
        <w:tabs>
          <w:tab w:val="left" w:pos="1315"/>
        </w:tabs>
        <w:spacing w:line="240" w:lineRule="auto"/>
        <w:ind w:firstLine="709"/>
        <w:rPr>
          <w:rStyle w:val="FontStyle36"/>
          <w:sz w:val="26"/>
          <w:szCs w:val="26"/>
        </w:rPr>
      </w:pPr>
    </w:p>
    <w:p w:rsidR="00D55FC4" w:rsidRPr="001A0BB8" w:rsidRDefault="00D55FC4" w:rsidP="00D669D7">
      <w:pPr>
        <w:pStyle w:val="Style30"/>
        <w:widowControl/>
        <w:numPr>
          <w:ilvl w:val="0"/>
          <w:numId w:val="20"/>
        </w:numPr>
        <w:spacing w:line="240" w:lineRule="auto"/>
        <w:jc w:val="center"/>
        <w:rPr>
          <w:rStyle w:val="FontStyle36"/>
          <w:sz w:val="26"/>
          <w:szCs w:val="26"/>
        </w:rPr>
      </w:pPr>
      <w:r w:rsidRPr="001A0BB8">
        <w:rPr>
          <w:rStyle w:val="FontStyle36"/>
          <w:sz w:val="26"/>
          <w:szCs w:val="26"/>
        </w:rPr>
        <w:t>Заключительные положения</w:t>
      </w:r>
    </w:p>
    <w:p w:rsidR="00D55FC4" w:rsidRPr="001A0BB8" w:rsidRDefault="00D55FC4" w:rsidP="00D669D7">
      <w:pPr>
        <w:pStyle w:val="Style30"/>
        <w:widowControl/>
        <w:tabs>
          <w:tab w:val="left" w:pos="4128"/>
        </w:tabs>
        <w:spacing w:line="240" w:lineRule="auto"/>
        <w:ind w:left="720"/>
        <w:rPr>
          <w:rStyle w:val="FontStyle36"/>
          <w:sz w:val="26"/>
          <w:szCs w:val="26"/>
        </w:rPr>
      </w:pPr>
    </w:p>
    <w:p w:rsidR="00D55FC4" w:rsidRPr="001A0BB8" w:rsidRDefault="00D55FC4" w:rsidP="00D669D7">
      <w:pPr>
        <w:pStyle w:val="Style4"/>
        <w:widowControl/>
        <w:numPr>
          <w:ilvl w:val="1"/>
          <w:numId w:val="21"/>
        </w:numPr>
        <w:tabs>
          <w:tab w:val="left" w:pos="1276"/>
        </w:tabs>
        <w:spacing w:line="240" w:lineRule="auto"/>
        <w:ind w:left="0" w:firstLine="709"/>
        <w:rPr>
          <w:rStyle w:val="FontStyle36"/>
          <w:sz w:val="26"/>
          <w:szCs w:val="26"/>
        </w:rPr>
      </w:pPr>
      <w:r w:rsidRPr="001A0BB8">
        <w:rPr>
          <w:rStyle w:val="FontStyle36"/>
          <w:sz w:val="26"/>
          <w:szCs w:val="26"/>
        </w:rPr>
        <w:t>Любые споры, возникающие из настоящего договора или в связи с ним, разрешаются сторонами путем ведения переговоров, а в случае не достижения согласия передаются на рассмотрение Арбитражного суда Республики Башкортостан в установленном порядке.</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xml:space="preserve">7.2. </w:t>
      </w:r>
      <w:r w:rsidRPr="001A0BB8">
        <w:rPr>
          <w:rStyle w:val="FontStyle36"/>
          <w:sz w:val="26"/>
          <w:szCs w:val="26"/>
        </w:rPr>
        <w:t>Победитель конкурса</w:t>
      </w:r>
      <w:r w:rsidRPr="001A0BB8">
        <w:rPr>
          <w:rFonts w:ascii="Times New Roman" w:hAnsi="Times New Roman" w:cs="Times New Roman"/>
          <w:sz w:val="26"/>
          <w:szCs w:val="26"/>
          <w:lang w:eastAsia="ar-SA"/>
        </w:rPr>
        <w:t xml:space="preserve"> </w:t>
      </w:r>
      <w:r w:rsidRPr="001A0BB8">
        <w:rPr>
          <w:rFonts w:ascii="Times New Roman" w:hAnsi="Times New Roman" w:cs="Times New Roman"/>
          <w:sz w:val="26"/>
          <w:szCs w:val="26"/>
        </w:rPr>
        <w:t xml:space="preserve">считается надлежащим образом, уведомленным по всем условиям настоящего договора (изменений условий договора, отказ от настоящего договора и др.) по истечении 10 (десять) календарных дней с даты получения корреспонденции (дополнительного соглашения к договору, уведомления о расторжении данного договора, предупреждений и других документов) заказным письмом с уведомлением о вручении по месту нахождения (для юридического лица) и по месту регистрации (для физических лиц и индивидуальных предпринимателей) либо по адресу, о котором </w:t>
      </w:r>
      <w:r w:rsidRPr="001A0BB8">
        <w:rPr>
          <w:rStyle w:val="FontStyle36"/>
          <w:sz w:val="26"/>
          <w:szCs w:val="26"/>
        </w:rPr>
        <w:t>Победитель конкурса</w:t>
      </w:r>
      <w:r w:rsidRPr="001A0BB8">
        <w:rPr>
          <w:rFonts w:ascii="Times New Roman" w:hAnsi="Times New Roman" w:cs="Times New Roman"/>
          <w:sz w:val="26"/>
          <w:szCs w:val="26"/>
        </w:rPr>
        <w:t xml:space="preserve"> письменно уведомил Администрацию, либо вручения корреспонденции </w:t>
      </w:r>
      <w:r w:rsidRPr="001A0BB8">
        <w:rPr>
          <w:rStyle w:val="FontStyle36"/>
          <w:sz w:val="26"/>
          <w:szCs w:val="26"/>
        </w:rPr>
        <w:t>Победителю конкурса</w:t>
      </w:r>
      <w:r w:rsidRPr="001A0BB8">
        <w:rPr>
          <w:rFonts w:ascii="Times New Roman" w:hAnsi="Times New Roman" w:cs="Times New Roman"/>
          <w:sz w:val="26"/>
          <w:szCs w:val="26"/>
        </w:rPr>
        <w:t xml:space="preserve"> или его представителю под подпись.</w:t>
      </w:r>
    </w:p>
    <w:p w:rsidR="00D55FC4" w:rsidRPr="001A0BB8" w:rsidRDefault="00D55FC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xml:space="preserve">В случае неполучения </w:t>
      </w:r>
      <w:r w:rsidRPr="001A0BB8">
        <w:rPr>
          <w:rStyle w:val="FontStyle36"/>
          <w:sz w:val="26"/>
          <w:szCs w:val="26"/>
        </w:rPr>
        <w:t>Победителем конкурса</w:t>
      </w:r>
      <w:r w:rsidRPr="001A0BB8">
        <w:rPr>
          <w:rFonts w:ascii="Times New Roman" w:hAnsi="Times New Roman" w:cs="Times New Roman"/>
          <w:sz w:val="26"/>
          <w:szCs w:val="26"/>
        </w:rPr>
        <w:t xml:space="preserve"> корреспонденции и возврата её почтовым отделением связи с пометкой «возврат по истечении времени хранения», «организация не значится», и т.п., </w:t>
      </w:r>
      <w:r w:rsidRPr="001A0BB8">
        <w:rPr>
          <w:rStyle w:val="FontStyle36"/>
          <w:sz w:val="26"/>
          <w:szCs w:val="26"/>
        </w:rPr>
        <w:t>Победитель конкурса</w:t>
      </w:r>
      <w:r w:rsidRPr="001A0BB8">
        <w:rPr>
          <w:rFonts w:ascii="Times New Roman" w:hAnsi="Times New Roman" w:cs="Times New Roman"/>
          <w:sz w:val="26"/>
          <w:szCs w:val="26"/>
        </w:rPr>
        <w:t xml:space="preserve"> считается надлежащим образом, уведомленным по всем условиям настоящего договора, обо всех обстоятельствах, сведения о которых доводятся до него Администрацией.</w:t>
      </w:r>
    </w:p>
    <w:p w:rsidR="00D55FC4" w:rsidRPr="001A0BB8" w:rsidRDefault="00D55FC4" w:rsidP="00D669D7">
      <w:pPr>
        <w:pStyle w:val="Style4"/>
        <w:widowControl/>
        <w:numPr>
          <w:ilvl w:val="1"/>
          <w:numId w:val="20"/>
        </w:numPr>
        <w:tabs>
          <w:tab w:val="left" w:pos="1276"/>
        </w:tabs>
        <w:spacing w:line="240" w:lineRule="auto"/>
        <w:ind w:left="0" w:firstLine="709"/>
        <w:rPr>
          <w:rStyle w:val="FontStyle36"/>
          <w:sz w:val="26"/>
          <w:szCs w:val="26"/>
        </w:rPr>
      </w:pPr>
      <w:r w:rsidRPr="001A0BB8">
        <w:rPr>
          <w:rStyle w:val="FontStyle36"/>
          <w:sz w:val="26"/>
          <w:szCs w:val="26"/>
        </w:rPr>
        <w:t>Настоящий договор составлен в 2 экземплярах, имеющих одинаковую юридическую силу, - по одному для каждой из Сторон, один из которых хранится в Администрации городского поселения г. Дюртюли  не менее 3 лет с момента его подписания сторонами.</w:t>
      </w:r>
    </w:p>
    <w:p w:rsidR="00D55FC4" w:rsidRPr="001A0BB8" w:rsidRDefault="00D55FC4" w:rsidP="00D669D7">
      <w:pPr>
        <w:pStyle w:val="Style4"/>
        <w:widowControl/>
        <w:tabs>
          <w:tab w:val="left" w:pos="1550"/>
        </w:tabs>
        <w:spacing w:line="240" w:lineRule="auto"/>
        <w:ind w:left="709" w:firstLine="0"/>
        <w:rPr>
          <w:rStyle w:val="FontStyle36"/>
          <w:sz w:val="26"/>
          <w:szCs w:val="26"/>
        </w:rPr>
      </w:pPr>
    </w:p>
    <w:p w:rsidR="00D55FC4" w:rsidRPr="001A0BB8" w:rsidRDefault="00D55FC4" w:rsidP="00D669D7">
      <w:pPr>
        <w:pStyle w:val="Style30"/>
        <w:widowControl/>
        <w:tabs>
          <w:tab w:val="left" w:pos="4128"/>
        </w:tabs>
        <w:spacing w:line="240" w:lineRule="auto"/>
        <w:ind w:firstLine="720"/>
        <w:jc w:val="center"/>
        <w:rPr>
          <w:rStyle w:val="FontStyle36"/>
          <w:sz w:val="26"/>
          <w:szCs w:val="26"/>
        </w:rPr>
      </w:pPr>
      <w:r w:rsidRPr="001A0BB8">
        <w:rPr>
          <w:rStyle w:val="FontStyle36"/>
          <w:sz w:val="26"/>
          <w:szCs w:val="26"/>
        </w:rPr>
        <w:t>8. Реквизиты и подписи Сторон</w:t>
      </w:r>
    </w:p>
    <w:p w:rsidR="00D55FC4" w:rsidRPr="001A0BB8" w:rsidRDefault="00D55FC4" w:rsidP="00D669D7">
      <w:pPr>
        <w:pStyle w:val="Style6"/>
        <w:widowControl/>
        <w:spacing w:line="240" w:lineRule="auto"/>
        <w:ind w:firstLine="720"/>
        <w:jc w:val="right"/>
        <w:rPr>
          <w:rStyle w:val="FontStyle36"/>
          <w:sz w:val="26"/>
          <w:szCs w:val="26"/>
        </w:rPr>
      </w:pPr>
    </w:p>
    <w:p w:rsidR="00D55FC4" w:rsidRPr="001A0BB8" w:rsidRDefault="00D55FC4" w:rsidP="00D669D7">
      <w:pPr>
        <w:pStyle w:val="Style6"/>
        <w:widowControl/>
        <w:spacing w:line="240" w:lineRule="auto"/>
        <w:ind w:firstLine="720"/>
        <w:jc w:val="left"/>
        <w:rPr>
          <w:rStyle w:val="FontStyle36"/>
          <w:sz w:val="26"/>
          <w:szCs w:val="26"/>
        </w:rPr>
      </w:pPr>
      <w:r w:rsidRPr="001A0BB8">
        <w:rPr>
          <w:rStyle w:val="FontStyle36"/>
          <w:sz w:val="26"/>
          <w:szCs w:val="26"/>
        </w:rPr>
        <w:t>Администрация городского поселения город Дюртюли:</w:t>
      </w:r>
    </w:p>
    <w:p w:rsidR="00D55FC4" w:rsidRPr="001A0BB8" w:rsidRDefault="00D55FC4" w:rsidP="00D669D7">
      <w:pPr>
        <w:pStyle w:val="Style6"/>
        <w:widowControl/>
        <w:spacing w:line="240" w:lineRule="auto"/>
        <w:ind w:firstLine="720"/>
        <w:jc w:val="left"/>
        <w:rPr>
          <w:rFonts w:ascii="Times New Roman" w:hAnsi="Times New Roman" w:cs="Times New Roman"/>
          <w:sz w:val="26"/>
          <w:szCs w:val="26"/>
        </w:rPr>
      </w:pPr>
      <w:r w:rsidRPr="001A0BB8">
        <w:rPr>
          <w:rStyle w:val="FontStyle36"/>
          <w:sz w:val="26"/>
          <w:szCs w:val="26"/>
        </w:rPr>
        <w:t>Победитель конкурса:</w:t>
      </w: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669D7">
      <w:pPr>
        <w:pStyle w:val="Style9"/>
        <w:widowControl/>
        <w:ind w:firstLine="720"/>
        <w:jc w:val="right"/>
        <w:rPr>
          <w:rFonts w:ascii="Times New Roman" w:hAnsi="Times New Roman" w:cs="Times New Roman"/>
          <w:sz w:val="26"/>
          <w:szCs w:val="26"/>
        </w:rPr>
      </w:pPr>
    </w:p>
    <w:p w:rsidR="00D55FC4" w:rsidRPr="001A0BB8" w:rsidRDefault="00D55FC4" w:rsidP="00D4568A">
      <w:pPr>
        <w:pStyle w:val="Style9"/>
        <w:widowControl/>
        <w:ind w:firstLine="720"/>
        <w:jc w:val="right"/>
        <w:rPr>
          <w:rFonts w:ascii="Times New Roman" w:hAnsi="Times New Roman" w:cs="Times New Roman"/>
          <w:sz w:val="26"/>
          <w:szCs w:val="26"/>
        </w:rPr>
      </w:pPr>
    </w:p>
    <w:p w:rsidR="00D55FC4" w:rsidRPr="001A0BB8" w:rsidRDefault="00D55FC4" w:rsidP="00D4568A">
      <w:pPr>
        <w:pStyle w:val="Style9"/>
        <w:widowControl/>
        <w:ind w:firstLine="720"/>
        <w:jc w:val="right"/>
        <w:rPr>
          <w:rFonts w:ascii="Times New Roman" w:hAnsi="Times New Roman" w:cs="Times New Roman"/>
          <w:sz w:val="26"/>
          <w:szCs w:val="26"/>
        </w:rPr>
      </w:pPr>
    </w:p>
    <w:p w:rsidR="00D55FC4" w:rsidRPr="001A0BB8" w:rsidRDefault="00D55FC4" w:rsidP="00D4568A">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 xml:space="preserve">Приложение № 5 </w:t>
      </w:r>
    </w:p>
    <w:p w:rsidR="00D55FC4" w:rsidRPr="001A0BB8" w:rsidRDefault="00D55FC4" w:rsidP="00D4568A">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D55FC4" w:rsidRPr="001A0BB8" w:rsidRDefault="00D55FC4" w:rsidP="00D4568A">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D55FC4" w:rsidRPr="001A0BB8" w:rsidRDefault="00D55FC4" w:rsidP="00D4568A">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D55FC4" w:rsidRPr="001A0BB8" w:rsidRDefault="00D55FC4" w:rsidP="00D4568A">
      <w:pPr>
        <w:pStyle w:val="Style9"/>
        <w:widowControl/>
        <w:ind w:firstLine="720"/>
        <w:jc w:val="right"/>
        <w:rPr>
          <w:rStyle w:val="FontStyle36"/>
          <w:sz w:val="26"/>
          <w:szCs w:val="26"/>
        </w:rPr>
      </w:pPr>
      <w:r w:rsidRPr="001A0BB8">
        <w:rPr>
          <w:rStyle w:val="FontStyle36"/>
          <w:sz w:val="26"/>
          <w:szCs w:val="26"/>
        </w:rPr>
        <w:t xml:space="preserve">Республики Башкортостан </w:t>
      </w:r>
    </w:p>
    <w:p w:rsidR="00D55FC4" w:rsidRPr="001A0BB8" w:rsidRDefault="00D55FC4" w:rsidP="00D4568A">
      <w:pPr>
        <w:pStyle w:val="Default"/>
        <w:jc w:val="center"/>
        <w:rPr>
          <w:sz w:val="26"/>
          <w:szCs w:val="26"/>
        </w:rPr>
      </w:pPr>
      <w:r w:rsidRPr="001A0BB8">
        <w:rPr>
          <w:rStyle w:val="FontStyle36"/>
          <w:sz w:val="26"/>
          <w:szCs w:val="26"/>
        </w:rPr>
        <w:t xml:space="preserve">                                                                    от «_____» ____________ 2023 № ___/_____</w:t>
      </w:r>
    </w:p>
    <w:p w:rsidR="00D55FC4" w:rsidRPr="001A0BB8" w:rsidRDefault="00D55FC4" w:rsidP="00CD1A72">
      <w:pPr>
        <w:pStyle w:val="Default"/>
        <w:jc w:val="center"/>
        <w:rPr>
          <w:sz w:val="26"/>
          <w:szCs w:val="26"/>
        </w:rPr>
      </w:pPr>
      <w:r w:rsidRPr="001A0BB8">
        <w:rPr>
          <w:sz w:val="26"/>
          <w:szCs w:val="26"/>
        </w:rPr>
        <w:t xml:space="preserve">Дизайн-код по размещению нестационарных торговых объектов </w:t>
      </w:r>
    </w:p>
    <w:p w:rsidR="00D55FC4" w:rsidRPr="001A0BB8" w:rsidRDefault="00D55FC4" w:rsidP="00CD1A72">
      <w:pPr>
        <w:pStyle w:val="Default"/>
        <w:jc w:val="center"/>
        <w:rPr>
          <w:sz w:val="26"/>
          <w:szCs w:val="26"/>
        </w:rPr>
      </w:pPr>
      <w:r w:rsidRPr="001A0BB8">
        <w:rPr>
          <w:sz w:val="26"/>
          <w:szCs w:val="26"/>
        </w:rPr>
        <w:t xml:space="preserve">на территории городского поселения город Дюртюли </w:t>
      </w:r>
    </w:p>
    <w:p w:rsidR="00D55FC4" w:rsidRPr="001A0BB8" w:rsidRDefault="00D55FC4" w:rsidP="00CD1A72">
      <w:pPr>
        <w:pStyle w:val="Default"/>
        <w:jc w:val="center"/>
        <w:rPr>
          <w:sz w:val="26"/>
          <w:szCs w:val="26"/>
        </w:rPr>
      </w:pPr>
      <w:r w:rsidRPr="001A0BB8">
        <w:rPr>
          <w:sz w:val="26"/>
          <w:szCs w:val="26"/>
        </w:rPr>
        <w:t xml:space="preserve">муниципального района Дюртюлинский район </w:t>
      </w:r>
    </w:p>
    <w:p w:rsidR="00D55FC4" w:rsidRPr="001A0BB8" w:rsidRDefault="00D55FC4" w:rsidP="00CD1A72">
      <w:pPr>
        <w:pStyle w:val="Default"/>
        <w:jc w:val="center"/>
        <w:rPr>
          <w:sz w:val="26"/>
          <w:szCs w:val="26"/>
        </w:rPr>
      </w:pPr>
      <w:r w:rsidRPr="001A0BB8">
        <w:rPr>
          <w:sz w:val="26"/>
          <w:szCs w:val="26"/>
        </w:rPr>
        <w:t xml:space="preserve">Республики Башкортостан                                             </w:t>
      </w:r>
    </w:p>
    <w:p w:rsidR="00D55FC4" w:rsidRPr="001A0BB8" w:rsidRDefault="00D55FC4" w:rsidP="00CD1A72">
      <w:pPr>
        <w:pStyle w:val="Default"/>
        <w:jc w:val="center"/>
        <w:rPr>
          <w:sz w:val="26"/>
          <w:szCs w:val="26"/>
        </w:rPr>
      </w:pPr>
    </w:p>
    <w:p w:rsidR="00D55FC4" w:rsidRPr="001A0BB8" w:rsidRDefault="00D55FC4" w:rsidP="00CD1A72">
      <w:pPr>
        <w:ind w:firstLine="709"/>
        <w:jc w:val="center"/>
        <w:rPr>
          <w:rFonts w:ascii="Times New Roman" w:hAnsi="Times New Roman" w:cs="Times New Roman"/>
          <w:b/>
          <w:bCs/>
          <w:sz w:val="26"/>
          <w:szCs w:val="26"/>
        </w:rPr>
      </w:pPr>
      <w:r w:rsidRPr="001A0BB8">
        <w:rPr>
          <w:rFonts w:ascii="Times New Roman" w:hAnsi="Times New Roman" w:cs="Times New Roman"/>
          <w:b/>
          <w:bCs/>
          <w:sz w:val="26"/>
          <w:szCs w:val="26"/>
        </w:rPr>
        <w:t>1. Требования к оформлению внешнего вида НТО.</w:t>
      </w:r>
    </w:p>
    <w:p w:rsidR="00D55FC4" w:rsidRPr="001A0BB8" w:rsidRDefault="00D55FC4" w:rsidP="00CD1A72">
      <w:pPr>
        <w:ind w:firstLine="709"/>
        <w:jc w:val="both"/>
        <w:rPr>
          <w:rFonts w:ascii="Times New Roman" w:hAnsi="Times New Roman" w:cs="Times New Roman"/>
          <w:b/>
          <w:bCs/>
          <w:sz w:val="26"/>
          <w:szCs w:val="26"/>
        </w:rPr>
      </w:pPr>
    </w:p>
    <w:p w:rsidR="00D55FC4" w:rsidRPr="001A0BB8" w:rsidRDefault="00D55FC4" w:rsidP="00CD1A72">
      <w:pPr>
        <w:ind w:firstLine="709"/>
        <w:jc w:val="both"/>
        <w:rPr>
          <w:rFonts w:ascii="Times New Roman" w:hAnsi="Times New Roman" w:cs="Times New Roman"/>
          <w:sz w:val="26"/>
          <w:szCs w:val="26"/>
        </w:rPr>
      </w:pPr>
      <w:r w:rsidRPr="001A0BB8">
        <w:rPr>
          <w:rFonts w:ascii="Times New Roman" w:hAnsi="Times New Roman" w:cs="Times New Roman"/>
          <w:sz w:val="26"/>
          <w:szCs w:val="26"/>
        </w:rPr>
        <w:t>При подготовке проекта нестационарного торгового объекта должен учитываться характер сложившейся застройки территории и утвержденные архитектурные решения нестационарного торгового объекта, а также необходимо предусматривать:</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 использование современных отделочных материалов, технологий, использование больших плоскостей остекления, устройство витрин с подсветкой, определение места размещения на объекте световых рекламных вывесок или иной необходимой информации;</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 расположение окон и витрин, их габариты, характер устройства и внешний вид должны соответствовать архитектурному и цветовому решению архитектуры окружающей застройки;</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 дополнительные элементы устройства и оборудования окон и витрин (декоративные решетки, защитные устройства (решетки, экраны, жалюзи), ограждения витрин, наружные блоки систем кондиционирования и вентиляции, маркизы, оформление витрин, художественная подсветка и т.д.).</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Размещение наружных блоков систем кондиционирования и вентиляции допускается в верхней части оконных и витринных проемов, в плоскости остекления с применением маскирующих устройств (решеток, жалюзи).</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Размещение маркиз на фасаде должно иметь единый, упорядоченный характер, соответствовать габаритам и контурам проема, не ухудшать визуального восприятия архитектурных деталей, декора. Высота нижней кромки маркиз от поверхности тротуара - не менее 2,5 м.</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На объектах, расположенных в застройке с круговым радиусом осмотра, а именно не размещенных при стенах у домов, у заборов или состоящих в составе остановочного комплекса, архитектурно-художественное решение фасадов определяется максимально равнозначно по всем сторонам.</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Входные группы должны решаться в едином комплексе с устройством и оформлением витрин, установкой дополнительных элементов и устройств фасадов сооружения, козырьков, навесов, относящихся к объекту.</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Не допускается установка глухих металлических дверных полотен на лицевых фасадах объекта.</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НТО должны иметь вывеску</w:t>
      </w:r>
      <w:r w:rsidRPr="001A0BB8">
        <w:rPr>
          <w:rFonts w:ascii="Times New Roman" w:hAnsi="Times New Roman" w:cs="Times New Roman"/>
          <w:b/>
          <w:bCs/>
          <w:sz w:val="26"/>
          <w:szCs w:val="26"/>
        </w:rPr>
        <w:t xml:space="preserve"> </w:t>
      </w:r>
      <w:r w:rsidRPr="001A0BB8">
        <w:rPr>
          <w:rFonts w:ascii="Times New Roman" w:hAnsi="Times New Roman" w:cs="Times New Roman"/>
          <w:sz w:val="26"/>
          <w:szCs w:val="26"/>
        </w:rPr>
        <w:t>с указанием специализации, изображение фирменного стиля на нижней остекленной части НТО, нанесенное на прозрачную или матовую пленку, а также информационную табличку с указанием зарегистрированного названия, формы собственности и режима работы предприятия.</w:t>
      </w:r>
    </w:p>
    <w:p w:rsidR="00D55FC4" w:rsidRPr="001A0BB8" w:rsidRDefault="00D55FC4" w:rsidP="00CD1A72">
      <w:pPr>
        <w:ind w:firstLine="567"/>
        <w:jc w:val="both"/>
        <w:rPr>
          <w:rFonts w:ascii="Times New Roman" w:hAnsi="Times New Roman" w:cs="Times New Roman"/>
          <w:sz w:val="26"/>
          <w:szCs w:val="26"/>
        </w:rPr>
      </w:pPr>
      <w:r w:rsidRPr="001A0BB8">
        <w:rPr>
          <w:rFonts w:ascii="Times New Roman" w:hAnsi="Times New Roman" w:cs="Times New Roman"/>
          <w:color w:val="000000"/>
          <w:sz w:val="26"/>
          <w:szCs w:val="26"/>
        </w:rPr>
        <w:t>Допустимо применение самоклеющейся пленки при оформлении витрин, которую следует наклеивать с внутренней стороны. Графика на стекле витрины не должна занимать больше 30% площади витрины</w:t>
      </w:r>
      <w:r w:rsidRPr="001A0BB8">
        <w:rPr>
          <w:rFonts w:ascii="Times New Roman" w:hAnsi="Times New Roman" w:cs="Times New Roman"/>
          <w:sz w:val="26"/>
          <w:szCs w:val="26"/>
        </w:rPr>
        <w:t>.</w:t>
      </w:r>
    </w:p>
    <w:p w:rsidR="00D55FC4" w:rsidRPr="001A0BB8" w:rsidRDefault="00D55FC4" w:rsidP="00CD1A72">
      <w:pPr>
        <w:ind w:firstLine="709"/>
        <w:jc w:val="both"/>
        <w:rPr>
          <w:rFonts w:ascii="Times New Roman" w:hAnsi="Times New Roman" w:cs="Times New Roman"/>
          <w:sz w:val="26"/>
          <w:szCs w:val="26"/>
        </w:rPr>
      </w:pPr>
    </w:p>
    <w:p w:rsidR="00D55FC4" w:rsidRPr="001A0BB8" w:rsidRDefault="00D55FC4" w:rsidP="00CD1A72">
      <w:pPr>
        <w:ind w:firstLine="709"/>
        <w:jc w:val="center"/>
        <w:rPr>
          <w:rFonts w:ascii="Times New Roman" w:hAnsi="Times New Roman" w:cs="Times New Roman"/>
          <w:b/>
          <w:bCs/>
          <w:sz w:val="26"/>
          <w:szCs w:val="26"/>
        </w:rPr>
      </w:pPr>
      <w:r w:rsidRPr="001A0BB8">
        <w:rPr>
          <w:rFonts w:ascii="Times New Roman" w:hAnsi="Times New Roman" w:cs="Times New Roman"/>
          <w:b/>
          <w:bCs/>
          <w:sz w:val="26"/>
          <w:szCs w:val="26"/>
        </w:rPr>
        <w:t>2. Габариты и элементы</w:t>
      </w:r>
    </w:p>
    <w:p w:rsidR="00D55FC4" w:rsidRPr="001A0BB8" w:rsidRDefault="00D55FC4" w:rsidP="00CD1A72">
      <w:pPr>
        <w:ind w:firstLine="709"/>
        <w:jc w:val="both"/>
        <w:rPr>
          <w:rFonts w:ascii="Times New Roman" w:hAnsi="Times New Roman" w:cs="Times New Roman"/>
          <w:b/>
          <w:bCs/>
          <w:sz w:val="26"/>
          <w:szCs w:val="26"/>
        </w:rPr>
      </w:pPr>
      <w:r w:rsidRPr="001A0BB8">
        <w:rPr>
          <w:rFonts w:ascii="Times New Roman" w:hAnsi="Times New Roman" w:cs="Times New Roman"/>
          <w:b/>
          <w:bCs/>
          <w:sz w:val="26"/>
          <w:szCs w:val="26"/>
        </w:rPr>
        <w:t>2.1 Киоск</w:t>
      </w:r>
    </w:p>
    <w:p w:rsidR="00D55FC4" w:rsidRPr="001A0BB8" w:rsidRDefault="00D55FC4" w:rsidP="00CD1A72">
      <w:pPr>
        <w:ind w:firstLine="709"/>
        <w:jc w:val="both"/>
        <w:rPr>
          <w:rFonts w:ascii="Times New Roman" w:hAnsi="Times New Roman" w:cs="Times New Roman"/>
          <w:b/>
          <w:bCs/>
          <w:sz w:val="26"/>
          <w:szCs w:val="26"/>
        </w:rPr>
      </w:pPr>
    </w:p>
    <w:p w:rsidR="00D55FC4" w:rsidRPr="001A0BB8" w:rsidRDefault="00D55FC4" w:rsidP="00CD1A72">
      <w:pPr>
        <w:ind w:firstLine="709"/>
        <w:jc w:val="both"/>
        <w:rPr>
          <w:rFonts w:ascii="Times New Roman" w:hAnsi="Times New Roman" w:cs="Times New Roman"/>
          <w:sz w:val="26"/>
          <w:szCs w:val="26"/>
        </w:rPr>
      </w:pPr>
      <w:r w:rsidRPr="001A0BB8">
        <w:rPr>
          <w:rFonts w:ascii="Times New Roman" w:hAnsi="Times New Roman" w:cs="Times New Roman"/>
          <w:sz w:val="26"/>
          <w:szCs w:val="26"/>
        </w:rPr>
        <w:t>Киоск подходит почти для любой торговли и предоставления некоторых услуг — например, изготовления ключей или ремонта. Киоск устанавливается без капитального фундамента, его легко можно переместить без разбора конструкции.</w:t>
      </w:r>
    </w:p>
    <w:p w:rsidR="00D55FC4" w:rsidRDefault="00D55FC4" w:rsidP="00CD1A72">
      <w:pPr>
        <w:ind w:firstLine="709"/>
        <w:jc w:val="both"/>
        <w:rPr>
          <w:rFonts w:ascii="Times New Roman" w:hAnsi="Times New Roman" w:cs="Times New Roman"/>
          <w:b/>
          <w:bCs/>
          <w:sz w:val="28"/>
          <w:szCs w:val="28"/>
        </w:rPr>
      </w:pPr>
      <w:r w:rsidRPr="00C841E8">
        <w:rPr>
          <w:rFonts w:ascii="Times New Roman" w:hAnsi="Times New Roman" w:cs="Times New Roman"/>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13.25pt;height:252pt;visibility:visible">
            <v:imagedata r:id="rId7" o:title=""/>
          </v:shape>
        </w:pict>
      </w:r>
    </w:p>
    <w:p w:rsidR="00D55FC4" w:rsidRPr="00D4568A" w:rsidRDefault="00D55FC4" w:rsidP="00CD1A72">
      <w:pPr>
        <w:pStyle w:val="Default"/>
        <w:numPr>
          <w:ilvl w:val="0"/>
          <w:numId w:val="24"/>
        </w:numPr>
        <w:jc w:val="both"/>
        <w:rPr>
          <w:sz w:val="26"/>
          <w:szCs w:val="26"/>
        </w:rPr>
      </w:pPr>
      <w:r w:rsidRPr="00D4568A">
        <w:rPr>
          <w:sz w:val="26"/>
          <w:szCs w:val="26"/>
        </w:rPr>
        <w:t xml:space="preserve">Вывеска киоска размещается во фризовой части торгового фронта. Длина вывески — менее 3 м. Вывеска должна быть без подложки, с внутренней подсветкой, буквы размещаются в одну строку. Высота букв и логотипа — 0,3 м. Вывеска выравнивается относительно центральной оси торгового фронта. </w:t>
      </w:r>
    </w:p>
    <w:p w:rsidR="00D55FC4" w:rsidRPr="00D4568A" w:rsidRDefault="00D55FC4" w:rsidP="00CD1A72">
      <w:pPr>
        <w:pStyle w:val="Default"/>
        <w:numPr>
          <w:ilvl w:val="0"/>
          <w:numId w:val="24"/>
        </w:numPr>
        <w:jc w:val="both"/>
        <w:rPr>
          <w:sz w:val="26"/>
          <w:szCs w:val="26"/>
        </w:rPr>
      </w:pPr>
      <w:r w:rsidRPr="00D4568A">
        <w:rPr>
          <w:sz w:val="26"/>
          <w:szCs w:val="26"/>
        </w:rPr>
        <w:t xml:space="preserve">Навес. Со стороны торгового фронта рекомендовано организовать навес шириной не менее 0,6 м. </w:t>
      </w:r>
    </w:p>
    <w:p w:rsidR="00D55FC4" w:rsidRPr="00D4568A" w:rsidRDefault="00D55FC4" w:rsidP="00CD1A72">
      <w:pPr>
        <w:pStyle w:val="Default"/>
        <w:numPr>
          <w:ilvl w:val="0"/>
          <w:numId w:val="24"/>
        </w:numPr>
        <w:jc w:val="both"/>
        <w:rPr>
          <w:sz w:val="26"/>
          <w:szCs w:val="26"/>
        </w:rPr>
      </w:pPr>
      <w:r w:rsidRPr="00D4568A">
        <w:rPr>
          <w:sz w:val="26"/>
          <w:szCs w:val="26"/>
        </w:rPr>
        <w:t>Временное оформление. На светопрозрачных конструкциях киоска допускается размещать временное оформление — наклейку или покраску, нанесенную на стеклянное полотно, либо размещать информационную конструкцию в проемах.</w:t>
      </w:r>
    </w:p>
    <w:p w:rsidR="00D55FC4" w:rsidRPr="00D4568A" w:rsidRDefault="00D55FC4" w:rsidP="00CD1A72">
      <w:pPr>
        <w:pStyle w:val="Default"/>
        <w:numPr>
          <w:ilvl w:val="0"/>
          <w:numId w:val="24"/>
        </w:numPr>
        <w:jc w:val="both"/>
        <w:rPr>
          <w:sz w:val="26"/>
          <w:szCs w:val="26"/>
        </w:rPr>
      </w:pPr>
      <w:r w:rsidRPr="00D4568A">
        <w:rPr>
          <w:sz w:val="26"/>
          <w:szCs w:val="26"/>
        </w:rPr>
        <w:t xml:space="preserve">Освещение.  Киоск рекомендуется оборудовать наружным и внутренним освещением. </w:t>
      </w:r>
    </w:p>
    <w:p w:rsidR="00D55FC4" w:rsidRPr="00D4568A" w:rsidRDefault="00D55FC4" w:rsidP="00CD1A72">
      <w:pPr>
        <w:pStyle w:val="Default"/>
        <w:ind w:left="720"/>
        <w:jc w:val="both"/>
        <w:rPr>
          <w:sz w:val="26"/>
          <w:szCs w:val="26"/>
        </w:rPr>
      </w:pP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Высота киоска должна быть не более 3,1 м. Нижний край торгового окна рекомендуется разместить на высоте 1 м от низа киоска. Размер торгового окна рекомендуется выполнить не менее 0,6 х 0,6 м с шириной подоконника 0,3 м. Окно может быть расположено в любой части торгового фронта.</w:t>
      </w: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 xml:space="preserve">Вход для продавца допустимо размещать на любой стороне киоска, кроме торгового фронта. Рекомендуемая высота двери – 2,1 м, ширина – не менее 0,8 м. </w:t>
      </w: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Рекомендуемая общая площадью должна составлять не более 20,0 кв. м</w:t>
      </w: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Возле киоска необходимо размещать урну.</w:t>
      </w:r>
    </w:p>
    <w:p w:rsidR="00D55FC4" w:rsidRPr="00D4568A" w:rsidRDefault="00D55FC4" w:rsidP="00CD1A72">
      <w:pPr>
        <w:ind w:firstLine="709"/>
        <w:jc w:val="both"/>
        <w:rPr>
          <w:rFonts w:ascii="Times New Roman" w:hAnsi="Times New Roman" w:cs="Times New Roman"/>
          <w:sz w:val="26"/>
          <w:szCs w:val="26"/>
        </w:rPr>
      </w:pPr>
    </w:p>
    <w:p w:rsidR="00D55FC4" w:rsidRPr="00D4568A" w:rsidRDefault="00D55FC4" w:rsidP="00CD1A72">
      <w:pPr>
        <w:ind w:firstLine="709"/>
        <w:jc w:val="both"/>
        <w:rPr>
          <w:rFonts w:ascii="Times New Roman" w:hAnsi="Times New Roman" w:cs="Times New Roman"/>
          <w:b/>
          <w:bCs/>
          <w:sz w:val="26"/>
          <w:szCs w:val="26"/>
        </w:rPr>
      </w:pPr>
      <w:r w:rsidRPr="00D4568A">
        <w:rPr>
          <w:rFonts w:ascii="Times New Roman" w:hAnsi="Times New Roman" w:cs="Times New Roman"/>
          <w:b/>
          <w:bCs/>
          <w:sz w:val="26"/>
          <w:szCs w:val="26"/>
        </w:rPr>
        <w:t>2.2 Павильон</w:t>
      </w:r>
    </w:p>
    <w:p w:rsidR="00D55FC4" w:rsidRPr="00D4568A" w:rsidRDefault="00D55FC4" w:rsidP="00CD1A72">
      <w:pPr>
        <w:ind w:firstLine="709"/>
        <w:jc w:val="both"/>
        <w:rPr>
          <w:rFonts w:ascii="Times New Roman" w:hAnsi="Times New Roman" w:cs="Times New Roman"/>
          <w:b/>
          <w:bCs/>
          <w:sz w:val="26"/>
          <w:szCs w:val="26"/>
        </w:rPr>
      </w:pP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Павильон от киоска отличается наличием входа для покупателей во внутреннее пространство. Конструкция павильона быстромонтируемая; как и киоск, его легко можно переместить. Павильон подходит для почти любой торговли и предоставления некоторых услуг.</w:t>
      </w:r>
    </w:p>
    <w:p w:rsidR="00D55FC4" w:rsidRPr="006639C8" w:rsidRDefault="00D55FC4" w:rsidP="00CD1A72">
      <w:pPr>
        <w:ind w:firstLine="709"/>
        <w:jc w:val="both"/>
        <w:rPr>
          <w:rFonts w:ascii="Times New Roman" w:hAnsi="Times New Roman" w:cs="Times New Roman"/>
          <w:b/>
          <w:bCs/>
          <w:sz w:val="28"/>
          <w:szCs w:val="28"/>
        </w:rPr>
      </w:pPr>
      <w:r w:rsidRPr="00C841E8">
        <w:rPr>
          <w:rFonts w:ascii="Times New Roman" w:hAnsi="Times New Roman" w:cs="Times New Roman"/>
          <w:b/>
          <w:bCs/>
          <w:noProof/>
          <w:sz w:val="28"/>
          <w:szCs w:val="28"/>
        </w:rPr>
        <w:pict>
          <v:shape id="Рисунок 4" o:spid="_x0000_i1026" type="#_x0000_t75" style="width:463.5pt;height:231pt;visibility:visible">
            <v:imagedata r:id="rId8" o:title=""/>
          </v:shape>
        </w:pict>
      </w:r>
    </w:p>
    <w:p w:rsidR="00D55FC4" w:rsidRPr="00D4568A" w:rsidRDefault="00D55FC4" w:rsidP="00CD1A72">
      <w:pPr>
        <w:pStyle w:val="Default"/>
        <w:numPr>
          <w:ilvl w:val="0"/>
          <w:numId w:val="25"/>
        </w:numPr>
        <w:jc w:val="both"/>
        <w:rPr>
          <w:sz w:val="26"/>
          <w:szCs w:val="26"/>
        </w:rPr>
      </w:pPr>
      <w:r w:rsidRPr="00D4568A">
        <w:rPr>
          <w:sz w:val="26"/>
          <w:szCs w:val="26"/>
        </w:rPr>
        <w:t xml:space="preserve">Вывеску павильона следует размещать во фризовой части торгового фронта. Вывеску рекомендуется делать без подложки, с внутренней подсветкой, буквы размещать в одну строку. Высота букв и логотипа — 0,25 м. Вывеска выравнивается относительно центральной оси торгового фронта. </w:t>
      </w:r>
    </w:p>
    <w:p w:rsidR="00D55FC4" w:rsidRPr="00D4568A" w:rsidRDefault="00D55FC4" w:rsidP="00CD1A72">
      <w:pPr>
        <w:pStyle w:val="Default"/>
        <w:numPr>
          <w:ilvl w:val="0"/>
          <w:numId w:val="25"/>
        </w:numPr>
        <w:jc w:val="both"/>
        <w:rPr>
          <w:sz w:val="26"/>
          <w:szCs w:val="26"/>
        </w:rPr>
      </w:pPr>
      <w:r w:rsidRPr="00D4568A">
        <w:rPr>
          <w:sz w:val="26"/>
          <w:szCs w:val="26"/>
        </w:rPr>
        <w:t>Временное оформление. На светопрозрачных конструкциях павильона допускается размещать временное оформление — наклейку или покраску, нанесенную на стеклянное полотно, либо размещение информационных конструкций в проемах.</w:t>
      </w:r>
    </w:p>
    <w:p w:rsidR="00D55FC4" w:rsidRPr="00D4568A" w:rsidRDefault="00D55FC4" w:rsidP="00CD1A72">
      <w:pPr>
        <w:pStyle w:val="Default"/>
        <w:numPr>
          <w:ilvl w:val="0"/>
          <w:numId w:val="25"/>
        </w:numPr>
        <w:jc w:val="both"/>
        <w:rPr>
          <w:sz w:val="26"/>
          <w:szCs w:val="26"/>
        </w:rPr>
      </w:pPr>
      <w:r w:rsidRPr="00D4568A">
        <w:rPr>
          <w:sz w:val="26"/>
          <w:szCs w:val="26"/>
        </w:rPr>
        <w:t xml:space="preserve">Освещение.  Павильон рекомендуется оборудовать наружным и внутренним освещением. </w:t>
      </w:r>
    </w:p>
    <w:p w:rsidR="00D55FC4" w:rsidRPr="00D4568A" w:rsidRDefault="00D55FC4" w:rsidP="00CD1A72">
      <w:pPr>
        <w:pStyle w:val="Default"/>
        <w:ind w:left="930"/>
        <w:jc w:val="both"/>
        <w:rPr>
          <w:sz w:val="26"/>
          <w:szCs w:val="26"/>
        </w:rPr>
      </w:pPr>
    </w:p>
    <w:p w:rsidR="00D55FC4" w:rsidRPr="00D4568A" w:rsidRDefault="00D55FC4" w:rsidP="00CD1A72">
      <w:pPr>
        <w:pStyle w:val="Default"/>
        <w:ind w:firstLine="709"/>
        <w:jc w:val="both"/>
        <w:rPr>
          <w:sz w:val="26"/>
          <w:szCs w:val="26"/>
        </w:rPr>
      </w:pPr>
      <w:r w:rsidRPr="00D4568A">
        <w:rPr>
          <w:sz w:val="26"/>
          <w:szCs w:val="26"/>
        </w:rPr>
        <w:t>Высота павильона должна быть не более 3,1 м. Рекомендуется предусматривать на плоскости фасада фризовую часть высотой не более 0,4 м от верхней границы павильона.</w:t>
      </w:r>
    </w:p>
    <w:p w:rsidR="00D55FC4" w:rsidRPr="00D4568A" w:rsidRDefault="00D55FC4" w:rsidP="00CD1A72">
      <w:pPr>
        <w:pStyle w:val="Default"/>
        <w:ind w:firstLine="709"/>
        <w:jc w:val="both"/>
        <w:rPr>
          <w:sz w:val="26"/>
          <w:szCs w:val="26"/>
        </w:rPr>
      </w:pPr>
      <w:r w:rsidRPr="00D4568A">
        <w:rPr>
          <w:sz w:val="26"/>
          <w:szCs w:val="26"/>
        </w:rPr>
        <w:t xml:space="preserve">Входную дверь павильона рекомендуется предусмотреть шириной не менее 1 м, высотой не менее 2,1 м. Павильон рекомендуется оборудовать кнопкой вызова продавца, расположенной на низком уровне, для маломобильных групп. Следует выделять подсобные помещения для хранения товарных запасов. </w:t>
      </w: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Рекомендуемая общая площадью должна составлять не более 30,0 кв. м</w:t>
      </w:r>
    </w:p>
    <w:p w:rsidR="00D55FC4" w:rsidRPr="00D4568A" w:rsidRDefault="00D55FC4" w:rsidP="00CD1A72">
      <w:pPr>
        <w:pStyle w:val="Default"/>
        <w:ind w:firstLine="709"/>
        <w:jc w:val="both"/>
        <w:rPr>
          <w:sz w:val="26"/>
          <w:szCs w:val="26"/>
        </w:rPr>
      </w:pPr>
      <w:r w:rsidRPr="00D4568A">
        <w:rPr>
          <w:sz w:val="26"/>
          <w:szCs w:val="26"/>
        </w:rPr>
        <w:t>Возле павильона необходимо размещать урну.</w:t>
      </w:r>
    </w:p>
    <w:p w:rsidR="00D55FC4" w:rsidRPr="00D4568A" w:rsidRDefault="00D55FC4" w:rsidP="00CD1A72">
      <w:pPr>
        <w:pStyle w:val="Default"/>
        <w:ind w:firstLine="709"/>
        <w:jc w:val="both"/>
        <w:rPr>
          <w:sz w:val="26"/>
          <w:szCs w:val="26"/>
        </w:rPr>
      </w:pPr>
    </w:p>
    <w:p w:rsidR="00D55FC4" w:rsidRDefault="00D55FC4" w:rsidP="00CD1A72">
      <w:pPr>
        <w:pStyle w:val="Default"/>
        <w:ind w:firstLine="709"/>
        <w:jc w:val="both"/>
        <w:rPr>
          <w:b/>
          <w:bCs/>
          <w:sz w:val="26"/>
          <w:szCs w:val="26"/>
        </w:rPr>
      </w:pPr>
    </w:p>
    <w:p w:rsidR="00D55FC4" w:rsidRDefault="00D55FC4" w:rsidP="00CD1A72">
      <w:pPr>
        <w:pStyle w:val="Default"/>
        <w:ind w:firstLine="709"/>
        <w:jc w:val="both"/>
        <w:rPr>
          <w:b/>
          <w:bCs/>
          <w:sz w:val="26"/>
          <w:szCs w:val="26"/>
        </w:rPr>
      </w:pPr>
    </w:p>
    <w:p w:rsidR="00D55FC4" w:rsidRPr="00D4568A" w:rsidRDefault="00D55FC4" w:rsidP="00CD1A72">
      <w:pPr>
        <w:pStyle w:val="Default"/>
        <w:ind w:firstLine="709"/>
        <w:jc w:val="both"/>
        <w:rPr>
          <w:sz w:val="26"/>
          <w:szCs w:val="26"/>
        </w:rPr>
      </w:pPr>
      <w:r w:rsidRPr="00D4568A">
        <w:rPr>
          <w:b/>
          <w:bCs/>
          <w:sz w:val="26"/>
          <w:szCs w:val="26"/>
        </w:rPr>
        <w:t>2.3</w:t>
      </w:r>
      <w:r w:rsidRPr="00D4568A">
        <w:rPr>
          <w:sz w:val="26"/>
          <w:szCs w:val="26"/>
        </w:rPr>
        <w:t xml:space="preserve"> </w:t>
      </w:r>
      <w:r w:rsidRPr="00D4568A">
        <w:rPr>
          <w:b/>
          <w:bCs/>
          <w:sz w:val="26"/>
          <w:szCs w:val="26"/>
        </w:rPr>
        <w:t>Торговая галерея</w:t>
      </w:r>
    </w:p>
    <w:p w:rsidR="00D55FC4" w:rsidRPr="00D4568A" w:rsidRDefault="00D55FC4" w:rsidP="00CD1A72">
      <w:pPr>
        <w:pStyle w:val="Default"/>
        <w:ind w:firstLine="709"/>
        <w:jc w:val="both"/>
        <w:rPr>
          <w:sz w:val="26"/>
          <w:szCs w:val="26"/>
        </w:rPr>
      </w:pPr>
    </w:p>
    <w:p w:rsidR="00D55FC4" w:rsidRPr="00D4568A" w:rsidRDefault="00D55FC4" w:rsidP="00CD1A72">
      <w:pPr>
        <w:pStyle w:val="Default"/>
        <w:ind w:firstLine="709"/>
        <w:rPr>
          <w:sz w:val="26"/>
          <w:szCs w:val="26"/>
        </w:rPr>
      </w:pPr>
      <w:r w:rsidRPr="00D4568A">
        <w:rPr>
          <w:sz w:val="26"/>
          <w:szCs w:val="26"/>
        </w:rPr>
        <w:t xml:space="preserve">Торговая галерея – два и более НТО, расстояние между которыми менее 0,3 м. Зазор между объектами необходимо облицовывать. НТО в группе следует размещать вплотную друг к другу. </w:t>
      </w:r>
    </w:p>
    <w:p w:rsidR="00D55FC4" w:rsidRPr="00D4568A" w:rsidRDefault="00D55FC4" w:rsidP="00CD1A72">
      <w:pPr>
        <w:pStyle w:val="Default"/>
        <w:ind w:firstLine="709"/>
        <w:rPr>
          <w:sz w:val="26"/>
          <w:szCs w:val="26"/>
        </w:rPr>
      </w:pPr>
      <w:r w:rsidRPr="00D4568A">
        <w:rPr>
          <w:sz w:val="26"/>
          <w:szCs w:val="26"/>
        </w:rPr>
        <w:t xml:space="preserve">Высота сгруппированных НТО должна быть одинаковой. Все НТО в группе следует устраивать одной глубины. </w:t>
      </w:r>
    </w:p>
    <w:p w:rsidR="00D55FC4" w:rsidRPr="00D4568A" w:rsidRDefault="00D55FC4" w:rsidP="00CD1A72">
      <w:pPr>
        <w:pStyle w:val="Default"/>
        <w:ind w:firstLine="709"/>
        <w:jc w:val="both"/>
        <w:rPr>
          <w:sz w:val="26"/>
          <w:szCs w:val="26"/>
        </w:rPr>
      </w:pPr>
    </w:p>
    <w:p w:rsidR="00D55FC4" w:rsidRDefault="00D55FC4" w:rsidP="00CD1A72">
      <w:pPr>
        <w:pStyle w:val="Default"/>
        <w:ind w:firstLine="709"/>
        <w:jc w:val="both"/>
        <w:rPr>
          <w:sz w:val="28"/>
          <w:szCs w:val="28"/>
        </w:rPr>
      </w:pPr>
      <w:r w:rsidRPr="00C841E8">
        <w:rPr>
          <w:noProof/>
          <w:sz w:val="28"/>
          <w:szCs w:val="28"/>
        </w:rPr>
        <w:pict>
          <v:shape id="_x0000_i1027" type="#_x0000_t75" style="width:264.75pt;height:180pt;visibility:visible">
            <v:imagedata r:id="rId9" o:title=""/>
          </v:shape>
        </w:pict>
      </w:r>
    </w:p>
    <w:p w:rsidR="00D55FC4" w:rsidRPr="00D4568A" w:rsidRDefault="00D55FC4" w:rsidP="00CD1A72">
      <w:pPr>
        <w:pStyle w:val="Default"/>
        <w:ind w:firstLine="709"/>
        <w:jc w:val="both"/>
        <w:rPr>
          <w:sz w:val="26"/>
          <w:szCs w:val="26"/>
        </w:rPr>
      </w:pPr>
      <w:r w:rsidRPr="00D4568A">
        <w:rPr>
          <w:sz w:val="26"/>
          <w:szCs w:val="26"/>
        </w:rPr>
        <w:t>Рекомендуется выполнять общий проект на всю группу объектов, включая проект благоустройства территории размещения объектов и прилегающей территории.</w:t>
      </w:r>
    </w:p>
    <w:p w:rsidR="00D55FC4" w:rsidRPr="00D4568A" w:rsidRDefault="00D55FC4" w:rsidP="00CD1A72">
      <w:pPr>
        <w:pStyle w:val="Default"/>
        <w:ind w:left="930"/>
        <w:jc w:val="both"/>
        <w:rPr>
          <w:sz w:val="26"/>
          <w:szCs w:val="26"/>
        </w:rPr>
      </w:pPr>
    </w:p>
    <w:p w:rsidR="00D55FC4" w:rsidRPr="00D4568A" w:rsidRDefault="00D55FC4" w:rsidP="00CD1A72">
      <w:pPr>
        <w:pStyle w:val="Default"/>
        <w:ind w:left="930"/>
        <w:jc w:val="both"/>
        <w:rPr>
          <w:sz w:val="26"/>
          <w:szCs w:val="26"/>
        </w:rPr>
      </w:pPr>
    </w:p>
    <w:p w:rsidR="00D55FC4" w:rsidRPr="00D4568A" w:rsidRDefault="00D55FC4" w:rsidP="00CD1A72">
      <w:pPr>
        <w:pStyle w:val="Default"/>
        <w:ind w:left="709"/>
        <w:jc w:val="both"/>
        <w:rPr>
          <w:b/>
          <w:bCs/>
          <w:sz w:val="26"/>
          <w:szCs w:val="26"/>
        </w:rPr>
      </w:pPr>
      <w:r w:rsidRPr="00D4568A">
        <w:rPr>
          <w:b/>
          <w:bCs/>
          <w:sz w:val="26"/>
          <w:szCs w:val="26"/>
        </w:rPr>
        <w:t>2.4  Торговая палатка</w:t>
      </w:r>
    </w:p>
    <w:p w:rsidR="00D55FC4" w:rsidRPr="00D4568A" w:rsidRDefault="00D55FC4" w:rsidP="00CD1A72">
      <w:pPr>
        <w:pStyle w:val="Default"/>
        <w:ind w:left="1350"/>
        <w:jc w:val="both"/>
        <w:rPr>
          <w:b/>
          <w:bCs/>
          <w:sz w:val="26"/>
          <w:szCs w:val="26"/>
        </w:rPr>
      </w:pPr>
    </w:p>
    <w:p w:rsidR="00D55FC4" w:rsidRPr="00D4568A" w:rsidRDefault="00D55FC4" w:rsidP="00CD1A72">
      <w:pPr>
        <w:pStyle w:val="Default"/>
        <w:ind w:firstLine="709"/>
        <w:jc w:val="both"/>
        <w:rPr>
          <w:sz w:val="26"/>
          <w:szCs w:val="26"/>
        </w:rPr>
      </w:pPr>
      <w:r w:rsidRPr="00D4568A">
        <w:rPr>
          <w:sz w:val="26"/>
          <w:szCs w:val="26"/>
        </w:rPr>
        <w:t>Торговые палатки подходят для продажи разных категорий товаров — от продуктов питания до одежды. Лицевая часть палаток, как правило, открытая, поэтому их стоит использовать в теплое время года.</w:t>
      </w:r>
    </w:p>
    <w:p w:rsidR="00D55FC4" w:rsidRPr="007A3F97" w:rsidRDefault="00D55FC4" w:rsidP="00CD1A72">
      <w:pPr>
        <w:pStyle w:val="Default"/>
        <w:ind w:firstLine="709"/>
        <w:jc w:val="both"/>
        <w:rPr>
          <w:b/>
          <w:bCs/>
          <w:sz w:val="28"/>
          <w:szCs w:val="28"/>
        </w:rPr>
      </w:pPr>
    </w:p>
    <w:p w:rsidR="00D55FC4" w:rsidRDefault="00D55FC4" w:rsidP="00CD1A72">
      <w:pPr>
        <w:pStyle w:val="Default"/>
        <w:jc w:val="both"/>
        <w:rPr>
          <w:sz w:val="28"/>
          <w:szCs w:val="28"/>
        </w:rPr>
      </w:pPr>
      <w:r w:rsidRPr="00C841E8">
        <w:rPr>
          <w:noProof/>
          <w:sz w:val="28"/>
          <w:szCs w:val="28"/>
        </w:rPr>
        <w:pict>
          <v:shape id="Рисунок 3" o:spid="_x0000_i1028" type="#_x0000_t75" style="width:442.5pt;height:247.5pt;visibility:visible">
            <v:imagedata r:id="rId10" o:title=""/>
          </v:shape>
        </w:pict>
      </w:r>
    </w:p>
    <w:p w:rsidR="00D55FC4" w:rsidRPr="00D4568A" w:rsidRDefault="00D55FC4" w:rsidP="00CD1A72">
      <w:pPr>
        <w:pStyle w:val="Default"/>
        <w:numPr>
          <w:ilvl w:val="0"/>
          <w:numId w:val="26"/>
        </w:numPr>
        <w:jc w:val="both"/>
        <w:rPr>
          <w:sz w:val="26"/>
          <w:szCs w:val="26"/>
        </w:rPr>
      </w:pPr>
      <w:r w:rsidRPr="00D4568A">
        <w:rPr>
          <w:sz w:val="26"/>
          <w:szCs w:val="26"/>
        </w:rPr>
        <w:t xml:space="preserve">Вывеска. Рекомендуемая высота вывески — не более 0,3 м. Нижнюю границу вывески не рекомендуется располагать ниже 2,3 м. </w:t>
      </w:r>
    </w:p>
    <w:p w:rsidR="00D55FC4" w:rsidRPr="00D4568A" w:rsidRDefault="00D55FC4" w:rsidP="00CD1A72">
      <w:pPr>
        <w:pStyle w:val="Default"/>
        <w:numPr>
          <w:ilvl w:val="0"/>
          <w:numId w:val="26"/>
        </w:numPr>
        <w:jc w:val="both"/>
        <w:rPr>
          <w:sz w:val="26"/>
          <w:szCs w:val="26"/>
        </w:rPr>
      </w:pPr>
      <w:r w:rsidRPr="00D4568A">
        <w:rPr>
          <w:sz w:val="26"/>
          <w:szCs w:val="26"/>
        </w:rPr>
        <w:t xml:space="preserve">Освещение. Если в радиусе 5 м от торговой палатки нет освещения, рекомендуется оборудовать ее наружными светильниками. Подведение кабеля наземное. На участках с интенсивным пешеходным потоком необходимо использовать кабель-каналы. </w:t>
      </w:r>
    </w:p>
    <w:p w:rsidR="00D55FC4" w:rsidRPr="00D4568A" w:rsidRDefault="00D55FC4" w:rsidP="00CD1A72">
      <w:pPr>
        <w:pStyle w:val="Default"/>
        <w:ind w:left="720"/>
        <w:jc w:val="both"/>
        <w:rPr>
          <w:sz w:val="26"/>
          <w:szCs w:val="26"/>
        </w:rPr>
      </w:pPr>
    </w:p>
    <w:p w:rsidR="00D55FC4" w:rsidRPr="00D4568A" w:rsidRDefault="00D55FC4" w:rsidP="00CD1A72">
      <w:pPr>
        <w:pStyle w:val="Default"/>
        <w:ind w:firstLine="709"/>
        <w:jc w:val="both"/>
        <w:rPr>
          <w:sz w:val="26"/>
          <w:szCs w:val="26"/>
        </w:rPr>
      </w:pPr>
      <w:r w:rsidRPr="00D4568A">
        <w:rPr>
          <w:sz w:val="26"/>
          <w:szCs w:val="26"/>
        </w:rPr>
        <w:t>Рекомендуемые габариты исходного модуля: глубина — 2,2 м, ширина — 2,2 м, высота — 2,6 - 3,1 м. Габариты и площадь палатки определяются по ее внешним границам и могут отличаться в зависимости от модели палатки.</w:t>
      </w:r>
    </w:p>
    <w:p w:rsidR="00D55FC4" w:rsidRPr="00D4568A" w:rsidRDefault="00D55FC4" w:rsidP="00CD1A72">
      <w:pPr>
        <w:pStyle w:val="Default"/>
        <w:ind w:firstLine="709"/>
        <w:jc w:val="both"/>
        <w:rPr>
          <w:b/>
          <w:bCs/>
          <w:sz w:val="26"/>
          <w:szCs w:val="26"/>
        </w:rPr>
      </w:pPr>
    </w:p>
    <w:p w:rsidR="00D55FC4" w:rsidRPr="00D4568A" w:rsidRDefault="00D55FC4" w:rsidP="00CD1A72">
      <w:pPr>
        <w:pStyle w:val="Default"/>
        <w:ind w:firstLine="709"/>
        <w:jc w:val="both"/>
        <w:rPr>
          <w:b/>
          <w:bCs/>
          <w:sz w:val="26"/>
          <w:szCs w:val="26"/>
        </w:rPr>
      </w:pPr>
      <w:r w:rsidRPr="00D4568A">
        <w:rPr>
          <w:b/>
          <w:bCs/>
          <w:sz w:val="26"/>
          <w:szCs w:val="26"/>
        </w:rPr>
        <w:t>2.5 Бахчевой развал</w:t>
      </w:r>
    </w:p>
    <w:p w:rsidR="00D55FC4" w:rsidRPr="00D4568A" w:rsidRDefault="00D55FC4" w:rsidP="00CD1A72">
      <w:pPr>
        <w:pStyle w:val="Default"/>
        <w:ind w:firstLine="709"/>
        <w:jc w:val="both"/>
        <w:rPr>
          <w:sz w:val="26"/>
          <w:szCs w:val="26"/>
        </w:rPr>
      </w:pPr>
    </w:p>
    <w:p w:rsidR="00D55FC4" w:rsidRPr="00D4568A" w:rsidRDefault="00D55FC4" w:rsidP="00CD1A72">
      <w:pPr>
        <w:pStyle w:val="Default"/>
        <w:ind w:firstLine="709"/>
        <w:jc w:val="both"/>
        <w:rPr>
          <w:sz w:val="26"/>
          <w:szCs w:val="26"/>
        </w:rPr>
      </w:pPr>
      <w:r w:rsidRPr="00D4568A">
        <w:rPr>
          <w:sz w:val="26"/>
          <w:szCs w:val="26"/>
        </w:rPr>
        <w:t>Бахчевой развал - это нестационарный торговый объект, предназначенный для продажи сезонных бахчевых культур.</w:t>
      </w:r>
    </w:p>
    <w:p w:rsidR="00D55FC4" w:rsidRPr="00D4568A" w:rsidRDefault="00D55FC4" w:rsidP="00CD1A72">
      <w:pPr>
        <w:pStyle w:val="Default"/>
        <w:ind w:firstLine="709"/>
        <w:jc w:val="both"/>
        <w:rPr>
          <w:sz w:val="26"/>
          <w:szCs w:val="26"/>
        </w:rPr>
      </w:pPr>
    </w:p>
    <w:p w:rsidR="00D55FC4" w:rsidRPr="00D4568A" w:rsidRDefault="00D55FC4" w:rsidP="00CD1A72">
      <w:pPr>
        <w:pStyle w:val="Default"/>
        <w:ind w:firstLine="709"/>
        <w:jc w:val="both"/>
        <w:rPr>
          <w:sz w:val="26"/>
          <w:szCs w:val="26"/>
        </w:rPr>
      </w:pPr>
      <w:r w:rsidRPr="00D4568A">
        <w:rPr>
          <w:sz w:val="26"/>
          <w:szCs w:val="26"/>
        </w:rPr>
        <w:t>Конфигурация бахчевых развалов</w:t>
      </w:r>
    </w:p>
    <w:p w:rsidR="00D55FC4" w:rsidRPr="00D4568A" w:rsidRDefault="00D55FC4" w:rsidP="00CD1A72">
      <w:pPr>
        <w:pStyle w:val="Default"/>
        <w:ind w:firstLine="709"/>
        <w:jc w:val="both"/>
        <w:rPr>
          <w:sz w:val="26"/>
          <w:szCs w:val="26"/>
        </w:rPr>
      </w:pPr>
    </w:p>
    <w:p w:rsidR="00D55FC4" w:rsidRPr="00D4568A" w:rsidRDefault="00D55FC4" w:rsidP="00CD1A72">
      <w:pPr>
        <w:pStyle w:val="Default"/>
        <w:ind w:firstLine="709"/>
        <w:jc w:val="both"/>
        <w:rPr>
          <w:sz w:val="26"/>
          <w:szCs w:val="26"/>
        </w:rPr>
      </w:pPr>
      <w:r w:rsidRPr="00D4568A">
        <w:rPr>
          <w:sz w:val="26"/>
          <w:szCs w:val="26"/>
        </w:rPr>
        <w:t>Для унификации бахчевых развалов рекомендуется использовать модульные конструкции. В Дизайн - коде представлены три типа бахчевых развалов: открытый, полуоткрытый и закрытый. Друг от друга они отличаются характером использования.</w:t>
      </w:r>
    </w:p>
    <w:tbl>
      <w:tblPr>
        <w:tblW w:w="0" w:type="auto"/>
        <w:tblInd w:w="2" w:type="dxa"/>
        <w:tblLook w:val="00A0"/>
      </w:tblPr>
      <w:tblGrid>
        <w:gridCol w:w="4260"/>
        <w:gridCol w:w="5203"/>
      </w:tblGrid>
      <w:tr w:rsidR="00D55FC4" w:rsidRPr="00D4568A">
        <w:tc>
          <w:tcPr>
            <w:tcW w:w="4266" w:type="dxa"/>
          </w:tcPr>
          <w:p w:rsidR="00D55FC4" w:rsidRPr="00C841E8" w:rsidRDefault="00D55FC4" w:rsidP="008E664B">
            <w:pPr>
              <w:pStyle w:val="Default"/>
              <w:widowControl w:val="0"/>
              <w:jc w:val="both"/>
              <w:rPr>
                <w:rFonts w:hAnsi="Franklin Gothic Demi Cond"/>
                <w:sz w:val="26"/>
                <w:szCs w:val="26"/>
              </w:rPr>
            </w:pPr>
            <w:r w:rsidRPr="00C841E8">
              <w:rPr>
                <w:rFonts w:hAnsi="Franklin Gothic Demi Cond"/>
                <w:noProof/>
                <w:sz w:val="26"/>
                <w:szCs w:val="26"/>
              </w:rPr>
              <w:pict>
                <v:shape id="Рисунок 5" o:spid="_x0000_i1029" type="#_x0000_t75" style="width:198.75pt;height:164.25pt;visibility:visible">
                  <v:imagedata r:id="rId11" o:title=""/>
                </v:shape>
              </w:pict>
            </w:r>
          </w:p>
        </w:tc>
        <w:tc>
          <w:tcPr>
            <w:tcW w:w="5305" w:type="dxa"/>
          </w:tcPr>
          <w:p w:rsidR="00D55FC4" w:rsidRPr="00C841E8" w:rsidRDefault="00D55FC4" w:rsidP="008E664B">
            <w:pPr>
              <w:pStyle w:val="Default"/>
              <w:widowControl w:val="0"/>
              <w:jc w:val="both"/>
              <w:rPr>
                <w:sz w:val="26"/>
                <w:szCs w:val="26"/>
              </w:rPr>
            </w:pPr>
            <w:r w:rsidRPr="00C841E8">
              <w:rPr>
                <w:sz w:val="26"/>
                <w:szCs w:val="26"/>
              </w:rPr>
              <w:t>1. Открытый развал используется на открытых площадях. Благодаря раздвижным фасадным конструкциям подход к нему обеспечен с двух сторон. Рекомендуется включать два прилавка шириной не менее 1 м, длиной не менее 2 м, расположенные друг напротив друга по короткой стороне развала. Между ними организуется сквозной проход шириной 2 м. Две фасадные стенки складываются в козырьки, что позволяет проходить развал насквозь.</w:t>
            </w:r>
          </w:p>
          <w:p w:rsidR="00D55FC4" w:rsidRPr="00C841E8" w:rsidRDefault="00D55FC4" w:rsidP="008E664B">
            <w:pPr>
              <w:pStyle w:val="Default"/>
              <w:widowControl w:val="0"/>
              <w:jc w:val="both"/>
              <w:rPr>
                <w:sz w:val="26"/>
                <w:szCs w:val="26"/>
              </w:rPr>
            </w:pPr>
          </w:p>
        </w:tc>
      </w:tr>
      <w:tr w:rsidR="00D55FC4">
        <w:tc>
          <w:tcPr>
            <w:tcW w:w="4266" w:type="dxa"/>
          </w:tcPr>
          <w:p w:rsidR="00D55FC4" w:rsidRPr="00C841E8" w:rsidRDefault="00D55FC4" w:rsidP="008E664B">
            <w:pPr>
              <w:pStyle w:val="Default"/>
              <w:widowControl w:val="0"/>
              <w:jc w:val="both"/>
              <w:rPr>
                <w:rFonts w:hAnsi="Franklin Gothic Demi Cond"/>
                <w:sz w:val="28"/>
                <w:szCs w:val="28"/>
              </w:rPr>
            </w:pPr>
            <w:r w:rsidRPr="00C841E8">
              <w:rPr>
                <w:rFonts w:hAnsi="Franklin Gothic Demi Cond"/>
                <w:noProof/>
                <w:sz w:val="28"/>
                <w:szCs w:val="28"/>
              </w:rPr>
              <w:pict>
                <v:shape id="Рисунок 7" o:spid="_x0000_i1030" type="#_x0000_t75" style="width:191.25pt;height:174pt;visibility:visible">
                  <v:imagedata r:id="rId12" o:title=""/>
                </v:shape>
              </w:pict>
            </w:r>
          </w:p>
        </w:tc>
        <w:tc>
          <w:tcPr>
            <w:tcW w:w="5305" w:type="dxa"/>
          </w:tcPr>
          <w:p w:rsidR="00D55FC4" w:rsidRPr="00C841E8" w:rsidRDefault="00D55FC4" w:rsidP="008E664B">
            <w:pPr>
              <w:pStyle w:val="Default"/>
              <w:widowControl w:val="0"/>
              <w:jc w:val="both"/>
              <w:rPr>
                <w:sz w:val="26"/>
                <w:szCs w:val="26"/>
              </w:rPr>
            </w:pPr>
            <w:r w:rsidRPr="00C841E8">
              <w:rPr>
                <w:sz w:val="26"/>
                <w:szCs w:val="26"/>
              </w:rPr>
              <w:t>2. Полуоткрытый тип используется на узких улицах. Такая конструкция уместна в пространствах с транзитным пешеходным потоком и стрит-ритейлом на первых этажах зданий. Рекомендуется включать два прилавка шириной не менее 1 м и длиной не менее 2 м. Прилавки рекомендуется располагать вдоль продольной стороны павильона. Одна из продольных стенок разборная, складывается в козырек.</w:t>
            </w:r>
          </w:p>
          <w:p w:rsidR="00D55FC4" w:rsidRPr="00C841E8" w:rsidRDefault="00D55FC4" w:rsidP="00D4568A">
            <w:pPr>
              <w:pStyle w:val="Default"/>
              <w:widowControl w:val="0"/>
              <w:tabs>
                <w:tab w:val="left" w:pos="3780"/>
              </w:tabs>
              <w:jc w:val="both"/>
              <w:rPr>
                <w:sz w:val="28"/>
                <w:szCs w:val="28"/>
              </w:rPr>
            </w:pPr>
            <w:r w:rsidRPr="00C841E8">
              <w:rPr>
                <w:sz w:val="26"/>
                <w:szCs w:val="26"/>
              </w:rPr>
              <w:tab/>
            </w:r>
          </w:p>
        </w:tc>
      </w:tr>
      <w:tr w:rsidR="00D55FC4" w:rsidRPr="00D4568A">
        <w:tc>
          <w:tcPr>
            <w:tcW w:w="4266" w:type="dxa"/>
          </w:tcPr>
          <w:p w:rsidR="00D55FC4" w:rsidRPr="00C841E8" w:rsidRDefault="00D55FC4" w:rsidP="008E664B">
            <w:pPr>
              <w:pStyle w:val="Default"/>
              <w:widowControl w:val="0"/>
              <w:jc w:val="both"/>
              <w:rPr>
                <w:rFonts w:hAnsi="Franklin Gothic Demi Cond"/>
                <w:sz w:val="26"/>
                <w:szCs w:val="26"/>
              </w:rPr>
            </w:pPr>
            <w:r w:rsidRPr="00C841E8">
              <w:rPr>
                <w:rFonts w:hAnsi="Franklin Gothic Demi Cond"/>
                <w:noProof/>
                <w:sz w:val="26"/>
                <w:szCs w:val="26"/>
              </w:rPr>
              <w:pict>
                <v:shape id="Рисунок 8" o:spid="_x0000_i1031" type="#_x0000_t75" style="width:178.5pt;height:165.75pt;visibility:visible">
                  <v:imagedata r:id="rId13" o:title=""/>
                </v:shape>
              </w:pict>
            </w:r>
          </w:p>
        </w:tc>
        <w:tc>
          <w:tcPr>
            <w:tcW w:w="5305" w:type="dxa"/>
          </w:tcPr>
          <w:p w:rsidR="00D55FC4" w:rsidRPr="00C841E8" w:rsidRDefault="00D55FC4" w:rsidP="008E664B">
            <w:pPr>
              <w:pStyle w:val="Default"/>
              <w:widowControl w:val="0"/>
              <w:jc w:val="both"/>
              <w:rPr>
                <w:sz w:val="26"/>
                <w:szCs w:val="26"/>
              </w:rPr>
            </w:pPr>
            <w:r w:rsidRPr="00C841E8">
              <w:rPr>
                <w:sz w:val="26"/>
                <w:szCs w:val="26"/>
              </w:rPr>
              <w:t>3. При использовании закрытого типа поток посетителей внутрь развала ограничивается. Рекомендуется включать два прилавка, размещенные друг против друга: один — шириной не менее 0,6 м и длиной не менее 2 м, другой — длиной не менее 4 м и высотой не менее 1 м. Козырек, образованный фасадными конструкциями в собранном состоянии, обустраивается для защиты от осадков.</w:t>
            </w:r>
          </w:p>
          <w:p w:rsidR="00D55FC4" w:rsidRPr="00C841E8" w:rsidRDefault="00D55FC4" w:rsidP="008E664B">
            <w:pPr>
              <w:pStyle w:val="Default"/>
              <w:widowControl w:val="0"/>
              <w:jc w:val="both"/>
              <w:rPr>
                <w:sz w:val="26"/>
                <w:szCs w:val="26"/>
              </w:rPr>
            </w:pPr>
            <w:r w:rsidRPr="00C841E8">
              <w:rPr>
                <w:sz w:val="26"/>
                <w:szCs w:val="26"/>
              </w:rPr>
              <w:t>На ночь фасадные конструкции закрываются, что позволяет долгое время хранить товар внутри развала. При большом объеме товара одна фасадная конструкция может оставаться закрытой, а прилавок оборудуется вдоль открытой фасадной конструкции.</w:t>
            </w:r>
          </w:p>
        </w:tc>
      </w:tr>
    </w:tbl>
    <w:p w:rsidR="00D55FC4" w:rsidRPr="00D4568A" w:rsidRDefault="00D55FC4" w:rsidP="00CD1A72">
      <w:pPr>
        <w:pStyle w:val="Default"/>
        <w:ind w:firstLine="709"/>
        <w:jc w:val="both"/>
        <w:rPr>
          <w:sz w:val="26"/>
          <w:szCs w:val="26"/>
        </w:rPr>
      </w:pPr>
    </w:p>
    <w:p w:rsidR="00D55FC4" w:rsidRDefault="00D55FC4" w:rsidP="00CD1A72">
      <w:pPr>
        <w:pStyle w:val="Default"/>
        <w:ind w:firstLine="709"/>
        <w:jc w:val="both"/>
        <w:rPr>
          <w:sz w:val="28"/>
          <w:szCs w:val="28"/>
        </w:rPr>
      </w:pPr>
    </w:p>
    <w:p w:rsidR="00D55FC4" w:rsidRDefault="00D55FC4" w:rsidP="00CD1A72">
      <w:pPr>
        <w:pStyle w:val="Default"/>
        <w:ind w:firstLine="709"/>
        <w:jc w:val="both"/>
        <w:rPr>
          <w:sz w:val="28"/>
          <w:szCs w:val="28"/>
        </w:rPr>
      </w:pPr>
    </w:p>
    <w:p w:rsidR="00D55FC4" w:rsidRDefault="00D55FC4" w:rsidP="00CD1A72">
      <w:pPr>
        <w:pStyle w:val="Default"/>
        <w:ind w:firstLine="709"/>
        <w:jc w:val="both"/>
        <w:rPr>
          <w:sz w:val="28"/>
          <w:szCs w:val="28"/>
        </w:rPr>
      </w:pPr>
      <w:r w:rsidRPr="00C841E8">
        <w:rPr>
          <w:noProof/>
          <w:sz w:val="28"/>
          <w:szCs w:val="28"/>
        </w:rPr>
        <w:pict>
          <v:shape id="_x0000_i1032" type="#_x0000_t75" style="width:291pt;height:163.5pt;visibility:visible">
            <v:imagedata r:id="rId14" o:title=""/>
          </v:shape>
        </w:pict>
      </w:r>
    </w:p>
    <w:p w:rsidR="00D55FC4" w:rsidRPr="00D4568A" w:rsidRDefault="00D55FC4" w:rsidP="00CD1A72">
      <w:pPr>
        <w:pStyle w:val="Default"/>
        <w:numPr>
          <w:ilvl w:val="0"/>
          <w:numId w:val="27"/>
        </w:numPr>
        <w:jc w:val="both"/>
        <w:rPr>
          <w:sz w:val="26"/>
          <w:szCs w:val="26"/>
        </w:rPr>
      </w:pPr>
      <w:r w:rsidRPr="00D4568A">
        <w:rPr>
          <w:sz w:val="26"/>
          <w:szCs w:val="26"/>
        </w:rPr>
        <w:t xml:space="preserve">Вывеска. Рекомендуемая высота вывески — не более 0,3 м. Нижнюю границу вывески рекомендуется располагать ниже 2,3 м. </w:t>
      </w:r>
    </w:p>
    <w:p w:rsidR="00D55FC4" w:rsidRPr="00D4568A" w:rsidRDefault="00D55FC4" w:rsidP="00CD1A72">
      <w:pPr>
        <w:pStyle w:val="Default"/>
        <w:numPr>
          <w:ilvl w:val="0"/>
          <w:numId w:val="27"/>
        </w:numPr>
        <w:jc w:val="both"/>
        <w:rPr>
          <w:sz w:val="26"/>
          <w:szCs w:val="26"/>
        </w:rPr>
      </w:pPr>
      <w:r w:rsidRPr="00D4568A">
        <w:rPr>
          <w:sz w:val="26"/>
          <w:szCs w:val="26"/>
        </w:rPr>
        <w:t xml:space="preserve">Навес.  Плодоовощная продукция должна находиться под навесом, защищающим от атмосферных осадков и жары. </w:t>
      </w:r>
    </w:p>
    <w:p w:rsidR="00D55FC4" w:rsidRPr="00D4568A" w:rsidRDefault="00D55FC4" w:rsidP="00CD1A72">
      <w:pPr>
        <w:pStyle w:val="Default"/>
        <w:numPr>
          <w:ilvl w:val="0"/>
          <w:numId w:val="27"/>
        </w:numPr>
        <w:jc w:val="both"/>
        <w:rPr>
          <w:sz w:val="26"/>
          <w:szCs w:val="26"/>
        </w:rPr>
      </w:pPr>
      <w:r w:rsidRPr="00D4568A">
        <w:rPr>
          <w:sz w:val="26"/>
          <w:szCs w:val="26"/>
        </w:rPr>
        <w:t>Освещение. Если в радиусе 5 м от бахчевого развала нет освещения, рекомендуется оборудовать его наружными светильниками. На участках с интенсивным пешеходным потоком необходимо использовать кабель-каналы.</w:t>
      </w:r>
    </w:p>
    <w:p w:rsidR="00D55FC4" w:rsidRPr="00D4568A" w:rsidRDefault="00D55FC4" w:rsidP="00CD1A72">
      <w:pPr>
        <w:pStyle w:val="Default"/>
        <w:ind w:firstLine="709"/>
        <w:jc w:val="both"/>
        <w:rPr>
          <w:sz w:val="26"/>
          <w:szCs w:val="26"/>
        </w:rPr>
      </w:pPr>
      <w:r w:rsidRPr="00D4568A">
        <w:rPr>
          <w:sz w:val="26"/>
          <w:szCs w:val="26"/>
        </w:rPr>
        <w:t xml:space="preserve">Рекомендуемые габариты бахчевого развала: ширина 3 м, длина – 4 м, высота 2,4 м. Габариты и площадь бахчевого развала определяются по его внешним границам и могут отличаться в зависимости от модели. </w:t>
      </w:r>
    </w:p>
    <w:p w:rsidR="00D55FC4" w:rsidRPr="00D4568A" w:rsidRDefault="00D55FC4" w:rsidP="00CD1A72">
      <w:pPr>
        <w:pStyle w:val="Default"/>
        <w:ind w:firstLine="709"/>
        <w:jc w:val="both"/>
        <w:rPr>
          <w:sz w:val="26"/>
          <w:szCs w:val="26"/>
        </w:rPr>
      </w:pPr>
      <w:r w:rsidRPr="00D4568A">
        <w:rPr>
          <w:sz w:val="26"/>
          <w:szCs w:val="26"/>
        </w:rPr>
        <w:t xml:space="preserve">Бахчевой развал рекомендуется оборудовать прилавками в несколько уровней для хранения продукции. Фасадная конструкция бахчевого развала позволяет обеспечить доступ воздуха, защиту товара от повреждения и его удобное хранение. Фасадные конструкции бахчевого развала раздвижные, поэтому во время торговли могут складываться в козырек. Фасадная конструкция разборная, для ее транспортировки требуется малогабаритный транспорт. На полу бахчевого развала устраивается временный настил. </w:t>
      </w:r>
    </w:p>
    <w:p w:rsidR="00D55FC4" w:rsidRPr="00D4568A" w:rsidRDefault="00D55FC4" w:rsidP="00CD1A72">
      <w:pPr>
        <w:ind w:firstLine="709"/>
        <w:jc w:val="both"/>
        <w:rPr>
          <w:rFonts w:ascii="Times New Roman" w:hAnsi="Times New Roman" w:cs="Times New Roman"/>
          <w:sz w:val="26"/>
          <w:szCs w:val="26"/>
        </w:rPr>
      </w:pPr>
    </w:p>
    <w:p w:rsidR="00D55FC4" w:rsidRPr="00D4568A"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r w:rsidRPr="00D4568A">
        <w:rPr>
          <w:rFonts w:ascii="Times New Roman" w:hAnsi="Times New Roman" w:cs="Times New Roman"/>
          <w:b/>
          <w:bCs/>
          <w:sz w:val="26"/>
          <w:szCs w:val="26"/>
        </w:rPr>
        <w:t>2.6  Елочный базар</w:t>
      </w:r>
    </w:p>
    <w:p w:rsidR="00D55FC4" w:rsidRPr="00D4568A" w:rsidRDefault="00D55FC4" w:rsidP="00CD1A72">
      <w:pPr>
        <w:pStyle w:val="20"/>
        <w:shd w:val="clear" w:color="auto" w:fill="auto"/>
        <w:spacing w:before="0" w:line="240" w:lineRule="auto"/>
        <w:ind w:right="160" w:firstLine="527"/>
        <w:rPr>
          <w:sz w:val="26"/>
          <w:szCs w:val="26"/>
        </w:rPr>
      </w:pPr>
    </w:p>
    <w:p w:rsidR="00D55FC4" w:rsidRPr="00D4568A" w:rsidRDefault="00D55FC4" w:rsidP="00CD1A72">
      <w:pPr>
        <w:pStyle w:val="20"/>
        <w:shd w:val="clear" w:color="auto" w:fill="auto"/>
        <w:spacing w:before="0" w:line="240" w:lineRule="auto"/>
        <w:ind w:right="160" w:firstLine="709"/>
        <w:rPr>
          <w:rFonts w:hAnsi="Times New Roman"/>
          <w:sz w:val="26"/>
          <w:szCs w:val="26"/>
        </w:rPr>
      </w:pPr>
      <w:r w:rsidRPr="00D4568A">
        <w:rPr>
          <w:rFonts w:hAnsi="Times New Roman"/>
          <w:sz w:val="26"/>
          <w:szCs w:val="26"/>
        </w:rPr>
        <w:t>Конструкция для временного размещения товарного запаса нестационарного торгового объекта «Елочный базар» - сборно-разборная в виде декоративного ограждения, обтянутого по периметру баннером, оформленном в новогоднем стиле.</w:t>
      </w:r>
    </w:p>
    <w:p w:rsidR="00D55FC4" w:rsidRPr="00F565FA" w:rsidRDefault="00D55FC4" w:rsidP="00CD1A72">
      <w:pPr>
        <w:pStyle w:val="20"/>
        <w:shd w:val="clear" w:color="auto" w:fill="auto"/>
        <w:spacing w:before="0" w:line="240" w:lineRule="auto"/>
        <w:ind w:right="160" w:firstLine="527"/>
        <w:rPr>
          <w:rFonts w:hAnsi="Times New Roman"/>
          <w:sz w:val="28"/>
          <w:szCs w:val="28"/>
        </w:rPr>
      </w:pPr>
      <w:r>
        <w:rPr>
          <w:noProof/>
          <w:lang w:eastAsia="ru-RU"/>
        </w:rPr>
        <w:pict>
          <v:shape id="Рисунок 4" o:spid="_x0000_s1026" type="#_x0000_t75" style="position:absolute;left:0;text-align:left;margin-left:74.7pt;margin-top:.15pt;width:307.5pt;height:138.55pt;z-index:251658752;visibility:visible">
            <v:imagedata r:id="rId15" o:title="" croptop="18259f" cropbottom="14799f" cropleft="31951f"/>
          </v:shape>
        </w:pict>
      </w:r>
    </w:p>
    <w:p w:rsidR="00D55FC4" w:rsidRPr="00F565FA" w:rsidRDefault="00D55FC4" w:rsidP="00CD1A72">
      <w:pPr>
        <w:pStyle w:val="20"/>
        <w:shd w:val="clear" w:color="auto" w:fill="auto"/>
        <w:spacing w:before="0" w:line="240" w:lineRule="auto"/>
        <w:ind w:right="160" w:firstLine="527"/>
        <w:rPr>
          <w:rFonts w:hAnsi="Times New Roman"/>
          <w:sz w:val="28"/>
          <w:szCs w:val="28"/>
        </w:rPr>
      </w:pPr>
    </w:p>
    <w:p w:rsidR="00D55FC4" w:rsidRPr="00F565FA" w:rsidRDefault="00D55FC4" w:rsidP="00CD1A72">
      <w:pPr>
        <w:pStyle w:val="20"/>
        <w:shd w:val="clear" w:color="auto" w:fill="auto"/>
        <w:spacing w:before="0" w:line="240" w:lineRule="auto"/>
        <w:ind w:right="160" w:firstLine="527"/>
        <w:rPr>
          <w:rFonts w:hAnsi="Times New Roman"/>
          <w:sz w:val="28"/>
          <w:szCs w:val="28"/>
        </w:rPr>
      </w:pPr>
    </w:p>
    <w:p w:rsidR="00D55FC4" w:rsidRPr="00F565FA" w:rsidRDefault="00D55FC4" w:rsidP="00CD1A72">
      <w:pPr>
        <w:pStyle w:val="20"/>
        <w:shd w:val="clear" w:color="auto" w:fill="auto"/>
        <w:spacing w:before="0" w:line="240" w:lineRule="auto"/>
        <w:ind w:right="160" w:firstLine="527"/>
        <w:rPr>
          <w:rFonts w:hAnsi="Times New Roman"/>
          <w:sz w:val="28"/>
          <w:szCs w:val="28"/>
        </w:rPr>
      </w:pPr>
    </w:p>
    <w:p w:rsidR="00D55FC4" w:rsidRPr="00F565FA" w:rsidRDefault="00D55FC4" w:rsidP="00CD1A72">
      <w:pPr>
        <w:pStyle w:val="20"/>
        <w:shd w:val="clear" w:color="auto" w:fill="auto"/>
        <w:spacing w:before="0" w:line="240" w:lineRule="auto"/>
        <w:ind w:right="160" w:firstLine="527"/>
        <w:rPr>
          <w:rFonts w:hAnsi="Times New Roman"/>
          <w:sz w:val="28"/>
          <w:szCs w:val="28"/>
        </w:rPr>
      </w:pPr>
    </w:p>
    <w:p w:rsidR="00D55FC4" w:rsidRPr="00F565FA" w:rsidRDefault="00D55FC4" w:rsidP="00CD1A72">
      <w:pPr>
        <w:pStyle w:val="20"/>
        <w:shd w:val="clear" w:color="auto" w:fill="auto"/>
        <w:spacing w:before="0" w:line="240" w:lineRule="auto"/>
        <w:ind w:right="160" w:firstLine="527"/>
        <w:rPr>
          <w:rFonts w:hAnsi="Times New Roman"/>
          <w:sz w:val="28"/>
          <w:szCs w:val="28"/>
        </w:rPr>
      </w:pPr>
    </w:p>
    <w:p w:rsidR="00D55FC4" w:rsidRPr="00F565FA" w:rsidRDefault="00D55FC4" w:rsidP="00CD1A72">
      <w:pPr>
        <w:pStyle w:val="20"/>
        <w:shd w:val="clear" w:color="auto" w:fill="auto"/>
        <w:spacing w:before="0" w:line="240" w:lineRule="auto"/>
        <w:ind w:right="160" w:firstLine="527"/>
        <w:rPr>
          <w:rFonts w:hAnsi="Times New Roman"/>
          <w:sz w:val="28"/>
          <w:szCs w:val="28"/>
        </w:rPr>
      </w:pPr>
    </w:p>
    <w:p w:rsidR="00D55FC4" w:rsidRPr="00F565FA" w:rsidRDefault="00D55FC4" w:rsidP="00CD1A72">
      <w:pPr>
        <w:pStyle w:val="20"/>
        <w:shd w:val="clear" w:color="auto" w:fill="auto"/>
        <w:spacing w:before="0" w:line="240" w:lineRule="auto"/>
        <w:ind w:right="160" w:firstLine="527"/>
        <w:rPr>
          <w:rFonts w:hAnsi="Times New Roman"/>
          <w:sz w:val="28"/>
          <w:szCs w:val="28"/>
        </w:rPr>
      </w:pPr>
    </w:p>
    <w:p w:rsidR="00D55FC4" w:rsidRPr="00F565FA" w:rsidRDefault="00D55FC4" w:rsidP="00CD1A72">
      <w:pPr>
        <w:pStyle w:val="20"/>
        <w:shd w:val="clear" w:color="auto" w:fill="auto"/>
        <w:spacing w:before="0" w:line="240" w:lineRule="auto"/>
        <w:ind w:right="160" w:firstLine="0"/>
        <w:rPr>
          <w:rFonts w:hAnsi="Times New Roman"/>
          <w:sz w:val="28"/>
          <w:szCs w:val="28"/>
        </w:rPr>
      </w:pPr>
    </w:p>
    <w:p w:rsidR="00D55FC4" w:rsidRPr="00D4568A" w:rsidRDefault="00D55FC4" w:rsidP="00CD1A72">
      <w:pPr>
        <w:pStyle w:val="20"/>
        <w:shd w:val="clear" w:color="auto" w:fill="auto"/>
        <w:spacing w:before="0" w:line="240" w:lineRule="auto"/>
        <w:ind w:right="160" w:firstLine="709"/>
        <w:rPr>
          <w:rFonts w:hAnsi="Times New Roman"/>
          <w:sz w:val="26"/>
          <w:szCs w:val="26"/>
        </w:rPr>
      </w:pPr>
      <w:r w:rsidRPr="00D4568A">
        <w:rPr>
          <w:rFonts w:hAnsi="Times New Roman"/>
          <w:sz w:val="26"/>
          <w:szCs w:val="26"/>
        </w:rPr>
        <w:t>Размеры ограждения в плане принимаются в соответствии с паспортом</w:t>
      </w:r>
      <w:r w:rsidRPr="00D4568A">
        <w:rPr>
          <w:sz w:val="26"/>
          <w:szCs w:val="26"/>
        </w:rPr>
        <w:t xml:space="preserve"> </w:t>
      </w:r>
      <w:r w:rsidRPr="00D4568A">
        <w:rPr>
          <w:rFonts w:hAnsi="Times New Roman"/>
          <w:sz w:val="26"/>
          <w:szCs w:val="26"/>
        </w:rPr>
        <w:t>размещения нестационарного торгового объекта. Высота баннера - 1,0 м.</w:t>
      </w:r>
    </w:p>
    <w:p w:rsidR="00D55FC4" w:rsidRPr="00D4568A"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r w:rsidRPr="00D4568A">
        <w:rPr>
          <w:rFonts w:ascii="Times New Roman" w:hAnsi="Times New Roman" w:cs="Times New Roman"/>
          <w:b/>
          <w:bCs/>
          <w:sz w:val="26"/>
          <w:szCs w:val="26"/>
        </w:rPr>
        <w:t>2.7  Торговая тележка</w:t>
      </w:r>
    </w:p>
    <w:p w:rsidR="00D55FC4" w:rsidRPr="00D4568A" w:rsidRDefault="00D55FC4" w:rsidP="00CD1A72">
      <w:pPr>
        <w:pStyle w:val="ListParagraph"/>
        <w:autoSpaceDE w:val="0"/>
        <w:autoSpaceDN w:val="0"/>
        <w:adjustRightInd w:val="0"/>
        <w:spacing w:after="0" w:line="240" w:lineRule="auto"/>
        <w:ind w:left="1129"/>
        <w:jc w:val="both"/>
        <w:rPr>
          <w:rFonts w:ascii="Times New Roman" w:hAnsi="Times New Roman" w:cs="Times New Roman"/>
          <w:b/>
          <w:bCs/>
          <w:sz w:val="26"/>
          <w:szCs w:val="26"/>
        </w:rPr>
      </w:pP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 xml:space="preserve">Торговые тележки просты в эксплуатации: для их работы необходима лишь точка подключения к электрической сети. Тележки подходят для торговли готовой едой и напитками (кофе, мороженым, сахарной ватой, кукурузой) и другой продукцией, например, сувенирами и воздушными шарами. </w:t>
      </w:r>
    </w:p>
    <w:p w:rsidR="00D55FC4" w:rsidRPr="007A3F97" w:rsidRDefault="00D55FC4" w:rsidP="00CD1A72">
      <w:pPr>
        <w:ind w:left="709"/>
        <w:jc w:val="both"/>
        <w:rPr>
          <w:rFonts w:ascii="Times New Roman" w:hAnsi="Times New Roman" w:cs="Times New Roman"/>
          <w:b/>
          <w:bCs/>
          <w:sz w:val="28"/>
          <w:szCs w:val="28"/>
        </w:rPr>
      </w:pPr>
      <w:r w:rsidRPr="00C841E8">
        <w:rPr>
          <w:rFonts w:ascii="Times New Roman" w:hAnsi="Times New Roman" w:cs="Times New Roman"/>
          <w:b/>
          <w:bCs/>
          <w:noProof/>
          <w:sz w:val="28"/>
          <w:szCs w:val="28"/>
        </w:rPr>
        <w:pict>
          <v:shape id="Рисунок 2" o:spid="_x0000_i1033" type="#_x0000_t75" style="width:341.25pt;height:172.5pt;visibility:visible">
            <v:imagedata r:id="rId16" o:title=""/>
          </v:shape>
        </w:pict>
      </w:r>
    </w:p>
    <w:p w:rsidR="00D55FC4" w:rsidRPr="00D4568A" w:rsidRDefault="00D55FC4" w:rsidP="00CD1A72">
      <w:pPr>
        <w:pStyle w:val="Default"/>
        <w:numPr>
          <w:ilvl w:val="0"/>
          <w:numId w:val="28"/>
        </w:numPr>
        <w:jc w:val="both"/>
        <w:rPr>
          <w:sz w:val="26"/>
          <w:szCs w:val="26"/>
        </w:rPr>
      </w:pPr>
      <w:r w:rsidRPr="00D4568A">
        <w:rPr>
          <w:sz w:val="26"/>
          <w:szCs w:val="26"/>
        </w:rPr>
        <w:t xml:space="preserve">Вывеска.  На тележке рекомендуется разместить логотип компании или наименование продукции. Вывеска должна быть без подложки, ее необходимо размещать со стороны торгового фронта. </w:t>
      </w:r>
    </w:p>
    <w:p w:rsidR="00D55FC4" w:rsidRPr="00D4568A" w:rsidRDefault="00D55FC4" w:rsidP="00CD1A72">
      <w:pPr>
        <w:pStyle w:val="Default"/>
        <w:numPr>
          <w:ilvl w:val="0"/>
          <w:numId w:val="28"/>
        </w:numPr>
        <w:jc w:val="both"/>
        <w:rPr>
          <w:sz w:val="26"/>
          <w:szCs w:val="26"/>
        </w:rPr>
      </w:pPr>
      <w:r w:rsidRPr="00D4568A">
        <w:rPr>
          <w:sz w:val="26"/>
          <w:szCs w:val="26"/>
        </w:rPr>
        <w:t xml:space="preserve">Навес. Тележку рекомендуется оборудовать навесом или тентом. Он должен покрывать весь периметр тележки. Допускается вынос навеса за границы корпуса тележки. </w:t>
      </w:r>
    </w:p>
    <w:p w:rsidR="00D55FC4" w:rsidRPr="00D4568A" w:rsidRDefault="00D55FC4" w:rsidP="00CD1A72">
      <w:pPr>
        <w:pStyle w:val="Default"/>
        <w:numPr>
          <w:ilvl w:val="0"/>
          <w:numId w:val="28"/>
        </w:numPr>
        <w:jc w:val="both"/>
        <w:rPr>
          <w:sz w:val="26"/>
          <w:szCs w:val="26"/>
        </w:rPr>
      </w:pPr>
      <w:r w:rsidRPr="00D4568A">
        <w:rPr>
          <w:sz w:val="26"/>
          <w:szCs w:val="26"/>
        </w:rPr>
        <w:t xml:space="preserve">Освещение. Рекомендуется обеспечить освещенность для удобства продавца и покупателей. На участках с интенсивным пешеходным потоком необходимо использовать кабель-каналы </w:t>
      </w:r>
    </w:p>
    <w:p w:rsidR="00D55FC4" w:rsidRPr="00D4568A" w:rsidRDefault="00D55FC4" w:rsidP="00CD1A72">
      <w:pPr>
        <w:pStyle w:val="Default"/>
        <w:numPr>
          <w:ilvl w:val="0"/>
          <w:numId w:val="28"/>
        </w:numPr>
        <w:jc w:val="both"/>
        <w:rPr>
          <w:sz w:val="26"/>
          <w:szCs w:val="26"/>
        </w:rPr>
      </w:pPr>
      <w:r w:rsidRPr="00D4568A">
        <w:rPr>
          <w:sz w:val="26"/>
          <w:szCs w:val="26"/>
        </w:rPr>
        <w:t xml:space="preserve">Временное оформление.  Для сохранения эстетичности тележек не рекомендуется размещать на них, а также на навесах и тентах рекламу. </w:t>
      </w:r>
    </w:p>
    <w:p w:rsidR="00D55FC4" w:rsidRPr="00D4568A" w:rsidRDefault="00D55FC4" w:rsidP="00CD1A72">
      <w:pPr>
        <w:pStyle w:val="Default"/>
        <w:ind w:left="1069"/>
        <w:jc w:val="both"/>
        <w:rPr>
          <w:sz w:val="26"/>
          <w:szCs w:val="26"/>
        </w:rPr>
      </w:pPr>
    </w:p>
    <w:p w:rsidR="00D55FC4" w:rsidRPr="00D4568A" w:rsidRDefault="00D55FC4" w:rsidP="00CD1A72">
      <w:pPr>
        <w:pStyle w:val="Default"/>
        <w:ind w:firstLine="709"/>
        <w:jc w:val="both"/>
        <w:rPr>
          <w:sz w:val="26"/>
          <w:szCs w:val="26"/>
        </w:rPr>
      </w:pPr>
      <w:r w:rsidRPr="00D4568A">
        <w:rPr>
          <w:sz w:val="26"/>
          <w:szCs w:val="26"/>
        </w:rPr>
        <w:t>Рекомендуемая ширина тележки — не более 2,5 м, глубина — 1 м, высота — 2,5 м. Рекомендуемая высота рабочей поверхности — 0,9-1,1 м. Вокруг тележки следует предусматривать зону для продавца и покупателей шириной не менее 1,2 м с каждой стороны торговой тележки. Рекомендуется установить урну — не дальше 1,5 м от тележки.</w:t>
      </w: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D55FC4" w:rsidRPr="00D4568A"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r w:rsidRPr="00D4568A">
        <w:rPr>
          <w:rFonts w:ascii="Times New Roman" w:hAnsi="Times New Roman" w:cs="Times New Roman"/>
          <w:b/>
          <w:bCs/>
          <w:sz w:val="26"/>
          <w:szCs w:val="26"/>
        </w:rPr>
        <w:t>2.8  Вендинговый аппарат</w:t>
      </w:r>
    </w:p>
    <w:p w:rsidR="00D55FC4" w:rsidRPr="00D4568A" w:rsidRDefault="00D55FC4" w:rsidP="00CD1A72">
      <w:pPr>
        <w:pStyle w:val="ListParagraph"/>
        <w:autoSpaceDE w:val="0"/>
        <w:autoSpaceDN w:val="0"/>
        <w:adjustRightInd w:val="0"/>
        <w:spacing w:after="0" w:line="240" w:lineRule="auto"/>
        <w:ind w:left="1305"/>
        <w:jc w:val="both"/>
        <w:rPr>
          <w:rFonts w:cs="Times New Roman"/>
          <w:b/>
          <w:bCs/>
          <w:sz w:val="26"/>
          <w:szCs w:val="26"/>
        </w:rPr>
      </w:pPr>
    </w:p>
    <w:tbl>
      <w:tblPr>
        <w:tblW w:w="9550" w:type="dxa"/>
        <w:tblInd w:w="2" w:type="dxa"/>
        <w:tblLook w:val="00A0"/>
      </w:tblPr>
      <w:tblGrid>
        <w:gridCol w:w="5875"/>
        <w:gridCol w:w="3675"/>
      </w:tblGrid>
      <w:tr w:rsidR="00D55FC4" w:rsidRPr="00D4568A">
        <w:tc>
          <w:tcPr>
            <w:tcW w:w="5841" w:type="dxa"/>
          </w:tcPr>
          <w:p w:rsidR="00D55FC4" w:rsidRPr="00C841E8" w:rsidRDefault="00D55FC4" w:rsidP="008E664B">
            <w:pPr>
              <w:pStyle w:val="ListParagraph"/>
              <w:autoSpaceDE w:val="0"/>
              <w:autoSpaceDN w:val="0"/>
              <w:adjustRightInd w:val="0"/>
              <w:ind w:left="0"/>
              <w:rPr>
                <w:rFonts w:ascii="Times New Roman" w:hAnsi="Times New Roman" w:cs="Times New Roman"/>
                <w:sz w:val="26"/>
                <w:szCs w:val="26"/>
              </w:rPr>
            </w:pPr>
            <w:r w:rsidRPr="00C841E8">
              <w:rPr>
                <w:rFonts w:ascii="Times New Roman" w:hAnsi="Times New Roman" w:cs="Times New Roman"/>
                <w:noProof/>
                <w:sz w:val="26"/>
                <w:szCs w:val="26"/>
              </w:rPr>
              <w:pict>
                <v:shape id="_x0000_i1034" type="#_x0000_t75" style="width:282.75pt;height:248.25pt;visibility:visible">
                  <v:imagedata r:id="rId17" o:title=""/>
                </v:shape>
              </w:pict>
            </w:r>
          </w:p>
        </w:tc>
        <w:tc>
          <w:tcPr>
            <w:tcW w:w="3709" w:type="dxa"/>
          </w:tcPr>
          <w:p w:rsidR="00D55FC4" w:rsidRPr="00C841E8" w:rsidRDefault="00D55FC4" w:rsidP="008E664B">
            <w:pPr>
              <w:pStyle w:val="ListParagraph"/>
              <w:autoSpaceDE w:val="0"/>
              <w:autoSpaceDN w:val="0"/>
              <w:adjustRightInd w:val="0"/>
              <w:ind w:left="0"/>
              <w:jc w:val="both"/>
              <w:rPr>
                <w:rFonts w:ascii="Times New Roman" w:hAnsi="Times New Roman" w:cs="Times New Roman"/>
                <w:sz w:val="26"/>
                <w:szCs w:val="26"/>
              </w:rPr>
            </w:pPr>
          </w:p>
        </w:tc>
      </w:tr>
    </w:tbl>
    <w:p w:rsidR="00D55FC4" w:rsidRPr="00D4568A" w:rsidRDefault="00D55FC4" w:rsidP="00CD1A72">
      <w:pPr>
        <w:pStyle w:val="Default"/>
        <w:numPr>
          <w:ilvl w:val="0"/>
          <w:numId w:val="29"/>
        </w:numPr>
        <w:jc w:val="both"/>
        <w:rPr>
          <w:sz w:val="26"/>
          <w:szCs w:val="26"/>
        </w:rPr>
      </w:pPr>
      <w:r w:rsidRPr="00D4568A">
        <w:rPr>
          <w:sz w:val="26"/>
          <w:szCs w:val="26"/>
        </w:rPr>
        <w:t xml:space="preserve">Вывеска. Необходимо размещать инструкцию по использованию автомата, указывать информацию об операторе. Рекомендуется декорировать автоматы, используя элементы фирменного стиля. </w:t>
      </w:r>
    </w:p>
    <w:p w:rsidR="00D55FC4" w:rsidRPr="00D4568A" w:rsidRDefault="00D55FC4" w:rsidP="00CD1A72">
      <w:pPr>
        <w:pStyle w:val="Default"/>
        <w:numPr>
          <w:ilvl w:val="0"/>
          <w:numId w:val="29"/>
        </w:numPr>
        <w:jc w:val="both"/>
        <w:rPr>
          <w:sz w:val="26"/>
          <w:szCs w:val="26"/>
        </w:rPr>
      </w:pPr>
      <w:r w:rsidRPr="00D4568A">
        <w:rPr>
          <w:sz w:val="26"/>
          <w:szCs w:val="26"/>
        </w:rPr>
        <w:t xml:space="preserve">Освещение. Освещенность вокруг вендингового автомата должна соответствовать нормам освещенности для городского пространства, где он расположен. </w:t>
      </w:r>
    </w:p>
    <w:p w:rsidR="00D55FC4" w:rsidRPr="00D4568A" w:rsidRDefault="00D55FC4" w:rsidP="00CD1A72">
      <w:pPr>
        <w:pStyle w:val="Default"/>
        <w:numPr>
          <w:ilvl w:val="0"/>
          <w:numId w:val="29"/>
        </w:numPr>
        <w:jc w:val="both"/>
        <w:rPr>
          <w:sz w:val="26"/>
          <w:szCs w:val="26"/>
        </w:rPr>
      </w:pPr>
      <w:r w:rsidRPr="00D4568A">
        <w:rPr>
          <w:sz w:val="26"/>
          <w:szCs w:val="26"/>
        </w:rPr>
        <w:t xml:space="preserve">Временное оформление. Для сохранения эстетичности вендинговых автоматов не рекомендуется размещать на них рекламу — оклеивать корпус оракалом и пленкой с рекламной информацией. </w:t>
      </w:r>
    </w:p>
    <w:p w:rsidR="00D55FC4" w:rsidRPr="00D4568A" w:rsidRDefault="00D55FC4" w:rsidP="00CD1A72">
      <w:pPr>
        <w:pStyle w:val="Default"/>
        <w:ind w:firstLine="709"/>
        <w:rPr>
          <w:sz w:val="26"/>
          <w:szCs w:val="26"/>
        </w:rPr>
      </w:pPr>
      <w:r w:rsidRPr="00D4568A">
        <w:rPr>
          <w:sz w:val="26"/>
          <w:szCs w:val="26"/>
        </w:rPr>
        <w:t xml:space="preserve">Рекомендуемая ширина автомата — 2,2 м, стандартная глубина — 0,8 м, высота — 1,85 м. Допустимы другие размеры в зависимости от специфики торговли модели автомата. Необходимо размещать автоматы так, чтобы они не мешали пешеходам и не закрывали декоративные элементы фасадов. Конструкция автоматов должна быть прочной, устойчивой к температурным перепадам и иметь антивандальное покрытие. </w:t>
      </w:r>
    </w:p>
    <w:p w:rsidR="00D55FC4" w:rsidRPr="00D4568A" w:rsidRDefault="00D55FC4" w:rsidP="00CD1A72">
      <w:pPr>
        <w:ind w:firstLine="709"/>
        <w:jc w:val="both"/>
        <w:rPr>
          <w:rFonts w:ascii="Times New Roman" w:hAnsi="Times New Roman" w:cs="Times New Roman"/>
          <w:sz w:val="26"/>
          <w:szCs w:val="26"/>
        </w:rPr>
      </w:pPr>
    </w:p>
    <w:p w:rsidR="00D55FC4" w:rsidRPr="00D4568A" w:rsidRDefault="00D55FC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r w:rsidRPr="00D4568A">
        <w:rPr>
          <w:rFonts w:ascii="Times New Roman" w:hAnsi="Times New Roman" w:cs="Times New Roman"/>
          <w:b/>
          <w:bCs/>
          <w:sz w:val="26"/>
          <w:szCs w:val="26"/>
        </w:rPr>
        <w:t>2.9 Сезонное (летнее) кафе</w:t>
      </w:r>
    </w:p>
    <w:p w:rsidR="00D55FC4" w:rsidRPr="00D4568A" w:rsidRDefault="00D55FC4" w:rsidP="00CD1A72">
      <w:pPr>
        <w:ind w:left="709"/>
        <w:jc w:val="both"/>
        <w:rPr>
          <w:rFonts w:ascii="Times New Roman" w:hAnsi="Times New Roman" w:cs="Times New Roman"/>
          <w:sz w:val="26"/>
          <w:szCs w:val="26"/>
        </w:rPr>
      </w:pPr>
    </w:p>
    <w:p w:rsidR="00D55FC4" w:rsidRPr="00D4568A" w:rsidRDefault="00D55FC4" w:rsidP="00CD1A72">
      <w:pPr>
        <w:pStyle w:val="Default"/>
        <w:numPr>
          <w:ilvl w:val="0"/>
          <w:numId w:val="30"/>
        </w:numPr>
        <w:jc w:val="both"/>
        <w:rPr>
          <w:sz w:val="26"/>
          <w:szCs w:val="26"/>
        </w:rPr>
      </w:pPr>
      <w:r w:rsidRPr="00D4568A">
        <w:rPr>
          <w:sz w:val="26"/>
          <w:szCs w:val="26"/>
        </w:rPr>
        <w:t xml:space="preserve">Элементы оборудования. При обустройстве сезонного (летнего) кафе используются такие элементы оборудования, как: летняя мебель, технологические настилы, навесы, маркизы, зонты, декоративные ограждения, осветительные приборы, элементы вертикального и контейнерного озеленения, цветочницы. В составе мебели могут использоваться столы, стулья, кресла, диваны и иные предметы мебели. Использование дачной, садовой и интерьерной мебели для сезонного (летнего) кафе не допускается. </w:t>
      </w:r>
    </w:p>
    <w:p w:rsidR="00D55FC4" w:rsidRPr="00D4568A" w:rsidRDefault="00D55FC4" w:rsidP="00CD1A72">
      <w:pPr>
        <w:pStyle w:val="Default"/>
        <w:numPr>
          <w:ilvl w:val="0"/>
          <w:numId w:val="30"/>
        </w:numPr>
        <w:jc w:val="both"/>
        <w:rPr>
          <w:sz w:val="26"/>
          <w:szCs w:val="26"/>
        </w:rPr>
      </w:pPr>
      <w:r w:rsidRPr="00D4568A">
        <w:rPr>
          <w:sz w:val="26"/>
          <w:szCs w:val="26"/>
        </w:rPr>
        <w:t xml:space="preserve">Освещение. Если в радиусе 5 м от сезонного (летнего) кафе нет освещения, рекомендуется оборудовать его наружными светильниками. </w:t>
      </w:r>
    </w:p>
    <w:p w:rsidR="00D55FC4" w:rsidRPr="00D4568A" w:rsidRDefault="00D55FC4" w:rsidP="00CD1A72">
      <w:pPr>
        <w:pStyle w:val="Default"/>
        <w:numPr>
          <w:ilvl w:val="0"/>
          <w:numId w:val="30"/>
        </w:numPr>
        <w:jc w:val="both"/>
        <w:rPr>
          <w:sz w:val="26"/>
          <w:szCs w:val="26"/>
        </w:rPr>
      </w:pPr>
      <w:r w:rsidRPr="00D4568A">
        <w:rPr>
          <w:sz w:val="26"/>
          <w:szCs w:val="26"/>
        </w:rPr>
        <w:t xml:space="preserve">Временное оформление. На элементах сезонного (летнего) кафе не допускается размещать рекламные материалы. </w:t>
      </w:r>
    </w:p>
    <w:p w:rsidR="00D55FC4" w:rsidRPr="00D4568A" w:rsidRDefault="00D55FC4" w:rsidP="00CD1A72">
      <w:pPr>
        <w:pStyle w:val="Default"/>
        <w:ind w:left="750"/>
        <w:jc w:val="both"/>
        <w:rPr>
          <w:sz w:val="26"/>
          <w:szCs w:val="26"/>
        </w:rPr>
      </w:pPr>
    </w:p>
    <w:p w:rsidR="00D55FC4" w:rsidRPr="00D4568A" w:rsidRDefault="00D55FC4" w:rsidP="00CD1A72">
      <w:pPr>
        <w:pStyle w:val="Default"/>
        <w:ind w:firstLine="709"/>
        <w:jc w:val="both"/>
        <w:rPr>
          <w:sz w:val="26"/>
          <w:szCs w:val="26"/>
        </w:rPr>
      </w:pPr>
      <w:r w:rsidRPr="00D4568A">
        <w:rPr>
          <w:sz w:val="26"/>
          <w:szCs w:val="26"/>
        </w:rPr>
        <w:t xml:space="preserve">Сезонные (летние) кафе при стационарном предприятии общественного питания могут быть организованы как на территории, примыкающей к стационарному предприятию общественного питания, так и в качестве отдельно стоящих предприятий общественного питания. </w:t>
      </w:r>
    </w:p>
    <w:p w:rsidR="00D55FC4" w:rsidRPr="00D4568A" w:rsidRDefault="00D55FC4" w:rsidP="00CD1A72">
      <w:pPr>
        <w:pStyle w:val="Default"/>
        <w:ind w:firstLine="709"/>
        <w:jc w:val="both"/>
        <w:rPr>
          <w:sz w:val="26"/>
          <w:szCs w:val="26"/>
        </w:rPr>
      </w:pPr>
      <w:r w:rsidRPr="00D4568A">
        <w:rPr>
          <w:sz w:val="26"/>
          <w:szCs w:val="26"/>
        </w:rPr>
        <w:t xml:space="preserve">Сезонное (летнее) кафе, примыкающее к стационарному предприятию общественного питания, должно находиться на расстоянии не более пяти метров от стационарного предприятия общественного питания, при этом границы места размещения сезонного (летнего) кафе не должны нарушать права собственников и пользователей соседних помещений, зданий, строений, сооружений. Указанное расстояние измеряется по прямой линии от входной группы в здание, строение, сооружение, в котором осуществляется деятельность по оказанию услуг общественного питания предприятием общественного питания, до ближайших к такому зданию, строению, сооружению крайних элементов сезонного (летнего) кафе. </w:t>
      </w:r>
    </w:p>
    <w:p w:rsidR="00D55FC4" w:rsidRPr="00D4568A" w:rsidRDefault="00D55FC4" w:rsidP="00CD1A72">
      <w:pPr>
        <w:pStyle w:val="Default"/>
        <w:ind w:firstLine="709"/>
        <w:jc w:val="both"/>
        <w:rPr>
          <w:sz w:val="26"/>
          <w:szCs w:val="26"/>
        </w:rPr>
      </w:pPr>
      <w:r w:rsidRPr="00D4568A">
        <w:rPr>
          <w:sz w:val="26"/>
          <w:szCs w:val="26"/>
        </w:rPr>
        <w:t xml:space="preserve">Отдельно стоящие сезонные (летние) кафе должны соответствовать требованиям, предъявляемым к временным организациям общественного питания быстрого обслуживания, установленным санитарными правилами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СанПиН 2.3.6.1079-01». Отдельно стоящие сезонные (летние) кафе обеспечиваются пищевыми продуктами, приготовленными в стационарных организациях общественного питания. </w:t>
      </w:r>
    </w:p>
    <w:p w:rsidR="00D55FC4" w:rsidRPr="00D4568A" w:rsidRDefault="00D55FC4" w:rsidP="00CD1A72">
      <w:pPr>
        <w:pStyle w:val="Default"/>
        <w:ind w:firstLine="709"/>
        <w:jc w:val="both"/>
        <w:rPr>
          <w:sz w:val="26"/>
          <w:szCs w:val="26"/>
        </w:rPr>
      </w:pPr>
      <w:r w:rsidRPr="00D4568A">
        <w:rPr>
          <w:sz w:val="26"/>
          <w:szCs w:val="26"/>
        </w:rPr>
        <w:t xml:space="preserve">Внешний вид отдельно стоящих сезонных (летних) кафе должен соответствовать требованиям, предусмотренным для киосков, павильонов или автомагазинов. </w:t>
      </w:r>
    </w:p>
    <w:p w:rsidR="00D55FC4" w:rsidRPr="00D4568A" w:rsidRDefault="00D55FC4" w:rsidP="00CD1A72">
      <w:pPr>
        <w:pStyle w:val="Default"/>
        <w:ind w:firstLine="709"/>
        <w:jc w:val="both"/>
        <w:rPr>
          <w:sz w:val="26"/>
          <w:szCs w:val="26"/>
        </w:rPr>
      </w:pPr>
      <w:r w:rsidRPr="00D4568A">
        <w:rPr>
          <w:sz w:val="26"/>
          <w:szCs w:val="26"/>
        </w:rPr>
        <w:t xml:space="preserve">При размещении сезонного (летнего) кафе должно обеспечиваться сохранение свободной ширины прохода по тротуару по основному ходу движения пешеходов не менее 1,5 метров. </w:t>
      </w:r>
    </w:p>
    <w:p w:rsidR="00D55FC4" w:rsidRPr="00D4568A" w:rsidRDefault="00D55FC4" w:rsidP="00CD1A72">
      <w:pPr>
        <w:pStyle w:val="Default"/>
        <w:ind w:firstLine="709"/>
        <w:jc w:val="both"/>
        <w:rPr>
          <w:sz w:val="26"/>
          <w:szCs w:val="26"/>
        </w:rPr>
      </w:pPr>
      <w:r w:rsidRPr="00D4568A">
        <w:rPr>
          <w:sz w:val="26"/>
          <w:szCs w:val="26"/>
        </w:rPr>
        <w:t xml:space="preserve">Элементы оборудования, используемые при обустройстве примыкающих  </w:t>
      </w:r>
      <w:r w:rsidRPr="00D4568A">
        <w:rPr>
          <w:color w:val="auto"/>
          <w:sz w:val="26"/>
          <w:szCs w:val="26"/>
        </w:rPr>
        <w:t xml:space="preserve">к стационарным объектам общественного питания сезонных (летних) кафе, должны быть выполнены в едином архитектурно-художественном решении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 </w:t>
      </w:r>
    </w:p>
    <w:p w:rsidR="00D55FC4" w:rsidRPr="00D4568A" w:rsidRDefault="00D55FC4" w:rsidP="00CD1A72">
      <w:pPr>
        <w:pStyle w:val="Default"/>
        <w:ind w:firstLine="709"/>
        <w:jc w:val="both"/>
        <w:rPr>
          <w:color w:val="auto"/>
          <w:sz w:val="26"/>
          <w:szCs w:val="26"/>
        </w:rPr>
      </w:pPr>
      <w:r w:rsidRPr="00D4568A">
        <w:rPr>
          <w:color w:val="auto"/>
          <w:sz w:val="26"/>
          <w:szCs w:val="26"/>
        </w:rPr>
        <w:t xml:space="preserve">Элементы оборудования сезонных (летних) кафе должны содержаться в технически исправном состоянии, быть очищенными от грязи и иного мусора. Не допускается наличие на элементах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 </w:t>
      </w:r>
    </w:p>
    <w:p w:rsidR="00D55FC4" w:rsidRPr="00D4568A" w:rsidRDefault="00D55FC4" w:rsidP="00CD1A72">
      <w:pPr>
        <w:pStyle w:val="Default"/>
        <w:ind w:firstLine="709"/>
        <w:jc w:val="both"/>
        <w:rPr>
          <w:color w:val="auto"/>
          <w:sz w:val="26"/>
          <w:szCs w:val="26"/>
        </w:rPr>
      </w:pPr>
      <w:r w:rsidRPr="00D4568A">
        <w:rPr>
          <w:color w:val="auto"/>
          <w:sz w:val="26"/>
          <w:szCs w:val="26"/>
        </w:rPr>
        <w:t xml:space="preserve">В случае размещения нескольких сезонных (летних) кафе при стационарных предприятиях общественного питания, принадлежащих разным хозяйствующим субъектам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(единые материалы конструкции, взаимосвязанное колористическое решение)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 Высота зонтов не должна превышать высоту первого этажа здания, строения, сооружения, занимаемого предприятием общественного питания. </w:t>
      </w:r>
    </w:p>
    <w:p w:rsidR="00D55FC4" w:rsidRPr="00D4568A" w:rsidRDefault="00D55FC4" w:rsidP="00CD1A72">
      <w:pPr>
        <w:pStyle w:val="Default"/>
        <w:ind w:firstLine="709"/>
        <w:jc w:val="both"/>
        <w:rPr>
          <w:color w:val="auto"/>
          <w:sz w:val="26"/>
          <w:szCs w:val="26"/>
        </w:rPr>
      </w:pPr>
      <w:r w:rsidRPr="00D4568A">
        <w:rPr>
          <w:color w:val="auto"/>
          <w:sz w:val="26"/>
          <w:szCs w:val="26"/>
        </w:rPr>
        <w:t xml:space="preserve">При обустройстве сезонных (летних) кафе не допускается установка капитальных конструкций (фундамент, утепленные стены и т.п.) </w:t>
      </w: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Не допускается использование элементов оборудования сезонных (летних) кафе для размещения рекламы, за исключением фирменного знака, логотипа стационарного объекта общественного питания, к которому относится сезонное (летнее) кафе.</w:t>
      </w:r>
    </w:p>
    <w:p w:rsidR="00D55FC4" w:rsidRPr="00D4568A" w:rsidRDefault="00D55FC4" w:rsidP="00CD1A72">
      <w:pPr>
        <w:pStyle w:val="Default"/>
        <w:ind w:firstLine="709"/>
        <w:jc w:val="both"/>
        <w:rPr>
          <w:sz w:val="26"/>
          <w:szCs w:val="26"/>
        </w:rPr>
      </w:pPr>
    </w:p>
    <w:p w:rsidR="00D55FC4" w:rsidRPr="00D4568A" w:rsidRDefault="00D55FC4" w:rsidP="00CD1A72">
      <w:pPr>
        <w:pStyle w:val="Default"/>
        <w:ind w:left="709"/>
        <w:jc w:val="both"/>
        <w:rPr>
          <w:b/>
          <w:bCs/>
          <w:sz w:val="26"/>
          <w:szCs w:val="26"/>
        </w:rPr>
      </w:pPr>
      <w:r w:rsidRPr="00D4568A">
        <w:rPr>
          <w:b/>
          <w:bCs/>
          <w:sz w:val="26"/>
          <w:szCs w:val="26"/>
        </w:rPr>
        <w:t>2.10 Автомагазин</w:t>
      </w:r>
    </w:p>
    <w:p w:rsidR="00D55FC4" w:rsidRPr="00D4568A" w:rsidRDefault="00D55FC4" w:rsidP="00CD1A72">
      <w:pPr>
        <w:pStyle w:val="Default"/>
        <w:ind w:left="750"/>
        <w:jc w:val="both"/>
        <w:rPr>
          <w:b/>
          <w:bCs/>
          <w:sz w:val="26"/>
          <w:szCs w:val="26"/>
        </w:rPr>
      </w:pPr>
      <w:r w:rsidRPr="00C841E8">
        <w:rPr>
          <w:b/>
          <w:bCs/>
          <w:noProof/>
          <w:sz w:val="26"/>
          <w:szCs w:val="26"/>
        </w:rPr>
        <w:pict>
          <v:shape id="_x0000_i1035" type="#_x0000_t75" style="width:325.5pt;height:200.25pt;visibility:visible">
            <v:imagedata r:id="rId18" o:title=""/>
          </v:shape>
        </w:pict>
      </w:r>
    </w:p>
    <w:p w:rsidR="00D55FC4" w:rsidRPr="00D4568A" w:rsidRDefault="00D55FC4" w:rsidP="00CD1A72">
      <w:pPr>
        <w:pStyle w:val="Default"/>
        <w:numPr>
          <w:ilvl w:val="0"/>
          <w:numId w:val="31"/>
        </w:numPr>
        <w:jc w:val="both"/>
        <w:rPr>
          <w:sz w:val="26"/>
          <w:szCs w:val="26"/>
        </w:rPr>
      </w:pPr>
      <w:r w:rsidRPr="00D4568A">
        <w:rPr>
          <w:color w:val="auto"/>
          <w:sz w:val="26"/>
          <w:szCs w:val="26"/>
        </w:rPr>
        <w:t xml:space="preserve">Вывеска. </w:t>
      </w:r>
      <w:r w:rsidRPr="00D4568A">
        <w:rPr>
          <w:sz w:val="26"/>
          <w:szCs w:val="26"/>
        </w:rPr>
        <w:t xml:space="preserve">Вывеску автомагазина следует размещать во фризовой части торгового фронта. Вывеску рекомендуется делать без подложки, с внутренней подсветкой, буквы размещать в одну строку. Высота букв и логотипа — 0,25 м. Вывеска выравнивается относительно центральной оси торгового фронта. </w:t>
      </w:r>
    </w:p>
    <w:p w:rsidR="00D55FC4" w:rsidRPr="00D4568A" w:rsidRDefault="00D55FC4" w:rsidP="00CD1A72">
      <w:pPr>
        <w:pStyle w:val="Default"/>
        <w:numPr>
          <w:ilvl w:val="0"/>
          <w:numId w:val="31"/>
        </w:numPr>
        <w:jc w:val="both"/>
        <w:rPr>
          <w:color w:val="auto"/>
          <w:sz w:val="26"/>
          <w:szCs w:val="26"/>
        </w:rPr>
      </w:pPr>
      <w:r w:rsidRPr="00D4568A">
        <w:rPr>
          <w:color w:val="auto"/>
          <w:sz w:val="26"/>
          <w:szCs w:val="26"/>
        </w:rPr>
        <w:t xml:space="preserve">Навес. </w:t>
      </w:r>
      <w:r w:rsidRPr="00D4568A">
        <w:rPr>
          <w:sz w:val="26"/>
          <w:szCs w:val="26"/>
        </w:rPr>
        <w:t>Над торговым окном необходимо организовать навес или козырек.</w:t>
      </w:r>
    </w:p>
    <w:p w:rsidR="00D55FC4" w:rsidRPr="00D4568A" w:rsidRDefault="00D55FC4" w:rsidP="00CD1A72">
      <w:pPr>
        <w:pStyle w:val="Default"/>
        <w:numPr>
          <w:ilvl w:val="0"/>
          <w:numId w:val="31"/>
        </w:numPr>
        <w:jc w:val="both"/>
        <w:rPr>
          <w:sz w:val="26"/>
          <w:szCs w:val="26"/>
        </w:rPr>
      </w:pPr>
      <w:r w:rsidRPr="00D4568A">
        <w:rPr>
          <w:sz w:val="26"/>
          <w:szCs w:val="26"/>
        </w:rPr>
        <w:t xml:space="preserve">Освещение. Автомагазин рекомендуется оборудовать наружным и внутренним освещением. </w:t>
      </w:r>
    </w:p>
    <w:p w:rsidR="00D55FC4" w:rsidRPr="00D4568A" w:rsidRDefault="00D55FC4" w:rsidP="00CD1A72">
      <w:pPr>
        <w:pStyle w:val="Default"/>
        <w:numPr>
          <w:ilvl w:val="0"/>
          <w:numId w:val="31"/>
        </w:numPr>
        <w:jc w:val="both"/>
        <w:rPr>
          <w:sz w:val="26"/>
          <w:szCs w:val="26"/>
        </w:rPr>
      </w:pPr>
      <w:r w:rsidRPr="00D4568A">
        <w:rPr>
          <w:color w:val="auto"/>
          <w:sz w:val="26"/>
          <w:szCs w:val="26"/>
        </w:rPr>
        <w:t xml:space="preserve">Временное оформление. </w:t>
      </w:r>
      <w:r w:rsidRPr="00D4568A">
        <w:rPr>
          <w:sz w:val="26"/>
          <w:szCs w:val="26"/>
        </w:rPr>
        <w:t xml:space="preserve">На светопрозрачных конструкциях автомагазина допускается размещать временное оформление — наклейку или покраску, нанесенную на стеклянное полотно, либо размещение информационных конструкций в проемах. </w:t>
      </w:r>
    </w:p>
    <w:p w:rsidR="00D55FC4" w:rsidRPr="00D4568A" w:rsidRDefault="00D55FC4" w:rsidP="00CD1A72">
      <w:pPr>
        <w:pStyle w:val="Default"/>
        <w:ind w:left="1110"/>
        <w:jc w:val="both"/>
        <w:rPr>
          <w:color w:val="auto"/>
          <w:sz w:val="26"/>
          <w:szCs w:val="26"/>
        </w:rPr>
      </w:pPr>
    </w:p>
    <w:p w:rsidR="00D55FC4" w:rsidRPr="00D4568A" w:rsidRDefault="00D55FC4" w:rsidP="00CD1A72">
      <w:pPr>
        <w:pStyle w:val="Default"/>
        <w:ind w:firstLine="709"/>
        <w:rPr>
          <w:sz w:val="26"/>
          <w:szCs w:val="26"/>
        </w:rPr>
      </w:pPr>
      <w:r w:rsidRPr="00D4568A">
        <w:rPr>
          <w:sz w:val="26"/>
          <w:szCs w:val="26"/>
        </w:rPr>
        <w:t xml:space="preserve">Габариты автомагазина зависят от модели. Не рекомендуется размещать на автомагазине рекламу сторонней продукции. Глубина зоны обслуживания покупателей — 3 м, ширина соответствует габаритам транспортного средства. </w:t>
      </w:r>
    </w:p>
    <w:p w:rsidR="00D55FC4" w:rsidRPr="00D4568A" w:rsidRDefault="00D55FC4" w:rsidP="00CD1A72">
      <w:pPr>
        <w:pStyle w:val="Default"/>
        <w:ind w:firstLine="709"/>
        <w:jc w:val="both"/>
        <w:rPr>
          <w:sz w:val="26"/>
          <w:szCs w:val="26"/>
        </w:rPr>
      </w:pPr>
      <w:r w:rsidRPr="00D4568A">
        <w:rPr>
          <w:sz w:val="26"/>
          <w:szCs w:val="26"/>
        </w:rPr>
        <w:t>Рекомендуемая длина автомагазина — 6,8 м, ширина — 2,3 м, высота — 2,7 м. Прилавок автомагазина рекомендуется расположить на высоте не более 1,3 м от земли.</w:t>
      </w:r>
    </w:p>
    <w:p w:rsidR="00D55FC4" w:rsidRPr="00D4568A" w:rsidRDefault="00D55FC4" w:rsidP="00CD1A72">
      <w:pPr>
        <w:pStyle w:val="Default"/>
        <w:ind w:firstLine="709"/>
        <w:jc w:val="both"/>
        <w:rPr>
          <w:sz w:val="26"/>
          <w:szCs w:val="26"/>
        </w:rPr>
      </w:pPr>
    </w:p>
    <w:p w:rsidR="00D55FC4" w:rsidRDefault="00D55FC4" w:rsidP="00CD1A72">
      <w:pPr>
        <w:pStyle w:val="Default"/>
        <w:ind w:left="1110"/>
        <w:jc w:val="center"/>
        <w:rPr>
          <w:b/>
          <w:bCs/>
          <w:sz w:val="26"/>
          <w:szCs w:val="26"/>
        </w:rPr>
      </w:pPr>
    </w:p>
    <w:p w:rsidR="00D55FC4" w:rsidRPr="00D4568A" w:rsidRDefault="00D55FC4" w:rsidP="00CD1A72">
      <w:pPr>
        <w:pStyle w:val="Default"/>
        <w:ind w:left="1110"/>
        <w:jc w:val="center"/>
        <w:rPr>
          <w:sz w:val="26"/>
          <w:szCs w:val="26"/>
        </w:rPr>
      </w:pPr>
      <w:r w:rsidRPr="00D4568A">
        <w:rPr>
          <w:b/>
          <w:bCs/>
          <w:sz w:val="26"/>
          <w:szCs w:val="26"/>
        </w:rPr>
        <w:t>3.  Материалы и цвета для изготовления НТО.</w:t>
      </w:r>
    </w:p>
    <w:p w:rsidR="00D55FC4" w:rsidRPr="00D4568A" w:rsidRDefault="00D55FC4" w:rsidP="00CD1A72">
      <w:pPr>
        <w:pStyle w:val="Default"/>
        <w:ind w:firstLine="709"/>
        <w:rPr>
          <w:b/>
          <w:bCs/>
          <w:sz w:val="26"/>
          <w:szCs w:val="26"/>
        </w:rPr>
      </w:pPr>
      <w:r w:rsidRPr="00D4568A">
        <w:rPr>
          <w:b/>
          <w:bCs/>
          <w:sz w:val="26"/>
          <w:szCs w:val="26"/>
        </w:rPr>
        <w:t xml:space="preserve">3.1  Киоск </w:t>
      </w:r>
    </w:p>
    <w:p w:rsidR="00D55FC4" w:rsidRPr="00D4568A" w:rsidRDefault="00D55FC4" w:rsidP="00CD1A72">
      <w:pPr>
        <w:pStyle w:val="Default"/>
        <w:rPr>
          <w:color w:val="auto"/>
          <w:sz w:val="26"/>
          <w:szCs w:val="26"/>
        </w:rPr>
      </w:pPr>
    </w:p>
    <w:p w:rsidR="00D55FC4" w:rsidRPr="00D4568A" w:rsidRDefault="00D55FC4" w:rsidP="00CD1A72">
      <w:pPr>
        <w:pStyle w:val="Default"/>
        <w:rPr>
          <w:color w:val="auto"/>
          <w:sz w:val="26"/>
          <w:szCs w:val="26"/>
        </w:rPr>
      </w:pPr>
      <w:r w:rsidRPr="00D4568A">
        <w:rPr>
          <w:color w:val="auto"/>
          <w:sz w:val="26"/>
          <w:szCs w:val="26"/>
        </w:rPr>
        <w:t xml:space="preserve">Гладкий металлический лист: </w:t>
      </w:r>
    </w:p>
    <w:p w:rsidR="00D55FC4" w:rsidRPr="00D4568A" w:rsidRDefault="00D55FC4" w:rsidP="00CD1A72">
      <w:pPr>
        <w:pStyle w:val="Default"/>
        <w:spacing w:after="44"/>
        <w:rPr>
          <w:sz w:val="26"/>
          <w:szCs w:val="26"/>
        </w:rPr>
      </w:pPr>
      <w:r w:rsidRPr="00D4568A">
        <w:rPr>
          <w:sz w:val="26"/>
          <w:szCs w:val="26"/>
        </w:rPr>
        <w:t xml:space="preserve">* не комбинировать при отделке листы разных цветов; </w:t>
      </w:r>
    </w:p>
    <w:p w:rsidR="00D55FC4" w:rsidRPr="00D4568A" w:rsidRDefault="00D55FC4" w:rsidP="00CD1A72">
      <w:pPr>
        <w:pStyle w:val="Default"/>
        <w:spacing w:after="44"/>
        <w:rPr>
          <w:sz w:val="26"/>
          <w:szCs w:val="26"/>
        </w:rPr>
      </w:pPr>
      <w:r w:rsidRPr="00D4568A">
        <w:rPr>
          <w:sz w:val="26"/>
          <w:szCs w:val="26"/>
        </w:rPr>
        <w:t xml:space="preserve">* рекомендуется использовать листы с матовым покрытием; </w:t>
      </w:r>
    </w:p>
    <w:p w:rsidR="00D55FC4" w:rsidRPr="00D4568A" w:rsidRDefault="00D55FC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Дополнительные детали (вывески, маркизы, прилавки) могут быть выполнены в ярких цветах. </w:t>
      </w:r>
    </w:p>
    <w:p w:rsidR="00D55FC4" w:rsidRPr="00D4568A" w:rsidRDefault="00D55FC4" w:rsidP="00CD1A72">
      <w:pPr>
        <w:pStyle w:val="Default"/>
        <w:rPr>
          <w:sz w:val="26"/>
          <w:szCs w:val="26"/>
        </w:rPr>
      </w:pPr>
      <w:r w:rsidRPr="00D4568A">
        <w:rPr>
          <w:sz w:val="26"/>
          <w:szCs w:val="26"/>
        </w:rPr>
        <w:t xml:space="preserve">Фасадные панели: </w:t>
      </w:r>
    </w:p>
    <w:p w:rsidR="00D55FC4" w:rsidRPr="00D4568A" w:rsidRDefault="00D55FC4" w:rsidP="00CD1A72">
      <w:pPr>
        <w:pStyle w:val="Default"/>
        <w:spacing w:after="47"/>
        <w:rPr>
          <w:sz w:val="26"/>
          <w:szCs w:val="26"/>
        </w:rPr>
      </w:pPr>
      <w:r w:rsidRPr="00D4568A">
        <w:rPr>
          <w:sz w:val="26"/>
          <w:szCs w:val="26"/>
        </w:rPr>
        <w:t xml:space="preserve">* допускается предусматривать комбинацию с другими материалами: доска, HPL-панели; </w:t>
      </w:r>
    </w:p>
    <w:p w:rsidR="00D55FC4" w:rsidRPr="00D4568A" w:rsidRDefault="00D55FC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Дополнительные детали (вывески, маркизы, прилавки) могут быть выполнены в ярких цветах. </w:t>
      </w:r>
    </w:p>
    <w:p w:rsidR="00D55FC4" w:rsidRPr="00D4568A" w:rsidRDefault="00D55FC4" w:rsidP="00CD1A72">
      <w:pPr>
        <w:pStyle w:val="Default"/>
        <w:rPr>
          <w:sz w:val="26"/>
          <w:szCs w:val="26"/>
        </w:rPr>
      </w:pPr>
      <w:r w:rsidRPr="00D4568A">
        <w:rPr>
          <w:sz w:val="26"/>
          <w:szCs w:val="26"/>
        </w:rPr>
        <w:t xml:space="preserve">Деревянные рейки: </w:t>
      </w:r>
    </w:p>
    <w:p w:rsidR="00D55FC4" w:rsidRPr="00D4568A" w:rsidRDefault="00D55FC4" w:rsidP="00CD1A72">
      <w:pPr>
        <w:pStyle w:val="Default"/>
        <w:spacing w:after="45"/>
        <w:rPr>
          <w:sz w:val="26"/>
          <w:szCs w:val="26"/>
        </w:rPr>
      </w:pPr>
      <w:r w:rsidRPr="00D4568A">
        <w:rPr>
          <w:sz w:val="26"/>
          <w:szCs w:val="26"/>
        </w:rPr>
        <w:t xml:space="preserve">* использовать строганые рейки толщиной не менее 30 мм; </w:t>
      </w:r>
    </w:p>
    <w:p w:rsidR="00D55FC4" w:rsidRPr="00D4568A" w:rsidRDefault="00D55FC4" w:rsidP="00CD1A72">
      <w:pPr>
        <w:pStyle w:val="Default"/>
        <w:spacing w:after="45"/>
        <w:rPr>
          <w:sz w:val="26"/>
          <w:szCs w:val="26"/>
        </w:rPr>
      </w:pPr>
      <w:r w:rsidRPr="00D4568A">
        <w:rPr>
          <w:sz w:val="26"/>
          <w:szCs w:val="26"/>
        </w:rPr>
        <w:t xml:space="preserve">* покрывать бесцветным защитным средством для дерева; </w:t>
      </w:r>
    </w:p>
    <w:p w:rsidR="00D55FC4" w:rsidRPr="00D4568A" w:rsidRDefault="00D55FC4" w:rsidP="00CD1A72">
      <w:pPr>
        <w:pStyle w:val="Default"/>
        <w:rPr>
          <w:sz w:val="26"/>
          <w:szCs w:val="26"/>
        </w:rPr>
      </w:pPr>
      <w:r w:rsidRPr="00D4568A">
        <w:rPr>
          <w:sz w:val="26"/>
          <w:szCs w:val="26"/>
        </w:rPr>
        <w:t>* допускается предусматривать комбинацию с другими материалами: HPL-панели, графитная доска для нанесения надписи мелом.</w:t>
      </w:r>
    </w:p>
    <w:p w:rsidR="00D55FC4" w:rsidRPr="00D4568A" w:rsidRDefault="00D55FC4" w:rsidP="00CD1A72">
      <w:pPr>
        <w:pStyle w:val="Default"/>
        <w:rPr>
          <w:sz w:val="26"/>
          <w:szCs w:val="26"/>
        </w:rPr>
      </w:pPr>
    </w:p>
    <w:p w:rsidR="00D55FC4" w:rsidRPr="00D4568A" w:rsidRDefault="00D55FC4" w:rsidP="00CD1A72">
      <w:pPr>
        <w:pStyle w:val="Default"/>
        <w:ind w:firstLine="709"/>
        <w:rPr>
          <w:b/>
          <w:bCs/>
          <w:sz w:val="26"/>
          <w:szCs w:val="26"/>
        </w:rPr>
      </w:pPr>
      <w:r w:rsidRPr="00D4568A">
        <w:rPr>
          <w:b/>
          <w:bCs/>
          <w:sz w:val="26"/>
          <w:szCs w:val="26"/>
        </w:rPr>
        <w:t xml:space="preserve">3.2  Павильон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Гладкий металлический лист: </w:t>
      </w:r>
    </w:p>
    <w:p w:rsidR="00D55FC4" w:rsidRPr="00D4568A" w:rsidRDefault="00D55FC4" w:rsidP="00CD1A72">
      <w:pPr>
        <w:pStyle w:val="Default"/>
        <w:spacing w:after="47"/>
        <w:rPr>
          <w:sz w:val="26"/>
          <w:szCs w:val="26"/>
        </w:rPr>
      </w:pPr>
      <w:r w:rsidRPr="00D4568A">
        <w:rPr>
          <w:sz w:val="26"/>
          <w:szCs w:val="26"/>
        </w:rPr>
        <w:t xml:space="preserve">* не комбинировать при отделке листы разных цветов; </w:t>
      </w:r>
    </w:p>
    <w:p w:rsidR="00D55FC4" w:rsidRPr="00D4568A" w:rsidRDefault="00D55FC4" w:rsidP="00CD1A72">
      <w:pPr>
        <w:pStyle w:val="Default"/>
        <w:spacing w:after="47"/>
        <w:rPr>
          <w:sz w:val="26"/>
          <w:szCs w:val="26"/>
        </w:rPr>
      </w:pPr>
      <w:r w:rsidRPr="00D4568A">
        <w:rPr>
          <w:sz w:val="26"/>
          <w:szCs w:val="26"/>
        </w:rPr>
        <w:t xml:space="preserve">* рекомендуется использовать листы с матовым покрытием; </w:t>
      </w:r>
    </w:p>
    <w:p w:rsidR="00D55FC4" w:rsidRPr="00D4568A" w:rsidRDefault="00D55FC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Дополнительные детали (вывески, маркизы, прилавки) могут быть выполнены в ярких цветах. </w:t>
      </w:r>
    </w:p>
    <w:p w:rsidR="00D55FC4" w:rsidRPr="00D4568A" w:rsidRDefault="00D55FC4" w:rsidP="00CD1A72">
      <w:pPr>
        <w:pStyle w:val="Default"/>
        <w:rPr>
          <w:sz w:val="26"/>
          <w:szCs w:val="26"/>
        </w:rPr>
      </w:pPr>
      <w:r w:rsidRPr="00D4568A">
        <w:rPr>
          <w:sz w:val="26"/>
          <w:szCs w:val="26"/>
        </w:rPr>
        <w:t xml:space="preserve">Фасадные панели: </w:t>
      </w:r>
    </w:p>
    <w:p w:rsidR="00D55FC4" w:rsidRPr="00D4568A" w:rsidRDefault="00D55FC4" w:rsidP="00CD1A72">
      <w:pPr>
        <w:pStyle w:val="Default"/>
        <w:spacing w:after="47"/>
        <w:rPr>
          <w:sz w:val="26"/>
          <w:szCs w:val="26"/>
        </w:rPr>
      </w:pPr>
      <w:r w:rsidRPr="00D4568A">
        <w:rPr>
          <w:sz w:val="26"/>
          <w:szCs w:val="26"/>
        </w:rPr>
        <w:t xml:space="preserve">* допускается предусматривать комбинацию с другими материалами: доска, HPL-панели; </w:t>
      </w:r>
    </w:p>
    <w:p w:rsidR="00D55FC4" w:rsidRPr="00D4568A" w:rsidRDefault="00D55FC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Дополнительные детали (вывески, маркизы, прилавки) могут быть выполнены в ярких цветах. </w:t>
      </w:r>
    </w:p>
    <w:p w:rsidR="00D55FC4" w:rsidRPr="00D4568A" w:rsidRDefault="00D55FC4" w:rsidP="00CD1A72">
      <w:pPr>
        <w:pStyle w:val="Default"/>
        <w:rPr>
          <w:sz w:val="26"/>
          <w:szCs w:val="26"/>
        </w:rPr>
      </w:pPr>
    </w:p>
    <w:p w:rsidR="00D55FC4" w:rsidRDefault="00D55FC4" w:rsidP="00CD1A72">
      <w:pPr>
        <w:pStyle w:val="Default"/>
        <w:ind w:firstLine="709"/>
        <w:rPr>
          <w:b/>
          <w:bCs/>
          <w:sz w:val="26"/>
          <w:szCs w:val="26"/>
        </w:rPr>
      </w:pPr>
    </w:p>
    <w:p w:rsidR="00D55FC4" w:rsidRDefault="00D55FC4" w:rsidP="00CD1A72">
      <w:pPr>
        <w:pStyle w:val="Default"/>
        <w:ind w:firstLine="709"/>
        <w:rPr>
          <w:b/>
          <w:bCs/>
          <w:sz w:val="26"/>
          <w:szCs w:val="26"/>
        </w:rPr>
      </w:pPr>
    </w:p>
    <w:p w:rsidR="00D55FC4" w:rsidRDefault="00D55FC4" w:rsidP="00CD1A72">
      <w:pPr>
        <w:pStyle w:val="Default"/>
        <w:ind w:firstLine="709"/>
        <w:rPr>
          <w:b/>
          <w:bCs/>
          <w:sz w:val="26"/>
          <w:szCs w:val="26"/>
        </w:rPr>
      </w:pPr>
    </w:p>
    <w:p w:rsidR="00D55FC4" w:rsidRPr="00D4568A" w:rsidRDefault="00D55FC4" w:rsidP="00CD1A72">
      <w:pPr>
        <w:pStyle w:val="Default"/>
        <w:ind w:firstLine="709"/>
        <w:rPr>
          <w:b/>
          <w:bCs/>
          <w:sz w:val="26"/>
          <w:szCs w:val="26"/>
        </w:rPr>
      </w:pPr>
      <w:r w:rsidRPr="00D4568A">
        <w:rPr>
          <w:b/>
          <w:bCs/>
          <w:sz w:val="26"/>
          <w:szCs w:val="26"/>
        </w:rPr>
        <w:t xml:space="preserve">3.3  Вендинговый автомат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Гладкий металлический лист: </w:t>
      </w:r>
    </w:p>
    <w:p w:rsidR="00D55FC4" w:rsidRPr="00D4568A" w:rsidRDefault="00D55FC4" w:rsidP="00CD1A72">
      <w:pPr>
        <w:pStyle w:val="Default"/>
        <w:spacing w:after="44"/>
        <w:rPr>
          <w:sz w:val="26"/>
          <w:szCs w:val="26"/>
        </w:rPr>
      </w:pPr>
      <w:r w:rsidRPr="00D4568A">
        <w:rPr>
          <w:sz w:val="26"/>
          <w:szCs w:val="26"/>
        </w:rPr>
        <w:t xml:space="preserve">* не комбинировать при отделке листы разных цветов; </w:t>
      </w:r>
    </w:p>
    <w:p w:rsidR="00D55FC4" w:rsidRPr="00D4568A" w:rsidRDefault="00D55FC4" w:rsidP="00CD1A72">
      <w:pPr>
        <w:pStyle w:val="Default"/>
        <w:spacing w:after="44"/>
        <w:rPr>
          <w:sz w:val="26"/>
          <w:szCs w:val="26"/>
        </w:rPr>
      </w:pPr>
      <w:r w:rsidRPr="00D4568A">
        <w:rPr>
          <w:sz w:val="26"/>
          <w:szCs w:val="26"/>
        </w:rPr>
        <w:t xml:space="preserve">* рекомендуется использовать листы с матовым покрытием; </w:t>
      </w:r>
    </w:p>
    <w:p w:rsidR="00D55FC4" w:rsidRPr="00D4568A" w:rsidRDefault="00D55FC4" w:rsidP="00CD1A72">
      <w:pPr>
        <w:pStyle w:val="Default"/>
        <w:rPr>
          <w:sz w:val="26"/>
          <w:szCs w:val="26"/>
        </w:rPr>
      </w:pPr>
      <w:r w:rsidRPr="00D4568A">
        <w:rPr>
          <w:sz w:val="26"/>
          <w:szCs w:val="26"/>
        </w:rPr>
        <w:t xml:space="preserve">* использовать монохромные цвета для основной отделки в зависимости от специфики торговли. </w:t>
      </w:r>
    </w:p>
    <w:p w:rsidR="00D55FC4" w:rsidRPr="00D4568A" w:rsidRDefault="00D55FC4" w:rsidP="00CD1A72">
      <w:pPr>
        <w:pStyle w:val="Default"/>
        <w:rPr>
          <w:sz w:val="26"/>
          <w:szCs w:val="26"/>
        </w:rPr>
      </w:pPr>
    </w:p>
    <w:p w:rsidR="00D55FC4" w:rsidRPr="00D4568A" w:rsidRDefault="00D55FC4" w:rsidP="00CD1A72">
      <w:pPr>
        <w:pStyle w:val="Default"/>
        <w:ind w:firstLine="709"/>
        <w:rPr>
          <w:b/>
          <w:bCs/>
          <w:sz w:val="26"/>
          <w:szCs w:val="26"/>
        </w:rPr>
      </w:pPr>
      <w:r w:rsidRPr="00D4568A">
        <w:rPr>
          <w:b/>
          <w:bCs/>
          <w:sz w:val="26"/>
          <w:szCs w:val="26"/>
        </w:rPr>
        <w:t xml:space="preserve">3.4  Торговая палатка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Каркасно-тентовый объект: </w:t>
      </w:r>
    </w:p>
    <w:p w:rsidR="00D55FC4" w:rsidRPr="00D4568A" w:rsidRDefault="00D55FC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D55FC4" w:rsidRPr="00D4568A" w:rsidRDefault="00D55FC4" w:rsidP="00CD1A72">
      <w:pPr>
        <w:pStyle w:val="Default"/>
        <w:rPr>
          <w:sz w:val="26"/>
          <w:szCs w:val="26"/>
        </w:rPr>
      </w:pPr>
    </w:p>
    <w:p w:rsidR="00D55FC4" w:rsidRPr="00D4568A" w:rsidRDefault="00D55FC4" w:rsidP="00CD1A72">
      <w:pPr>
        <w:pStyle w:val="Default"/>
        <w:ind w:firstLine="709"/>
        <w:rPr>
          <w:b/>
          <w:bCs/>
          <w:sz w:val="26"/>
          <w:szCs w:val="26"/>
        </w:rPr>
      </w:pPr>
      <w:r w:rsidRPr="00D4568A">
        <w:rPr>
          <w:b/>
          <w:bCs/>
          <w:sz w:val="26"/>
          <w:szCs w:val="26"/>
        </w:rPr>
        <w:t xml:space="preserve">3.5  Торговая тележка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Гладкий металлический лист: </w:t>
      </w:r>
    </w:p>
    <w:p w:rsidR="00D55FC4" w:rsidRPr="00D4568A" w:rsidRDefault="00D55FC4" w:rsidP="00CD1A72">
      <w:pPr>
        <w:pStyle w:val="Default"/>
        <w:spacing w:after="47"/>
        <w:rPr>
          <w:sz w:val="26"/>
          <w:szCs w:val="26"/>
        </w:rPr>
      </w:pPr>
      <w:r w:rsidRPr="00D4568A">
        <w:rPr>
          <w:sz w:val="26"/>
          <w:szCs w:val="26"/>
        </w:rPr>
        <w:t xml:space="preserve">* не комбинировать при отделке листы разных цветов; </w:t>
      </w:r>
    </w:p>
    <w:p w:rsidR="00D55FC4" w:rsidRPr="00D4568A" w:rsidRDefault="00D55FC4" w:rsidP="00CD1A72">
      <w:pPr>
        <w:pStyle w:val="Default"/>
        <w:spacing w:after="47"/>
        <w:rPr>
          <w:sz w:val="26"/>
          <w:szCs w:val="26"/>
        </w:rPr>
      </w:pPr>
      <w:r w:rsidRPr="00D4568A">
        <w:rPr>
          <w:sz w:val="26"/>
          <w:szCs w:val="26"/>
        </w:rPr>
        <w:t xml:space="preserve">* рекомендуется использовать панели с матовым покрытием; </w:t>
      </w:r>
    </w:p>
    <w:p w:rsidR="00D55FC4" w:rsidRPr="00D4568A" w:rsidRDefault="00D55FC4" w:rsidP="00CD1A72">
      <w:pPr>
        <w:pStyle w:val="Default"/>
        <w:rPr>
          <w:sz w:val="26"/>
          <w:szCs w:val="26"/>
        </w:rPr>
      </w:pPr>
      <w:r w:rsidRPr="00D4568A">
        <w:rPr>
          <w:sz w:val="26"/>
          <w:szCs w:val="26"/>
        </w:rPr>
        <w:t xml:space="preserve">* рекомендуется использовать монохромные цвета для основной отделки. </w:t>
      </w:r>
    </w:p>
    <w:p w:rsidR="00D55FC4" w:rsidRPr="00D4568A" w:rsidRDefault="00D55FC4" w:rsidP="00CD1A72">
      <w:pPr>
        <w:pStyle w:val="Default"/>
        <w:ind w:firstLine="709"/>
        <w:jc w:val="both"/>
        <w:rPr>
          <w:color w:val="auto"/>
          <w:sz w:val="26"/>
          <w:szCs w:val="26"/>
        </w:rPr>
      </w:pPr>
    </w:p>
    <w:p w:rsidR="00D55FC4" w:rsidRPr="00D4568A" w:rsidRDefault="00D55FC4" w:rsidP="00CD1A72">
      <w:pPr>
        <w:pStyle w:val="Default"/>
        <w:ind w:firstLine="709"/>
        <w:rPr>
          <w:b/>
          <w:bCs/>
          <w:sz w:val="26"/>
          <w:szCs w:val="26"/>
        </w:rPr>
      </w:pPr>
      <w:r w:rsidRPr="00D4568A">
        <w:rPr>
          <w:b/>
          <w:bCs/>
          <w:sz w:val="26"/>
          <w:szCs w:val="26"/>
        </w:rPr>
        <w:t xml:space="preserve">3.6  Бахчевой развал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Деревянные рейки: </w:t>
      </w:r>
    </w:p>
    <w:p w:rsidR="00D55FC4" w:rsidRPr="00D4568A" w:rsidRDefault="00D55FC4" w:rsidP="00CD1A72">
      <w:pPr>
        <w:pStyle w:val="Default"/>
        <w:spacing w:after="44"/>
        <w:rPr>
          <w:sz w:val="26"/>
          <w:szCs w:val="26"/>
        </w:rPr>
      </w:pPr>
      <w:r w:rsidRPr="00D4568A">
        <w:rPr>
          <w:sz w:val="26"/>
          <w:szCs w:val="26"/>
        </w:rPr>
        <w:t xml:space="preserve">* использовать строганые рейки толщиной не менее 30 мм; </w:t>
      </w:r>
    </w:p>
    <w:p w:rsidR="00D55FC4" w:rsidRPr="00D4568A" w:rsidRDefault="00D55FC4" w:rsidP="00CD1A72">
      <w:pPr>
        <w:pStyle w:val="Default"/>
        <w:rPr>
          <w:sz w:val="26"/>
          <w:szCs w:val="26"/>
        </w:rPr>
      </w:pPr>
      <w:r w:rsidRPr="00D4568A">
        <w:rPr>
          <w:sz w:val="26"/>
          <w:szCs w:val="26"/>
        </w:rPr>
        <w:t xml:space="preserve">* покрывать бесцветным защитным средством для дерева. </w:t>
      </w:r>
    </w:p>
    <w:p w:rsidR="00D55FC4" w:rsidRPr="00D4568A" w:rsidRDefault="00D55FC4" w:rsidP="00CD1A72">
      <w:pPr>
        <w:pStyle w:val="Default"/>
        <w:ind w:firstLine="709"/>
        <w:jc w:val="both"/>
        <w:rPr>
          <w:color w:val="auto"/>
          <w:sz w:val="26"/>
          <w:szCs w:val="26"/>
        </w:rPr>
      </w:pPr>
    </w:p>
    <w:p w:rsidR="00D55FC4" w:rsidRPr="00D4568A" w:rsidRDefault="00D55FC4" w:rsidP="00CD1A72">
      <w:pPr>
        <w:pStyle w:val="Default"/>
        <w:ind w:firstLine="709"/>
        <w:rPr>
          <w:b/>
          <w:bCs/>
          <w:sz w:val="26"/>
          <w:szCs w:val="26"/>
        </w:rPr>
      </w:pPr>
      <w:r w:rsidRPr="00D4568A">
        <w:rPr>
          <w:b/>
          <w:bCs/>
          <w:sz w:val="26"/>
          <w:szCs w:val="26"/>
        </w:rPr>
        <w:t xml:space="preserve">3.7  Сезонное (летнее) кафе </w:t>
      </w:r>
    </w:p>
    <w:p w:rsidR="00D55FC4" w:rsidRPr="00D4568A" w:rsidRDefault="00D55FC4" w:rsidP="00CD1A72">
      <w:pPr>
        <w:pStyle w:val="Default"/>
        <w:rPr>
          <w:sz w:val="26"/>
          <w:szCs w:val="26"/>
        </w:rPr>
      </w:pPr>
    </w:p>
    <w:p w:rsidR="00D55FC4" w:rsidRPr="00D4568A" w:rsidRDefault="00D55FC4" w:rsidP="00CD1A72">
      <w:pPr>
        <w:pStyle w:val="Default"/>
        <w:rPr>
          <w:sz w:val="26"/>
          <w:szCs w:val="26"/>
        </w:rPr>
      </w:pPr>
      <w:r w:rsidRPr="00D4568A">
        <w:rPr>
          <w:sz w:val="26"/>
          <w:szCs w:val="26"/>
        </w:rPr>
        <w:t xml:space="preserve">Элементы оборудования сезонных (летних) кафе, примыкающих к стационарным объектам общественного питания: </w:t>
      </w:r>
    </w:p>
    <w:p w:rsidR="00D55FC4" w:rsidRPr="00D4568A" w:rsidRDefault="00D55FC4" w:rsidP="00CD1A72">
      <w:pPr>
        <w:pStyle w:val="Default"/>
        <w:spacing w:after="47"/>
        <w:rPr>
          <w:sz w:val="26"/>
          <w:szCs w:val="26"/>
        </w:rPr>
      </w:pPr>
      <w:r w:rsidRPr="00D4568A">
        <w:rPr>
          <w:sz w:val="26"/>
          <w:szCs w:val="26"/>
        </w:rPr>
        <w:t>* сборно</w:t>
      </w:r>
      <w:r w:rsidRPr="00D4568A">
        <w:rPr>
          <w:rFonts w:ascii="Cambria Math" w:hAnsi="Cambria Math" w:cs="Cambria Math"/>
          <w:sz w:val="26"/>
          <w:szCs w:val="26"/>
        </w:rPr>
        <w:t>‐</w:t>
      </w:r>
      <w:r w:rsidRPr="00D4568A">
        <w:rPr>
          <w:sz w:val="26"/>
          <w:szCs w:val="26"/>
        </w:rPr>
        <w:t xml:space="preserve">разборные (легковозводимые) конструкции из дерева, металла, стекла, композитных материалов; </w:t>
      </w:r>
    </w:p>
    <w:p w:rsidR="00D55FC4" w:rsidRPr="00D4568A" w:rsidRDefault="00D55FC4" w:rsidP="00CD1A72">
      <w:pPr>
        <w:pStyle w:val="Default"/>
        <w:spacing w:after="47"/>
        <w:rPr>
          <w:sz w:val="26"/>
          <w:szCs w:val="26"/>
        </w:rPr>
      </w:pPr>
      <w:r w:rsidRPr="00D4568A">
        <w:rPr>
          <w:sz w:val="26"/>
          <w:szCs w:val="26"/>
        </w:rPr>
        <w:t xml:space="preserve">* рекомендуется использовать монохромные цвета для основной отделки; </w:t>
      </w:r>
    </w:p>
    <w:p w:rsidR="00D55FC4" w:rsidRPr="00D4568A" w:rsidRDefault="00D55FC4" w:rsidP="00CD1A72">
      <w:pPr>
        <w:pStyle w:val="Default"/>
        <w:rPr>
          <w:sz w:val="26"/>
          <w:szCs w:val="26"/>
        </w:rPr>
      </w:pPr>
      <w:r w:rsidRPr="00D4568A">
        <w:rPr>
          <w:sz w:val="26"/>
          <w:szCs w:val="26"/>
        </w:rPr>
        <w:t xml:space="preserve">* дополнительные элементы могут быть выполнены в ярких цветах. </w:t>
      </w:r>
    </w:p>
    <w:p w:rsidR="00D55FC4" w:rsidRPr="00D4568A" w:rsidRDefault="00D55FC4" w:rsidP="00CD1A72">
      <w:pPr>
        <w:pStyle w:val="Default"/>
        <w:rPr>
          <w:sz w:val="26"/>
          <w:szCs w:val="26"/>
        </w:rPr>
      </w:pPr>
    </w:p>
    <w:p w:rsidR="00D55FC4" w:rsidRPr="00D4568A" w:rsidRDefault="00D55FC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Для отдельно стоящих сезонных (летних) кафе применяются материалы, предусмотренные для киосков и павильонов.</w:t>
      </w:r>
    </w:p>
    <w:p w:rsidR="00D55FC4" w:rsidRPr="00D4568A" w:rsidRDefault="00D55FC4" w:rsidP="00CD1A72">
      <w:pPr>
        <w:ind w:firstLine="709"/>
        <w:jc w:val="both"/>
        <w:rPr>
          <w:rFonts w:ascii="Times New Roman" w:hAnsi="Times New Roman" w:cs="Times New Roman"/>
          <w:sz w:val="26"/>
          <w:szCs w:val="26"/>
        </w:rPr>
      </w:pPr>
    </w:p>
    <w:p w:rsidR="00D55FC4"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D55FC4"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D55FC4" w:rsidRPr="00D4568A" w:rsidRDefault="00D55FC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r w:rsidRPr="00D4568A">
        <w:rPr>
          <w:rFonts w:ascii="Times New Roman" w:hAnsi="Times New Roman" w:cs="Times New Roman"/>
          <w:b/>
          <w:bCs/>
          <w:sz w:val="26"/>
          <w:szCs w:val="26"/>
        </w:rPr>
        <w:t>4. Типовое архитектурное решение</w:t>
      </w:r>
    </w:p>
    <w:p w:rsidR="00D55FC4" w:rsidRPr="00D4568A" w:rsidRDefault="00D55FC4" w:rsidP="00CD1A72">
      <w:pPr>
        <w:ind w:firstLine="709"/>
        <w:jc w:val="both"/>
        <w:rPr>
          <w:rFonts w:ascii="Times New Roman" w:hAnsi="Times New Roman" w:cs="Times New Roman"/>
          <w:b/>
          <w:bCs/>
          <w:sz w:val="26"/>
          <w:szCs w:val="26"/>
        </w:rPr>
      </w:pPr>
      <w:r w:rsidRPr="00D4568A">
        <w:rPr>
          <w:rFonts w:ascii="Times New Roman" w:hAnsi="Times New Roman" w:cs="Times New Roman"/>
          <w:b/>
          <w:bCs/>
          <w:sz w:val="26"/>
          <w:szCs w:val="26"/>
        </w:rPr>
        <w:t>Киоск</w:t>
      </w:r>
    </w:p>
    <w:p w:rsidR="00D55FC4" w:rsidRPr="00D4568A" w:rsidRDefault="00D55FC4" w:rsidP="00CD1A72">
      <w:pPr>
        <w:jc w:val="both"/>
        <w:rPr>
          <w:rFonts w:ascii="Times New Roman" w:hAnsi="Times New Roman" w:cs="Times New Roman"/>
          <w:b/>
          <w:bCs/>
          <w:sz w:val="26"/>
          <w:szCs w:val="26"/>
        </w:rPr>
      </w:pPr>
    </w:p>
    <w:p w:rsidR="00D55FC4" w:rsidRPr="00DF2140" w:rsidRDefault="00D55FC4" w:rsidP="00CD1A72">
      <w:pPr>
        <w:jc w:val="both"/>
        <w:rPr>
          <w:rFonts w:ascii="Times New Roman" w:hAnsi="Times New Roman" w:cs="Times New Roman"/>
          <w:b/>
          <w:bCs/>
          <w:sz w:val="28"/>
          <w:szCs w:val="28"/>
        </w:rPr>
      </w:pPr>
      <w:r w:rsidRPr="00C841E8">
        <w:rPr>
          <w:rFonts w:ascii="Times New Roman" w:hAnsi="Times New Roman" w:cs="Times New Roman"/>
          <w:b/>
          <w:bCs/>
          <w:noProof/>
          <w:sz w:val="28"/>
          <w:szCs w:val="28"/>
        </w:rPr>
        <w:pict>
          <v:shape id="Рисунок 6" o:spid="_x0000_i1036" type="#_x0000_t75" style="width:318pt;height:222.75pt;visibility:visible">
            <v:imagedata r:id="rId19" o:title=""/>
          </v:shape>
        </w:pict>
      </w:r>
    </w:p>
    <w:p w:rsidR="00D55FC4" w:rsidRDefault="00D55FC4" w:rsidP="00CD1A72">
      <w:pPr>
        <w:jc w:val="both"/>
        <w:rPr>
          <w:rFonts w:ascii="Times New Roman" w:hAnsi="Times New Roman" w:cs="Times New Roman"/>
          <w:sz w:val="28"/>
          <w:szCs w:val="28"/>
        </w:rPr>
      </w:pPr>
      <w:r w:rsidRPr="00C841E8">
        <w:rPr>
          <w:rFonts w:ascii="Times New Roman" w:hAnsi="Times New Roman" w:cs="Times New Roman"/>
          <w:noProof/>
          <w:sz w:val="28"/>
          <w:szCs w:val="28"/>
        </w:rPr>
        <w:pict>
          <v:shape id="_x0000_i1037" type="#_x0000_t75" style="width:307.5pt;height:3in;visibility:visible">
            <v:imagedata r:id="rId20" o:title=""/>
          </v:shape>
        </w:pict>
      </w:r>
    </w:p>
    <w:p w:rsidR="00D55FC4" w:rsidRDefault="00D55FC4" w:rsidP="00CD1A72">
      <w:pPr>
        <w:jc w:val="both"/>
        <w:rPr>
          <w:rFonts w:ascii="Times New Roman" w:hAnsi="Times New Roman" w:cs="Times New Roman"/>
          <w:sz w:val="28"/>
          <w:szCs w:val="28"/>
        </w:rPr>
      </w:pPr>
      <w:r>
        <w:rPr>
          <w:noProof/>
        </w:rPr>
        <w:pict>
          <v:shape id="Рисунок 22" o:spid="_x0000_s1027" type="#_x0000_t75" alt="https://img.stolbik.net/a/7014260/wmua/4-stroitelstvo-kioskov-iz-kompozitnyih-materialov.jpg" style="position:absolute;left:0;text-align:left;margin-left:0;margin-top:-1.7pt;width:318.4pt;height:241.8pt;z-index:251656704;visibility:visible">
            <v:imagedata r:id="rId21" o:title=""/>
          </v:shape>
        </w:pict>
      </w:r>
    </w:p>
    <w:p w:rsidR="00D55FC4" w:rsidRDefault="00D55FC4" w:rsidP="00CD1A72">
      <w:pPr>
        <w:jc w:val="both"/>
        <w:rPr>
          <w:rFonts w:ascii="Times New Roman" w:hAnsi="Times New Roman" w:cs="Times New Roman"/>
          <w:sz w:val="28"/>
          <w:szCs w:val="28"/>
        </w:rPr>
      </w:pPr>
    </w:p>
    <w:p w:rsidR="00D55FC4" w:rsidRDefault="00D55FC4" w:rsidP="00CD1A72">
      <w:pPr>
        <w:jc w:val="both"/>
        <w:rPr>
          <w:rFonts w:ascii="Times New Roman" w:hAnsi="Times New Roman" w:cs="Times New Roman"/>
          <w:sz w:val="28"/>
          <w:szCs w:val="28"/>
        </w:rPr>
      </w:pPr>
    </w:p>
    <w:p w:rsidR="00D55FC4" w:rsidRDefault="00D55FC4" w:rsidP="00CD1A72">
      <w:pPr>
        <w:jc w:val="both"/>
        <w:rPr>
          <w:rFonts w:ascii="Times New Roman" w:hAnsi="Times New Roman" w:cs="Times New Roman"/>
          <w:sz w:val="28"/>
          <w:szCs w:val="28"/>
        </w:rPr>
      </w:pPr>
    </w:p>
    <w:p w:rsidR="00D55FC4" w:rsidRDefault="00D55FC4" w:rsidP="00CD1A72">
      <w:pPr>
        <w:jc w:val="both"/>
        <w:rPr>
          <w:rFonts w:ascii="Times New Roman" w:hAnsi="Times New Roman" w:cs="Times New Roman"/>
          <w:sz w:val="28"/>
          <w:szCs w:val="28"/>
        </w:rPr>
      </w:pPr>
    </w:p>
    <w:p w:rsidR="00D55FC4" w:rsidRDefault="00D55FC4" w:rsidP="00CD1A72">
      <w:pPr>
        <w:jc w:val="both"/>
        <w:rPr>
          <w:rFonts w:ascii="Times New Roman" w:hAnsi="Times New Roman" w:cs="Times New Roman"/>
          <w:sz w:val="28"/>
          <w:szCs w:val="28"/>
        </w:rPr>
      </w:pPr>
    </w:p>
    <w:p w:rsidR="00D55FC4" w:rsidRDefault="00D55FC4" w:rsidP="00CD1A72">
      <w:pPr>
        <w:jc w:val="both"/>
        <w:rPr>
          <w:rFonts w:ascii="Times New Roman" w:hAnsi="Times New Roman" w:cs="Times New Roman"/>
          <w:sz w:val="28"/>
          <w:szCs w:val="28"/>
        </w:rPr>
      </w:pPr>
    </w:p>
    <w:p w:rsidR="00D55FC4" w:rsidRDefault="00D55FC4" w:rsidP="00CD1A72">
      <w:pPr>
        <w:jc w:val="both"/>
        <w:rPr>
          <w:rFonts w:ascii="Times New Roman" w:hAnsi="Times New Roman" w:cs="Times New Roman"/>
          <w:sz w:val="28"/>
          <w:szCs w:val="28"/>
        </w:rPr>
      </w:pPr>
    </w:p>
    <w:p w:rsidR="00D55FC4" w:rsidRDefault="00D55FC4" w:rsidP="00CD1A72">
      <w:pPr>
        <w:jc w:val="both"/>
        <w:rPr>
          <w:rFonts w:ascii="Times New Roman" w:hAnsi="Times New Roman" w:cs="Times New Roman"/>
          <w:sz w:val="28"/>
          <w:szCs w:val="28"/>
        </w:rPr>
      </w:pPr>
    </w:p>
    <w:p w:rsidR="00D55FC4" w:rsidRDefault="00D55FC4" w:rsidP="00CD1A72">
      <w:pPr>
        <w:jc w:val="both"/>
        <w:rPr>
          <w:rFonts w:ascii="Times New Roman" w:hAnsi="Times New Roman" w:cs="Times New Roman"/>
          <w:sz w:val="28"/>
          <w:szCs w:val="28"/>
        </w:rPr>
      </w:pPr>
    </w:p>
    <w:p w:rsidR="00D55FC4" w:rsidRPr="00D4568A" w:rsidRDefault="00D55FC4" w:rsidP="00CD1A72">
      <w:pPr>
        <w:ind w:firstLine="709"/>
        <w:jc w:val="both"/>
        <w:rPr>
          <w:rFonts w:ascii="Times New Roman" w:hAnsi="Times New Roman" w:cs="Times New Roman"/>
          <w:b/>
          <w:bCs/>
          <w:sz w:val="26"/>
          <w:szCs w:val="26"/>
        </w:rPr>
      </w:pPr>
      <w:r w:rsidRPr="00D4568A">
        <w:rPr>
          <w:rFonts w:ascii="Times New Roman" w:hAnsi="Times New Roman" w:cs="Times New Roman"/>
          <w:b/>
          <w:bCs/>
          <w:sz w:val="26"/>
          <w:szCs w:val="26"/>
        </w:rPr>
        <w:t xml:space="preserve">Павильон </w:t>
      </w:r>
    </w:p>
    <w:p w:rsidR="00D55FC4" w:rsidRDefault="00D55FC4" w:rsidP="00CD1A72">
      <w:pPr>
        <w:jc w:val="both"/>
        <w:rPr>
          <w:rFonts w:ascii="Times New Roman" w:hAnsi="Times New Roman" w:cs="Times New Roman"/>
          <w:b/>
          <w:bCs/>
          <w:sz w:val="28"/>
          <w:szCs w:val="28"/>
        </w:rPr>
      </w:pPr>
      <w:r w:rsidRPr="00C841E8">
        <w:rPr>
          <w:rFonts w:ascii="Times New Roman" w:hAnsi="Times New Roman" w:cs="Times New Roman"/>
          <w:b/>
          <w:bCs/>
          <w:noProof/>
          <w:sz w:val="28"/>
          <w:szCs w:val="28"/>
        </w:rPr>
        <w:pict>
          <v:shape id="Рисунок 9" o:spid="_x0000_i1038" type="#_x0000_t75" style="width:408pt;height:212.25pt;visibility:visible">
            <v:imagedata r:id="rId22" o:title=""/>
          </v:shape>
        </w:pict>
      </w: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r w:rsidRPr="00C841E8">
        <w:rPr>
          <w:rFonts w:ascii="Times New Roman" w:hAnsi="Times New Roman" w:cs="Times New Roman"/>
          <w:b/>
          <w:bCs/>
          <w:noProof/>
          <w:sz w:val="28"/>
          <w:szCs w:val="28"/>
        </w:rPr>
        <w:pict>
          <v:shape id="_x0000_i1039" type="#_x0000_t75" style="width:422.25pt;height:195.75pt;visibility:visible">
            <v:imagedata r:id="rId23" o:title=""/>
          </v:shape>
        </w:pict>
      </w: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r>
        <w:rPr>
          <w:noProof/>
        </w:rPr>
        <w:pict>
          <v:shape id="Рисунок 7" o:spid="_x0000_s1028" type="#_x0000_t75" alt="http://fs.4geo.ru/get/market/product/img-910660192_4168042427984758.jpg" style="position:absolute;left:0;text-align:left;margin-left:2.05pt;margin-top:-.3pt;width:451.25pt;height:224.15pt;z-index:251657728;visibility:visible">
            <v:imagedata r:id="rId24" o:title="" croptop="16284f" cropbottom="4411f" cropright="5854f"/>
          </v:shape>
        </w:pict>
      </w: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ascii="Times New Roman" w:hAnsi="Times New Roman" w:cs="Times New Roman"/>
          <w:b/>
          <w:bCs/>
          <w:sz w:val="28"/>
          <w:szCs w:val="28"/>
        </w:rPr>
      </w:pPr>
      <w:r>
        <w:rPr>
          <w:rFonts w:cs="Times New Roman"/>
        </w:rPr>
        <w:pict>
          <v:shape id="_x0000_i1040" type="#_x0000_t75" alt="Торговый павильон (id 95248928)" style="width:24pt;height:24pt">
            <v:imagedata r:id="rId25" o:title=""/>
          </v:shape>
        </w:pict>
      </w:r>
      <w:r>
        <w:rPr>
          <w:rFonts w:cs="Times New Roman"/>
        </w:rPr>
        <w:pict>
          <v:shape id="_x0000_i1041" type="#_x0000_t75" alt="Торговый павильон (id 95248928)" style="width:24pt;height:24pt">
            <v:imagedata r:id="rId25" o:title=""/>
          </v:shape>
        </w:pict>
      </w:r>
      <w:r w:rsidRPr="00067D1C">
        <w:rPr>
          <w:rFonts w:cs="Times New Roman"/>
          <w:noProof/>
        </w:rPr>
        <w:pict>
          <v:shape id="Рисунок 14" o:spid="_x0000_i1042" type="#_x0000_t75" style="width:405pt;height:304.5pt;visibility:visible">
            <v:imagedata r:id="rId26" o:title=""/>
          </v:shape>
        </w:pict>
      </w:r>
    </w:p>
    <w:p w:rsidR="00D55FC4" w:rsidRDefault="00D55FC4" w:rsidP="00CD1A72">
      <w:pPr>
        <w:jc w:val="both"/>
        <w:rPr>
          <w:rFonts w:ascii="Times New Roman" w:hAnsi="Times New Roman" w:cs="Times New Roman"/>
          <w:b/>
          <w:bCs/>
          <w:sz w:val="28"/>
          <w:szCs w:val="28"/>
        </w:rPr>
      </w:pPr>
    </w:p>
    <w:p w:rsidR="00D55FC4" w:rsidRDefault="00D55FC4" w:rsidP="00CD1A72">
      <w:pPr>
        <w:jc w:val="both"/>
        <w:rPr>
          <w:rFonts w:cs="Times New Roman"/>
        </w:rPr>
      </w:pPr>
      <w:r>
        <w:rPr>
          <w:rFonts w:cs="Times New Roman"/>
        </w:rPr>
        <w:pict>
          <v:shape id="_x0000_i1043" type="#_x0000_t75" alt="Торговый павильон - фото 6 - id-p95248928" style="width:24pt;height:24pt">
            <v:imagedata r:id="rId25" o:title=""/>
          </v:shape>
        </w:pict>
      </w:r>
    </w:p>
    <w:p w:rsidR="00D55FC4" w:rsidRDefault="00D55FC4" w:rsidP="00CD1A72">
      <w:pPr>
        <w:jc w:val="both"/>
        <w:rPr>
          <w:rFonts w:ascii="Times New Roman" w:hAnsi="Times New Roman" w:cs="Times New Roman"/>
          <w:b/>
          <w:bCs/>
          <w:sz w:val="28"/>
          <w:szCs w:val="28"/>
        </w:rPr>
      </w:pPr>
    </w:p>
    <w:tbl>
      <w:tblPr>
        <w:tblW w:w="0" w:type="auto"/>
        <w:tblInd w:w="2" w:type="dxa"/>
        <w:tblLook w:val="00A0"/>
      </w:tblPr>
      <w:tblGrid>
        <w:gridCol w:w="4729"/>
        <w:gridCol w:w="4734"/>
      </w:tblGrid>
      <w:tr w:rsidR="00D55FC4">
        <w:tc>
          <w:tcPr>
            <w:tcW w:w="4785" w:type="dxa"/>
          </w:tcPr>
          <w:p w:rsidR="00D55FC4" w:rsidRPr="00D4568A" w:rsidRDefault="00D55FC4" w:rsidP="008E664B">
            <w:pPr>
              <w:jc w:val="center"/>
              <w:rPr>
                <w:rFonts w:ascii="Times New Roman" w:hAnsi="Times New Roman" w:cs="Times New Roman"/>
                <w:b/>
                <w:bCs/>
                <w:sz w:val="26"/>
                <w:szCs w:val="26"/>
              </w:rPr>
            </w:pPr>
            <w:r w:rsidRPr="00D4568A">
              <w:rPr>
                <w:rFonts w:ascii="Times New Roman" w:hAnsi="Times New Roman" w:cs="Times New Roman"/>
                <w:b/>
                <w:bCs/>
                <w:sz w:val="26"/>
                <w:szCs w:val="26"/>
              </w:rPr>
              <w:t>Лоток</w:t>
            </w:r>
          </w:p>
        </w:tc>
        <w:tc>
          <w:tcPr>
            <w:tcW w:w="4786" w:type="dxa"/>
          </w:tcPr>
          <w:p w:rsidR="00D55FC4" w:rsidRPr="00D4568A" w:rsidRDefault="00D55FC4" w:rsidP="008E664B">
            <w:pPr>
              <w:jc w:val="center"/>
              <w:rPr>
                <w:rFonts w:ascii="Times New Roman" w:hAnsi="Times New Roman" w:cs="Times New Roman"/>
                <w:b/>
                <w:bCs/>
                <w:sz w:val="26"/>
                <w:szCs w:val="26"/>
              </w:rPr>
            </w:pPr>
            <w:r w:rsidRPr="00D4568A">
              <w:rPr>
                <w:rFonts w:ascii="Times New Roman" w:hAnsi="Times New Roman" w:cs="Times New Roman"/>
                <w:b/>
                <w:bCs/>
                <w:sz w:val="26"/>
                <w:szCs w:val="26"/>
              </w:rPr>
              <w:t>Тележка</w:t>
            </w:r>
          </w:p>
        </w:tc>
      </w:tr>
    </w:tbl>
    <w:p w:rsidR="00D55FC4" w:rsidRDefault="00D55FC4" w:rsidP="00CD1A72">
      <w:pPr>
        <w:jc w:val="both"/>
        <w:rPr>
          <w:rFonts w:ascii="Times New Roman" w:hAnsi="Times New Roman" w:cs="Times New Roman"/>
          <w:b/>
          <w:bCs/>
          <w:sz w:val="28"/>
          <w:szCs w:val="28"/>
        </w:rPr>
      </w:pPr>
    </w:p>
    <w:tbl>
      <w:tblPr>
        <w:tblW w:w="0" w:type="auto"/>
        <w:tblInd w:w="2" w:type="dxa"/>
        <w:tblLook w:val="00A0"/>
      </w:tblPr>
      <w:tblGrid>
        <w:gridCol w:w="4721"/>
        <w:gridCol w:w="4742"/>
      </w:tblGrid>
      <w:tr w:rsidR="00D55FC4">
        <w:tc>
          <w:tcPr>
            <w:tcW w:w="4785" w:type="dxa"/>
          </w:tcPr>
          <w:p w:rsidR="00D55FC4" w:rsidRPr="00B92EB0" w:rsidRDefault="00D55FC4" w:rsidP="008E664B">
            <w:pPr>
              <w:jc w:val="both"/>
              <w:rPr>
                <w:rFonts w:ascii="Times New Roman" w:hAnsi="Times New Roman" w:cs="Times New Roman"/>
                <w:b/>
                <w:bCs/>
                <w:sz w:val="28"/>
                <w:szCs w:val="28"/>
              </w:rPr>
            </w:pPr>
            <w:r w:rsidRPr="00C841E8">
              <w:rPr>
                <w:rFonts w:ascii="Times New Roman" w:hAnsi="Times New Roman" w:cs="Times New Roman"/>
                <w:b/>
                <w:bCs/>
                <w:noProof/>
                <w:sz w:val="28"/>
                <w:szCs w:val="28"/>
              </w:rPr>
              <w:pict>
                <v:shape id="Рисунок 15" o:spid="_x0000_i1044" type="#_x0000_t75" style="width:204pt;height:252.75pt;visibility:visible">
                  <v:imagedata r:id="rId27" o:title=""/>
                </v:shape>
              </w:pict>
            </w:r>
          </w:p>
        </w:tc>
        <w:tc>
          <w:tcPr>
            <w:tcW w:w="4786" w:type="dxa"/>
          </w:tcPr>
          <w:p w:rsidR="00D55FC4" w:rsidRPr="00B92EB0" w:rsidRDefault="00D55FC4" w:rsidP="008E664B">
            <w:pPr>
              <w:jc w:val="both"/>
              <w:rPr>
                <w:rFonts w:ascii="Times New Roman" w:hAnsi="Times New Roman" w:cs="Times New Roman"/>
                <w:b/>
                <w:bCs/>
                <w:sz w:val="28"/>
                <w:szCs w:val="28"/>
              </w:rPr>
            </w:pPr>
            <w:r w:rsidRPr="00C841E8">
              <w:rPr>
                <w:rFonts w:ascii="Times New Roman" w:hAnsi="Times New Roman" w:cs="Times New Roman"/>
                <w:b/>
                <w:bCs/>
                <w:noProof/>
                <w:sz w:val="28"/>
                <w:szCs w:val="28"/>
              </w:rPr>
              <w:pict>
                <v:shape id="Рисунок 16" o:spid="_x0000_i1045" type="#_x0000_t75" style="width:211.5pt;height:247.5pt;visibility:visible">
                  <v:imagedata r:id="rId28" o:title=""/>
                </v:shape>
              </w:pict>
            </w:r>
          </w:p>
        </w:tc>
      </w:tr>
    </w:tbl>
    <w:p w:rsidR="00D55FC4" w:rsidRDefault="00D55FC4" w:rsidP="00CD1A72">
      <w:pPr>
        <w:rPr>
          <w:rFonts w:cs="Times New Roman"/>
        </w:rPr>
      </w:pPr>
    </w:p>
    <w:p w:rsidR="00D55FC4" w:rsidRDefault="00D55FC4">
      <w:pPr>
        <w:rPr>
          <w:rFonts w:cs="Times New Roman"/>
        </w:rPr>
      </w:pPr>
    </w:p>
    <w:p w:rsidR="00D55FC4" w:rsidRDefault="00D55FC4">
      <w:pPr>
        <w:rPr>
          <w:rFonts w:cs="Times New Roman"/>
        </w:rPr>
      </w:pPr>
    </w:p>
    <w:p w:rsidR="00D55FC4" w:rsidRDefault="00D55FC4">
      <w:pPr>
        <w:rPr>
          <w:rFonts w:cs="Times New Roman"/>
        </w:rPr>
      </w:pPr>
    </w:p>
    <w:p w:rsidR="00D55FC4" w:rsidRPr="00944918" w:rsidRDefault="00D55FC4" w:rsidP="00D4568A">
      <w:pPr>
        <w:pStyle w:val="Style9"/>
        <w:widowControl/>
        <w:ind w:firstLine="720"/>
        <w:jc w:val="right"/>
        <w:rPr>
          <w:rFonts w:ascii="Times New Roman" w:hAnsi="Times New Roman" w:cs="Times New Roman"/>
          <w:sz w:val="26"/>
          <w:szCs w:val="26"/>
        </w:rPr>
      </w:pPr>
      <w:r w:rsidRPr="00944918">
        <w:rPr>
          <w:rFonts w:ascii="Times New Roman" w:hAnsi="Times New Roman" w:cs="Times New Roman"/>
          <w:sz w:val="26"/>
          <w:szCs w:val="26"/>
        </w:rPr>
        <w:t xml:space="preserve">Приложение № </w:t>
      </w:r>
      <w:r>
        <w:rPr>
          <w:rFonts w:ascii="Times New Roman" w:hAnsi="Times New Roman" w:cs="Times New Roman"/>
          <w:sz w:val="26"/>
          <w:szCs w:val="26"/>
        </w:rPr>
        <w:t>6</w:t>
      </w:r>
      <w:r w:rsidRPr="00944918">
        <w:rPr>
          <w:rFonts w:ascii="Times New Roman" w:hAnsi="Times New Roman" w:cs="Times New Roman"/>
          <w:sz w:val="26"/>
          <w:szCs w:val="26"/>
        </w:rPr>
        <w:t xml:space="preserve"> </w:t>
      </w:r>
    </w:p>
    <w:p w:rsidR="00D55FC4" w:rsidRPr="00944918" w:rsidRDefault="00D55FC4" w:rsidP="00D4568A">
      <w:pPr>
        <w:pStyle w:val="Style9"/>
        <w:widowControl/>
        <w:ind w:firstLine="720"/>
        <w:jc w:val="right"/>
        <w:rPr>
          <w:rFonts w:ascii="Times New Roman" w:hAnsi="Times New Roman" w:cs="Times New Roman"/>
          <w:sz w:val="26"/>
          <w:szCs w:val="26"/>
        </w:rPr>
      </w:pPr>
      <w:r w:rsidRPr="00944918">
        <w:rPr>
          <w:rFonts w:ascii="Times New Roman" w:hAnsi="Times New Roman" w:cs="Times New Roman"/>
          <w:sz w:val="26"/>
          <w:szCs w:val="26"/>
        </w:rPr>
        <w:t>к постановлению главы администрации</w:t>
      </w:r>
    </w:p>
    <w:p w:rsidR="00D55FC4" w:rsidRPr="00944918" w:rsidRDefault="00D55FC4" w:rsidP="00D4568A">
      <w:pPr>
        <w:pStyle w:val="Style9"/>
        <w:widowControl/>
        <w:ind w:firstLine="720"/>
        <w:jc w:val="right"/>
        <w:rPr>
          <w:rStyle w:val="FontStyle36"/>
          <w:sz w:val="26"/>
          <w:szCs w:val="26"/>
        </w:rPr>
      </w:pPr>
      <w:r w:rsidRPr="00944918">
        <w:rPr>
          <w:rStyle w:val="FontStyle36"/>
          <w:sz w:val="26"/>
          <w:szCs w:val="26"/>
        </w:rPr>
        <w:t>городского поселения город Дюртюли</w:t>
      </w:r>
    </w:p>
    <w:p w:rsidR="00D55FC4" w:rsidRPr="00944918" w:rsidRDefault="00D55FC4" w:rsidP="00D4568A">
      <w:pPr>
        <w:pStyle w:val="Style9"/>
        <w:widowControl/>
        <w:ind w:firstLine="720"/>
        <w:jc w:val="right"/>
        <w:rPr>
          <w:rStyle w:val="FontStyle36"/>
          <w:sz w:val="26"/>
          <w:szCs w:val="26"/>
        </w:rPr>
      </w:pPr>
      <w:r w:rsidRPr="00944918">
        <w:rPr>
          <w:rStyle w:val="FontStyle36"/>
          <w:sz w:val="26"/>
          <w:szCs w:val="26"/>
        </w:rPr>
        <w:t xml:space="preserve">муниципального района Дюртюлинский район </w:t>
      </w:r>
    </w:p>
    <w:p w:rsidR="00D55FC4" w:rsidRPr="00944918" w:rsidRDefault="00D55FC4" w:rsidP="00D4568A">
      <w:pPr>
        <w:pStyle w:val="Style9"/>
        <w:widowControl/>
        <w:ind w:firstLine="720"/>
        <w:jc w:val="right"/>
        <w:rPr>
          <w:rStyle w:val="FontStyle36"/>
          <w:sz w:val="26"/>
          <w:szCs w:val="26"/>
        </w:rPr>
      </w:pPr>
      <w:r w:rsidRPr="00944918">
        <w:rPr>
          <w:rStyle w:val="FontStyle36"/>
          <w:sz w:val="26"/>
          <w:szCs w:val="26"/>
        </w:rPr>
        <w:t xml:space="preserve">Республики Башкортостан </w:t>
      </w:r>
    </w:p>
    <w:p w:rsidR="00D55FC4" w:rsidRPr="00944918" w:rsidRDefault="00D55FC4" w:rsidP="00D4568A">
      <w:pPr>
        <w:pStyle w:val="Style9"/>
        <w:widowControl/>
        <w:ind w:firstLine="720"/>
        <w:jc w:val="right"/>
        <w:rPr>
          <w:rStyle w:val="FontStyle36"/>
          <w:sz w:val="26"/>
          <w:szCs w:val="26"/>
        </w:rPr>
      </w:pPr>
      <w:r w:rsidRPr="00944918">
        <w:rPr>
          <w:rStyle w:val="FontStyle36"/>
          <w:sz w:val="26"/>
          <w:szCs w:val="26"/>
        </w:rPr>
        <w:t>от «_____» ____________ 202</w:t>
      </w:r>
      <w:r>
        <w:rPr>
          <w:rStyle w:val="FontStyle36"/>
          <w:sz w:val="26"/>
          <w:szCs w:val="26"/>
        </w:rPr>
        <w:t>3</w:t>
      </w:r>
      <w:r w:rsidRPr="00944918">
        <w:rPr>
          <w:rStyle w:val="FontStyle36"/>
          <w:sz w:val="26"/>
          <w:szCs w:val="26"/>
        </w:rPr>
        <w:t xml:space="preserve"> № ___/_____</w:t>
      </w:r>
    </w:p>
    <w:p w:rsidR="00D55FC4" w:rsidRPr="00944918" w:rsidRDefault="00D55FC4" w:rsidP="00D4568A">
      <w:pPr>
        <w:pStyle w:val="Style6"/>
        <w:widowControl/>
        <w:spacing w:line="240" w:lineRule="auto"/>
        <w:ind w:firstLine="720"/>
        <w:jc w:val="center"/>
        <w:rPr>
          <w:rFonts w:ascii="Times New Roman" w:hAnsi="Times New Roman" w:cs="Times New Roman"/>
          <w:sz w:val="26"/>
          <w:szCs w:val="26"/>
        </w:rPr>
      </w:pPr>
    </w:p>
    <w:p w:rsidR="00D55FC4" w:rsidRPr="00944918" w:rsidRDefault="00D55FC4" w:rsidP="00D4568A">
      <w:pPr>
        <w:pStyle w:val="Style6"/>
        <w:widowControl/>
        <w:spacing w:line="276" w:lineRule="auto"/>
        <w:ind w:firstLine="720"/>
        <w:jc w:val="center"/>
        <w:rPr>
          <w:rFonts w:ascii="Times New Roman" w:hAnsi="Times New Roman" w:cs="Times New Roman"/>
          <w:sz w:val="26"/>
          <w:szCs w:val="26"/>
        </w:rPr>
      </w:pPr>
    </w:p>
    <w:p w:rsidR="00D55FC4" w:rsidRPr="004F2BD2" w:rsidRDefault="00D55FC4" w:rsidP="00EA599D">
      <w:pPr>
        <w:jc w:val="center"/>
        <w:rPr>
          <w:rStyle w:val="FontStyle36"/>
          <w:sz w:val="26"/>
          <w:szCs w:val="26"/>
        </w:rPr>
      </w:pPr>
      <w:r w:rsidRPr="004F2BD2">
        <w:rPr>
          <w:rFonts w:ascii="Times New Roman" w:hAnsi="Times New Roman" w:cs="Times New Roman"/>
          <w:sz w:val="26"/>
          <w:szCs w:val="26"/>
        </w:rPr>
        <w:t xml:space="preserve">Состав комиссии </w:t>
      </w:r>
      <w:r>
        <w:rPr>
          <w:rFonts w:ascii="Times New Roman" w:hAnsi="Times New Roman" w:cs="Times New Roman"/>
          <w:sz w:val="26"/>
          <w:szCs w:val="26"/>
        </w:rPr>
        <w:t>по размещению документации участников конкурса по</w:t>
      </w:r>
      <w:r w:rsidRPr="004F2BD2">
        <w:rPr>
          <w:rStyle w:val="FontStyle36"/>
          <w:sz w:val="26"/>
          <w:szCs w:val="26"/>
        </w:rPr>
        <w:t xml:space="preserve"> размещени</w:t>
      </w:r>
      <w:r>
        <w:rPr>
          <w:rStyle w:val="FontStyle36"/>
          <w:sz w:val="26"/>
          <w:szCs w:val="26"/>
        </w:rPr>
        <w:t>ю</w:t>
      </w:r>
      <w:r w:rsidRPr="004F2BD2">
        <w:rPr>
          <w:rStyle w:val="FontStyle36"/>
          <w:sz w:val="26"/>
          <w:szCs w:val="26"/>
        </w:rPr>
        <w:t xml:space="preserve"> нестационарных торговых объектов на территории</w:t>
      </w:r>
    </w:p>
    <w:p w:rsidR="00D55FC4" w:rsidRDefault="00D55FC4" w:rsidP="00EA599D">
      <w:pPr>
        <w:jc w:val="center"/>
        <w:rPr>
          <w:rStyle w:val="FontStyle36"/>
          <w:sz w:val="26"/>
          <w:szCs w:val="26"/>
        </w:rPr>
      </w:pPr>
      <w:r w:rsidRPr="004F2BD2">
        <w:rPr>
          <w:rStyle w:val="FontStyle36"/>
          <w:sz w:val="26"/>
          <w:szCs w:val="26"/>
        </w:rPr>
        <w:t xml:space="preserve">городского поселения город Дюртюли муниципального района </w:t>
      </w:r>
    </w:p>
    <w:p w:rsidR="00D55FC4" w:rsidRPr="004F2BD2" w:rsidRDefault="00D55FC4" w:rsidP="00EA599D">
      <w:pPr>
        <w:jc w:val="center"/>
        <w:rPr>
          <w:rFonts w:ascii="Times New Roman" w:hAnsi="Times New Roman" w:cs="Times New Roman"/>
          <w:sz w:val="26"/>
          <w:szCs w:val="26"/>
        </w:rPr>
      </w:pPr>
      <w:r w:rsidRPr="004F2BD2">
        <w:rPr>
          <w:rStyle w:val="FontStyle36"/>
          <w:sz w:val="26"/>
          <w:szCs w:val="26"/>
        </w:rPr>
        <w:t>Дюртюлинский район Республики Башкортостан</w:t>
      </w:r>
    </w:p>
    <w:p w:rsidR="00D55FC4" w:rsidRPr="004F2BD2" w:rsidRDefault="00D55FC4" w:rsidP="00EA599D">
      <w:pPr>
        <w:jc w:val="center"/>
        <w:rPr>
          <w:rFonts w:ascii="Times New Roman" w:hAnsi="Times New Roman" w:cs="Times New Roman"/>
          <w:sz w:val="26"/>
          <w:szCs w:val="26"/>
        </w:rPr>
      </w:pPr>
      <w:r w:rsidRPr="004F2BD2">
        <w:rPr>
          <w:rFonts w:ascii="Times New Roman" w:hAnsi="Times New Roman" w:cs="Times New Roman"/>
          <w:vanish/>
          <w:sz w:val="26"/>
          <w:szCs w:val="26"/>
        </w:rPr>
        <w:t xml:space="preserve">ъезда с автомобильной дороги по ул. </w:t>
      </w:r>
    </w:p>
    <w:p w:rsidR="00D55FC4" w:rsidRPr="004F2BD2" w:rsidRDefault="00D55FC4" w:rsidP="00EA599D">
      <w:pPr>
        <w:jc w:val="center"/>
        <w:rPr>
          <w:rFonts w:ascii="Times New Roman" w:hAnsi="Times New Roman" w:cs="Times New Roman"/>
          <w:sz w:val="26"/>
          <w:szCs w:val="26"/>
        </w:rPr>
      </w:pPr>
    </w:p>
    <w:p w:rsidR="00D55FC4" w:rsidRPr="004F2BD2" w:rsidRDefault="00D55FC4" w:rsidP="00EA599D">
      <w:pPr>
        <w:pStyle w:val="Title"/>
        <w:ind w:right="55"/>
        <w:jc w:val="both"/>
        <w:rPr>
          <w:sz w:val="26"/>
          <w:szCs w:val="26"/>
        </w:rPr>
      </w:pPr>
      <w:r w:rsidRPr="004F2BD2">
        <w:rPr>
          <w:sz w:val="26"/>
          <w:szCs w:val="26"/>
        </w:rPr>
        <w:t>Председатель комиссии:</w:t>
      </w:r>
    </w:p>
    <w:p w:rsidR="00D55FC4" w:rsidRDefault="00D55FC4" w:rsidP="00EA599D">
      <w:pPr>
        <w:pStyle w:val="21"/>
        <w:ind w:firstLine="567"/>
        <w:jc w:val="both"/>
        <w:rPr>
          <w:rFonts w:ascii="Times New Roman" w:hAnsi="Times New Roman" w:cs="Times New Roman"/>
          <w:sz w:val="26"/>
          <w:szCs w:val="26"/>
        </w:rPr>
      </w:pPr>
      <w:r w:rsidRPr="004F2BD2">
        <w:rPr>
          <w:rFonts w:ascii="Times New Roman" w:hAnsi="Times New Roman" w:cs="Times New Roman"/>
          <w:sz w:val="26"/>
          <w:szCs w:val="26"/>
        </w:rPr>
        <w:t>Гареев И.Р. –</w:t>
      </w:r>
      <w:r>
        <w:rPr>
          <w:rFonts w:ascii="Times New Roman" w:hAnsi="Times New Roman" w:cs="Times New Roman"/>
          <w:sz w:val="26"/>
          <w:szCs w:val="26"/>
        </w:rPr>
        <w:t xml:space="preserve"> </w:t>
      </w:r>
      <w:r w:rsidRPr="004F2BD2">
        <w:rPr>
          <w:rFonts w:ascii="Times New Roman" w:hAnsi="Times New Roman" w:cs="Times New Roman"/>
          <w:sz w:val="26"/>
          <w:szCs w:val="26"/>
        </w:rPr>
        <w:t>глава администрации городского поселения город Дюртюли муниципального района Дюртюлинский район Республики Башкортостан;</w:t>
      </w:r>
    </w:p>
    <w:p w:rsidR="00D55FC4" w:rsidRDefault="00D55FC4" w:rsidP="00EA599D">
      <w:pPr>
        <w:pStyle w:val="21"/>
        <w:jc w:val="both"/>
        <w:rPr>
          <w:rFonts w:ascii="Times New Roman" w:hAnsi="Times New Roman" w:cs="Times New Roman"/>
          <w:b/>
          <w:bCs/>
          <w:sz w:val="26"/>
          <w:szCs w:val="26"/>
        </w:rPr>
      </w:pPr>
      <w:r w:rsidRPr="009F532C">
        <w:rPr>
          <w:rFonts w:ascii="Times New Roman" w:hAnsi="Times New Roman" w:cs="Times New Roman"/>
          <w:b/>
          <w:bCs/>
          <w:sz w:val="26"/>
          <w:szCs w:val="26"/>
        </w:rPr>
        <w:t>Заместитель председателя</w:t>
      </w:r>
      <w:r>
        <w:rPr>
          <w:rFonts w:ascii="Times New Roman" w:hAnsi="Times New Roman" w:cs="Times New Roman"/>
          <w:b/>
          <w:bCs/>
          <w:sz w:val="26"/>
          <w:szCs w:val="26"/>
        </w:rPr>
        <w:t xml:space="preserve"> комиссии</w:t>
      </w:r>
      <w:r w:rsidRPr="009F532C">
        <w:rPr>
          <w:rFonts w:ascii="Times New Roman" w:hAnsi="Times New Roman" w:cs="Times New Roman"/>
          <w:b/>
          <w:bCs/>
          <w:sz w:val="26"/>
          <w:szCs w:val="26"/>
        </w:rPr>
        <w:t>:</w:t>
      </w:r>
      <w:r>
        <w:rPr>
          <w:rFonts w:ascii="Times New Roman" w:hAnsi="Times New Roman" w:cs="Times New Roman"/>
          <w:b/>
          <w:bCs/>
          <w:sz w:val="26"/>
          <w:szCs w:val="26"/>
        </w:rPr>
        <w:t xml:space="preserve"> </w:t>
      </w:r>
    </w:p>
    <w:p w:rsidR="00D55FC4" w:rsidRPr="00CB5F47" w:rsidRDefault="00D55FC4" w:rsidP="00EA599D">
      <w:pPr>
        <w:pStyle w:val="21"/>
        <w:jc w:val="both"/>
        <w:rPr>
          <w:rFonts w:ascii="Times New Roman" w:hAnsi="Times New Roman" w:cs="Times New Roman"/>
          <w:b/>
          <w:bCs/>
          <w:sz w:val="26"/>
          <w:szCs w:val="26"/>
        </w:rPr>
      </w:pPr>
      <w:r w:rsidRPr="00CB5F47">
        <w:rPr>
          <w:rFonts w:ascii="Times New Roman" w:hAnsi="Times New Roman" w:cs="Times New Roman"/>
          <w:sz w:val="26"/>
          <w:szCs w:val="26"/>
        </w:rPr>
        <w:t xml:space="preserve">         Хамадия</w:t>
      </w:r>
      <w:r>
        <w:rPr>
          <w:rFonts w:ascii="Times New Roman" w:hAnsi="Times New Roman" w:cs="Times New Roman"/>
          <w:sz w:val="26"/>
          <w:szCs w:val="26"/>
        </w:rPr>
        <w:t>р</w:t>
      </w:r>
      <w:r w:rsidRPr="00CB5F47">
        <w:rPr>
          <w:rFonts w:ascii="Times New Roman" w:hAnsi="Times New Roman" w:cs="Times New Roman"/>
          <w:sz w:val="26"/>
          <w:szCs w:val="26"/>
        </w:rPr>
        <w:t>ов С.А.</w:t>
      </w:r>
      <w:r>
        <w:rPr>
          <w:rFonts w:ascii="Times New Roman" w:hAnsi="Times New Roman" w:cs="Times New Roman"/>
          <w:b/>
          <w:bCs/>
          <w:sz w:val="26"/>
          <w:szCs w:val="26"/>
        </w:rPr>
        <w:t xml:space="preserve"> - </w:t>
      </w:r>
      <w:r>
        <w:rPr>
          <w:rFonts w:ascii="Times New Roman" w:hAnsi="Times New Roman" w:cs="Times New Roman"/>
          <w:sz w:val="26"/>
          <w:szCs w:val="26"/>
        </w:rPr>
        <w:t xml:space="preserve">заместитель главы </w:t>
      </w:r>
      <w:r w:rsidRPr="004F2BD2">
        <w:rPr>
          <w:rFonts w:ascii="Times New Roman" w:hAnsi="Times New Roman" w:cs="Times New Roman"/>
          <w:sz w:val="26"/>
          <w:szCs w:val="26"/>
        </w:rPr>
        <w:t>администрации городского поселения город Дюртюли муниципального района Дюртюлинский район Республики Башкортостан</w:t>
      </w:r>
      <w:r>
        <w:rPr>
          <w:rFonts w:ascii="Times New Roman" w:hAnsi="Times New Roman" w:cs="Times New Roman"/>
          <w:sz w:val="26"/>
          <w:szCs w:val="26"/>
        </w:rPr>
        <w:t>;</w:t>
      </w:r>
    </w:p>
    <w:p w:rsidR="00D55FC4" w:rsidRPr="004F2BD2" w:rsidRDefault="00D55FC4" w:rsidP="00EA599D">
      <w:pPr>
        <w:jc w:val="both"/>
        <w:rPr>
          <w:rFonts w:ascii="Times New Roman" w:hAnsi="Times New Roman" w:cs="Times New Roman"/>
          <w:sz w:val="26"/>
          <w:szCs w:val="26"/>
        </w:rPr>
      </w:pPr>
    </w:p>
    <w:p w:rsidR="00D55FC4" w:rsidRPr="006874BF" w:rsidRDefault="00D55FC4" w:rsidP="00EA599D">
      <w:pPr>
        <w:jc w:val="both"/>
        <w:rPr>
          <w:rFonts w:ascii="Times New Roman" w:hAnsi="Times New Roman" w:cs="Times New Roman"/>
          <w:b/>
          <w:bCs/>
          <w:sz w:val="26"/>
          <w:szCs w:val="26"/>
        </w:rPr>
      </w:pPr>
      <w:r>
        <w:rPr>
          <w:rFonts w:ascii="Times New Roman" w:hAnsi="Times New Roman" w:cs="Times New Roman"/>
          <w:b/>
          <w:bCs/>
          <w:sz w:val="26"/>
          <w:szCs w:val="26"/>
        </w:rPr>
        <w:t>С</w:t>
      </w:r>
      <w:r w:rsidRPr="006874BF">
        <w:rPr>
          <w:rFonts w:ascii="Times New Roman" w:hAnsi="Times New Roman" w:cs="Times New Roman"/>
          <w:b/>
          <w:bCs/>
          <w:sz w:val="26"/>
          <w:szCs w:val="26"/>
        </w:rPr>
        <w:t>екретарь комиссии</w:t>
      </w:r>
      <w:r>
        <w:rPr>
          <w:rFonts w:ascii="Times New Roman" w:hAnsi="Times New Roman" w:cs="Times New Roman"/>
          <w:b/>
          <w:bCs/>
          <w:sz w:val="26"/>
          <w:szCs w:val="26"/>
        </w:rPr>
        <w:t>:</w:t>
      </w:r>
      <w:r w:rsidRPr="006874BF">
        <w:rPr>
          <w:rFonts w:ascii="Times New Roman" w:hAnsi="Times New Roman" w:cs="Times New Roman"/>
          <w:b/>
          <w:bCs/>
          <w:sz w:val="26"/>
          <w:szCs w:val="26"/>
        </w:rPr>
        <w:t xml:space="preserve"> </w:t>
      </w:r>
    </w:p>
    <w:p w:rsidR="00D55FC4" w:rsidRPr="00DF39F4" w:rsidRDefault="00D55FC4" w:rsidP="00EA599D">
      <w:pPr>
        <w:ind w:firstLine="567"/>
        <w:jc w:val="both"/>
        <w:rPr>
          <w:rFonts w:ascii="Times New Roman" w:hAnsi="Times New Roman" w:cs="Times New Roman"/>
          <w:b/>
          <w:bCs/>
          <w:sz w:val="26"/>
          <w:szCs w:val="26"/>
        </w:rPr>
      </w:pPr>
      <w:r w:rsidRPr="004F2BD2">
        <w:rPr>
          <w:rFonts w:ascii="Times New Roman" w:hAnsi="Times New Roman" w:cs="Times New Roman"/>
          <w:sz w:val="26"/>
          <w:szCs w:val="26"/>
        </w:rPr>
        <w:t xml:space="preserve">Гафарова Э.С. –– </w:t>
      </w:r>
      <w:r w:rsidRPr="00EA599D">
        <w:rPr>
          <w:rStyle w:val="FontStyle44"/>
          <w:b w:val="0"/>
          <w:bCs w:val="0"/>
          <w:sz w:val="26"/>
          <w:szCs w:val="26"/>
        </w:rPr>
        <w:t>главный юрисконсульт администрации городского поселения город Дюртюли</w:t>
      </w:r>
      <w:r w:rsidRPr="00DF39F4">
        <w:rPr>
          <w:rFonts w:ascii="Times New Roman" w:hAnsi="Times New Roman" w:cs="Times New Roman"/>
          <w:b/>
          <w:bCs/>
          <w:sz w:val="26"/>
          <w:szCs w:val="26"/>
        </w:rPr>
        <w:t xml:space="preserve"> </w:t>
      </w:r>
      <w:r w:rsidRPr="00DF39F4">
        <w:rPr>
          <w:rFonts w:ascii="Times New Roman" w:hAnsi="Times New Roman" w:cs="Times New Roman"/>
          <w:sz w:val="26"/>
          <w:szCs w:val="26"/>
        </w:rPr>
        <w:t>муниципального района Дюртюлинский район Республики Башкортостан;</w:t>
      </w:r>
    </w:p>
    <w:p w:rsidR="00D55FC4" w:rsidRPr="004F2BD2" w:rsidRDefault="00D55FC4" w:rsidP="00EA599D">
      <w:pPr>
        <w:ind w:firstLine="567"/>
        <w:jc w:val="both"/>
        <w:rPr>
          <w:rFonts w:ascii="Times New Roman" w:hAnsi="Times New Roman" w:cs="Times New Roman"/>
          <w:sz w:val="26"/>
          <w:szCs w:val="26"/>
        </w:rPr>
      </w:pPr>
    </w:p>
    <w:p w:rsidR="00D55FC4" w:rsidRDefault="00D55FC4" w:rsidP="00EA599D">
      <w:pPr>
        <w:pStyle w:val="21"/>
        <w:jc w:val="both"/>
        <w:rPr>
          <w:rFonts w:ascii="Times New Roman" w:hAnsi="Times New Roman" w:cs="Times New Roman"/>
          <w:b/>
          <w:bCs/>
          <w:sz w:val="26"/>
          <w:szCs w:val="26"/>
        </w:rPr>
      </w:pPr>
      <w:r w:rsidRPr="006874BF">
        <w:rPr>
          <w:rFonts w:ascii="Times New Roman" w:hAnsi="Times New Roman" w:cs="Times New Roman"/>
          <w:b/>
          <w:bCs/>
          <w:sz w:val="26"/>
          <w:szCs w:val="26"/>
        </w:rPr>
        <w:t>Члены комиссии:</w:t>
      </w:r>
    </w:p>
    <w:p w:rsidR="00D55FC4" w:rsidRPr="004F2BD2" w:rsidRDefault="00D55FC4" w:rsidP="00EA599D">
      <w:pPr>
        <w:pStyle w:val="21"/>
        <w:jc w:val="both"/>
        <w:rPr>
          <w:rFonts w:ascii="Times New Roman" w:hAnsi="Times New Roman" w:cs="Times New Roman"/>
          <w:sz w:val="26"/>
          <w:szCs w:val="26"/>
        </w:rPr>
      </w:pPr>
      <w:r w:rsidRPr="00A53D59">
        <w:rPr>
          <w:rFonts w:ascii="Times New Roman" w:hAnsi="Times New Roman" w:cs="Times New Roman"/>
          <w:sz w:val="26"/>
          <w:szCs w:val="26"/>
        </w:rPr>
        <w:t xml:space="preserve">         </w:t>
      </w:r>
      <w:r w:rsidRPr="004F2BD2">
        <w:rPr>
          <w:rFonts w:ascii="Times New Roman" w:hAnsi="Times New Roman" w:cs="Times New Roman"/>
          <w:sz w:val="26"/>
          <w:szCs w:val="26"/>
        </w:rPr>
        <w:t>Давлетшина Р.Т. – заведующий сектором по юридическим вопросам администрации городского поселения город Дюртюли муниципального района Дюртюлинский район Республики Башкортостан;</w:t>
      </w:r>
    </w:p>
    <w:p w:rsidR="00D55FC4" w:rsidRDefault="00D55FC4" w:rsidP="00EA599D">
      <w:pPr>
        <w:pStyle w:val="21"/>
        <w:ind w:firstLine="567"/>
        <w:jc w:val="both"/>
        <w:rPr>
          <w:rFonts w:ascii="Times New Roman" w:hAnsi="Times New Roman" w:cs="Times New Roman"/>
          <w:sz w:val="26"/>
          <w:szCs w:val="26"/>
        </w:rPr>
      </w:pPr>
      <w:r w:rsidRPr="00EA599D">
        <w:rPr>
          <w:rStyle w:val="FontStyle44"/>
          <w:b w:val="0"/>
          <w:bCs w:val="0"/>
          <w:sz w:val="26"/>
          <w:szCs w:val="26"/>
        </w:rPr>
        <w:t>Ямилева Л.Р. - управляющий делами администрации</w:t>
      </w:r>
      <w:r w:rsidRPr="004F2BD2">
        <w:rPr>
          <w:rFonts w:ascii="Times New Roman" w:hAnsi="Times New Roman" w:cs="Times New Roman"/>
          <w:sz w:val="26"/>
          <w:szCs w:val="26"/>
        </w:rPr>
        <w:t xml:space="preserve"> городского поселения город Дюртюли муниципального района Дюртюлинский район Республики Башкортостан;</w:t>
      </w:r>
    </w:p>
    <w:p w:rsidR="00D55FC4" w:rsidRPr="004F2BD2" w:rsidRDefault="00D55FC4" w:rsidP="00EA599D">
      <w:pPr>
        <w:ind w:firstLine="567"/>
        <w:jc w:val="both"/>
        <w:rPr>
          <w:rFonts w:ascii="Times New Roman" w:hAnsi="Times New Roman" w:cs="Times New Roman"/>
          <w:sz w:val="26"/>
          <w:szCs w:val="26"/>
        </w:rPr>
      </w:pPr>
      <w:r w:rsidRPr="004F2BD2">
        <w:rPr>
          <w:rFonts w:ascii="Times New Roman" w:hAnsi="Times New Roman" w:cs="Times New Roman"/>
          <w:sz w:val="26"/>
          <w:szCs w:val="26"/>
        </w:rPr>
        <w:t>Выдрин Е.Г. – главный архитектор администрации муниципального района Дюртюлинский район Республики Башкортостан (по согласованию);</w:t>
      </w:r>
    </w:p>
    <w:p w:rsidR="00D55FC4" w:rsidRDefault="00D55FC4" w:rsidP="00EA599D">
      <w:pPr>
        <w:pStyle w:val="21"/>
        <w:ind w:firstLine="567"/>
        <w:jc w:val="both"/>
        <w:rPr>
          <w:rFonts w:ascii="Times New Roman" w:hAnsi="Times New Roman" w:cs="Times New Roman"/>
          <w:sz w:val="26"/>
          <w:szCs w:val="26"/>
        </w:rPr>
      </w:pPr>
      <w:r w:rsidRPr="00A53D59">
        <w:rPr>
          <w:rFonts w:ascii="Times New Roman" w:hAnsi="Times New Roman" w:cs="Times New Roman"/>
          <w:sz w:val="26"/>
          <w:szCs w:val="26"/>
        </w:rPr>
        <w:t xml:space="preserve">Кашаева </w:t>
      </w:r>
      <w:r>
        <w:rPr>
          <w:rFonts w:ascii="Times New Roman" w:hAnsi="Times New Roman" w:cs="Times New Roman"/>
          <w:sz w:val="26"/>
          <w:szCs w:val="26"/>
        </w:rPr>
        <w:t>Г.В.</w:t>
      </w:r>
      <w:r>
        <w:rPr>
          <w:rFonts w:ascii="Times New Roman" w:hAnsi="Times New Roman" w:cs="Times New Roman"/>
          <w:b/>
          <w:bCs/>
          <w:sz w:val="26"/>
          <w:szCs w:val="26"/>
        </w:rPr>
        <w:t xml:space="preserve"> -</w:t>
      </w:r>
      <w:r w:rsidRPr="00A53D59">
        <w:rPr>
          <w:rFonts w:ascii="Times New Roman" w:hAnsi="Times New Roman" w:cs="Times New Roman"/>
          <w:sz w:val="26"/>
          <w:szCs w:val="26"/>
        </w:rPr>
        <w:t xml:space="preserve"> </w:t>
      </w:r>
      <w:r>
        <w:rPr>
          <w:rFonts w:ascii="Times New Roman" w:hAnsi="Times New Roman" w:cs="Times New Roman"/>
          <w:sz w:val="26"/>
          <w:szCs w:val="26"/>
        </w:rPr>
        <w:t>заместитель главы администрации муниципального района по вопросам развития предпринимательства и инвестиционной деятельности муниципального района Дюртюлинский район РБ (по согласованию);</w:t>
      </w:r>
      <w:r w:rsidRPr="00C60DAD">
        <w:rPr>
          <w:rFonts w:ascii="Times New Roman" w:hAnsi="Times New Roman" w:cs="Times New Roman"/>
          <w:sz w:val="26"/>
          <w:szCs w:val="26"/>
        </w:rPr>
        <w:t xml:space="preserve"> </w:t>
      </w:r>
    </w:p>
    <w:p w:rsidR="00D55FC4" w:rsidRDefault="00D55FC4" w:rsidP="00EA599D">
      <w:pPr>
        <w:pStyle w:val="Style14"/>
        <w:widowControl/>
        <w:spacing w:line="240" w:lineRule="auto"/>
        <w:ind w:firstLine="567"/>
        <w:jc w:val="both"/>
        <w:rPr>
          <w:rStyle w:val="FontStyle44"/>
          <w:b w:val="0"/>
          <w:bCs w:val="0"/>
          <w:sz w:val="26"/>
          <w:szCs w:val="26"/>
        </w:rPr>
      </w:pPr>
      <w:r w:rsidRPr="00EA599D">
        <w:rPr>
          <w:rStyle w:val="FontStyle44"/>
          <w:b w:val="0"/>
          <w:bCs w:val="0"/>
          <w:sz w:val="26"/>
          <w:szCs w:val="26"/>
        </w:rPr>
        <w:t>Мустафин И.Ф. – генеральный директор АО «Дюртюлинские Э и ТС» (по согласованию);</w:t>
      </w:r>
    </w:p>
    <w:p w:rsidR="00D55FC4" w:rsidRPr="00EA599D" w:rsidRDefault="00D55FC4" w:rsidP="00EA599D">
      <w:pPr>
        <w:pStyle w:val="Style14"/>
        <w:widowControl/>
        <w:spacing w:line="240" w:lineRule="auto"/>
        <w:ind w:firstLine="567"/>
        <w:jc w:val="both"/>
        <w:rPr>
          <w:rFonts w:ascii="Times New Roman" w:hAnsi="Times New Roman" w:cs="Times New Roman"/>
          <w:sz w:val="26"/>
          <w:szCs w:val="26"/>
        </w:rPr>
      </w:pPr>
      <w:r w:rsidRPr="00EA599D">
        <w:rPr>
          <w:rStyle w:val="FontStyle44"/>
          <w:b w:val="0"/>
          <w:bCs w:val="0"/>
          <w:sz w:val="26"/>
          <w:szCs w:val="26"/>
        </w:rPr>
        <w:t>Сахибгареев К.Н. – директор МУП «Дюртюливодоканал» (по согласованию)</w:t>
      </w:r>
      <w:r w:rsidRPr="00EA599D">
        <w:rPr>
          <w:rFonts w:ascii="Times New Roman" w:hAnsi="Times New Roman" w:cs="Times New Roman"/>
          <w:b/>
          <w:bCs/>
          <w:sz w:val="26"/>
          <w:szCs w:val="26"/>
        </w:rPr>
        <w:t>.</w:t>
      </w:r>
    </w:p>
    <w:sectPr w:rsidR="00D55FC4" w:rsidRPr="00EA599D" w:rsidSect="00641BF6">
      <w:footerReference w:type="default" r:id="rId29"/>
      <w:pgSz w:w="11907" w:h="16840" w:code="9"/>
      <w:pgMar w:top="1134" w:right="851" w:bottom="1134" w:left="1701" w:header="567" w:footer="567"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FC4" w:rsidRDefault="00D55FC4" w:rsidP="00641BF6">
      <w:pPr>
        <w:rPr>
          <w:rFonts w:cs="Times New Roman"/>
        </w:rPr>
      </w:pPr>
      <w:r>
        <w:rPr>
          <w:rFonts w:cs="Times New Roman"/>
        </w:rPr>
        <w:separator/>
      </w:r>
    </w:p>
  </w:endnote>
  <w:endnote w:type="continuationSeparator" w:id="0">
    <w:p w:rsidR="00D55FC4" w:rsidRDefault="00D55FC4" w:rsidP="00641BF6">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Demi Cond">
    <w:altName w:val="Impact"/>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ingLiU">
    <w:altName w:val="??c???"/>
    <w:panose1 w:val="02020509000000000000"/>
    <w:charset w:val="88"/>
    <w:family w:val="modern"/>
    <w:pitch w:val="fixed"/>
    <w:sig w:usb0="A00002FF" w:usb1="28CFFCFA" w:usb2="00000016" w:usb3="00000000" w:csb0="00100001" w:csb1="00000000"/>
  </w:font>
  <w:font w:name="MS Gothic">
    <w:altName w:val="?l?r ?S?V?b?N"/>
    <w:panose1 w:val="020B06090702050802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FC4" w:rsidRPr="00A72497" w:rsidRDefault="00D55FC4" w:rsidP="00D669D7">
    <w:pPr>
      <w:pStyle w:val="Footer"/>
      <w:tabs>
        <w:tab w:val="clear" w:pos="4677"/>
        <w:tab w:val="clear" w:pos="9355"/>
      </w:tabs>
      <w:rPr>
        <w:rFonts w:ascii="Times New Roman" w:hAnsi="Times New Roman" w:cs="Times New Roman"/>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FC4" w:rsidRDefault="00D55FC4" w:rsidP="00641BF6">
      <w:pPr>
        <w:rPr>
          <w:rFonts w:cs="Times New Roman"/>
        </w:rPr>
      </w:pPr>
      <w:r>
        <w:rPr>
          <w:rFonts w:cs="Times New Roman"/>
        </w:rPr>
        <w:separator/>
      </w:r>
    </w:p>
  </w:footnote>
  <w:footnote w:type="continuationSeparator" w:id="0">
    <w:p w:rsidR="00D55FC4" w:rsidRDefault="00D55FC4" w:rsidP="00641BF6">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32B5C2"/>
    <w:lvl w:ilvl="0">
      <w:numFmt w:val="bullet"/>
      <w:lvlText w:val="*"/>
      <w:lvlJc w:val="left"/>
    </w:lvl>
  </w:abstractNum>
  <w:abstractNum w:abstractNumId="1">
    <w:nsid w:val="019D7FC2"/>
    <w:multiLevelType w:val="multilevel"/>
    <w:tmpl w:val="1C426AC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083F0C2B"/>
    <w:multiLevelType w:val="singleLevel"/>
    <w:tmpl w:val="10DE5142"/>
    <w:lvl w:ilvl="0">
      <w:start w:val="1"/>
      <w:numFmt w:val="decimal"/>
      <w:lvlText w:val="3.1.%1."/>
      <w:legacy w:legacy="1" w:legacySpace="0" w:legacyIndent="672"/>
      <w:lvlJc w:val="left"/>
      <w:rPr>
        <w:rFonts w:ascii="Times New Roman" w:hAnsi="Times New Roman" w:cs="Times New Roman" w:hint="default"/>
      </w:rPr>
    </w:lvl>
  </w:abstractNum>
  <w:abstractNum w:abstractNumId="3">
    <w:nsid w:val="116F7E04"/>
    <w:multiLevelType w:val="multilevel"/>
    <w:tmpl w:val="45A656EA"/>
    <w:lvl w:ilvl="0">
      <w:start w:val="6"/>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nsid w:val="1A70606B"/>
    <w:multiLevelType w:val="multilevel"/>
    <w:tmpl w:val="64B4C8BC"/>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5">
    <w:nsid w:val="1C603D73"/>
    <w:multiLevelType w:val="multilevel"/>
    <w:tmpl w:val="0ED2ED4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0BD37F7"/>
    <w:multiLevelType w:val="multilevel"/>
    <w:tmpl w:val="5E7C4BBE"/>
    <w:lvl w:ilvl="0">
      <w:start w:val="3"/>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1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2CE03702"/>
    <w:multiLevelType w:val="multilevel"/>
    <w:tmpl w:val="1E5AE664"/>
    <w:lvl w:ilvl="0">
      <w:start w:val="3"/>
      <w:numFmt w:val="decimal"/>
      <w:lvlText w:val="%1."/>
      <w:lvlJc w:val="left"/>
      <w:pPr>
        <w:ind w:left="390" w:hanging="390"/>
      </w:pPr>
      <w:rPr>
        <w:rFonts w:hint="default"/>
        <w:b/>
        <w:bCs/>
      </w:rPr>
    </w:lvl>
    <w:lvl w:ilvl="1">
      <w:start w:val="3"/>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8">
    <w:nsid w:val="360A5A5A"/>
    <w:multiLevelType w:val="hybridMultilevel"/>
    <w:tmpl w:val="5EA2DA98"/>
    <w:lvl w:ilvl="0" w:tplc="E264B75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370D2095"/>
    <w:multiLevelType w:val="hybridMultilevel"/>
    <w:tmpl w:val="7EB8D8B8"/>
    <w:lvl w:ilvl="0" w:tplc="DC2E656C">
      <w:start w:val="1"/>
      <w:numFmt w:val="decimal"/>
      <w:lvlText w:val="%1."/>
      <w:lvlJc w:val="left"/>
      <w:pPr>
        <w:ind w:left="1110" w:hanging="360"/>
      </w:pPr>
      <w:rPr>
        <w:rFonts w:hint="default"/>
      </w:r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0">
    <w:nsid w:val="3B450AED"/>
    <w:multiLevelType w:val="multilevel"/>
    <w:tmpl w:val="B10A4B88"/>
    <w:lvl w:ilvl="0">
      <w:start w:val="5"/>
      <w:numFmt w:val="decimal"/>
      <w:lvlText w:val="%1."/>
      <w:legacy w:legacy="1" w:legacySpace="0" w:legacyIndent="254"/>
      <w:lvlJc w:val="left"/>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nsid w:val="46A609D5"/>
    <w:multiLevelType w:val="singleLevel"/>
    <w:tmpl w:val="BCB2A87A"/>
    <w:lvl w:ilvl="0">
      <w:start w:val="1"/>
      <w:numFmt w:val="decimal"/>
      <w:lvlText w:val="3.3.%1."/>
      <w:legacy w:legacy="1" w:legacySpace="0" w:legacyIndent="721"/>
      <w:lvlJc w:val="left"/>
      <w:rPr>
        <w:rFonts w:ascii="Times New Roman" w:hAnsi="Times New Roman" w:cs="Times New Roman" w:hint="default"/>
      </w:rPr>
    </w:lvl>
  </w:abstractNum>
  <w:abstractNum w:abstractNumId="12">
    <w:nsid w:val="48854744"/>
    <w:multiLevelType w:val="multilevel"/>
    <w:tmpl w:val="AF803938"/>
    <w:lvl w:ilvl="0">
      <w:start w:val="1"/>
      <w:numFmt w:val="decimal"/>
      <w:lvlText w:val="%1."/>
      <w:lvlJc w:val="left"/>
      <w:pPr>
        <w:ind w:left="750" w:hanging="390"/>
      </w:pPr>
      <w:rPr>
        <w:rFonts w:hint="default"/>
      </w:rPr>
    </w:lvl>
    <w:lvl w:ilvl="1">
      <w:start w:val="9"/>
      <w:numFmt w:val="decimal"/>
      <w:isLgl/>
      <w:lvlText w:val="%1.%2"/>
      <w:lvlJc w:val="left"/>
      <w:pPr>
        <w:ind w:left="780" w:hanging="420"/>
      </w:pPr>
      <w:rPr>
        <w:rFonts w:hint="default"/>
        <w:b/>
        <w:bCs/>
        <w:color w:val="auto"/>
      </w:rPr>
    </w:lvl>
    <w:lvl w:ilvl="2">
      <w:start w:val="1"/>
      <w:numFmt w:val="decimal"/>
      <w:isLgl/>
      <w:lvlText w:val="%1.%2.%3"/>
      <w:lvlJc w:val="left"/>
      <w:pPr>
        <w:ind w:left="1080" w:hanging="720"/>
      </w:pPr>
      <w:rPr>
        <w:rFonts w:hint="default"/>
        <w:b w:val="0"/>
        <w:bCs w:val="0"/>
        <w:color w:val="auto"/>
      </w:rPr>
    </w:lvl>
    <w:lvl w:ilvl="3">
      <w:start w:val="1"/>
      <w:numFmt w:val="decimal"/>
      <w:isLgl/>
      <w:lvlText w:val="%1.%2.%3.%4"/>
      <w:lvlJc w:val="left"/>
      <w:pPr>
        <w:ind w:left="1440" w:hanging="1080"/>
      </w:pPr>
      <w:rPr>
        <w:rFonts w:hint="default"/>
        <w:b w:val="0"/>
        <w:bCs w:val="0"/>
        <w:color w:val="auto"/>
      </w:rPr>
    </w:lvl>
    <w:lvl w:ilvl="4">
      <w:start w:val="1"/>
      <w:numFmt w:val="decimal"/>
      <w:isLgl/>
      <w:lvlText w:val="%1.%2.%3.%4.%5"/>
      <w:lvlJc w:val="left"/>
      <w:pPr>
        <w:ind w:left="1440" w:hanging="1080"/>
      </w:pPr>
      <w:rPr>
        <w:rFonts w:hint="default"/>
        <w:b w:val="0"/>
        <w:bCs w:val="0"/>
        <w:color w:val="auto"/>
      </w:rPr>
    </w:lvl>
    <w:lvl w:ilvl="5">
      <w:start w:val="1"/>
      <w:numFmt w:val="decimal"/>
      <w:isLgl/>
      <w:lvlText w:val="%1.%2.%3.%4.%5.%6"/>
      <w:lvlJc w:val="left"/>
      <w:pPr>
        <w:ind w:left="1800" w:hanging="1440"/>
      </w:pPr>
      <w:rPr>
        <w:rFonts w:hint="default"/>
        <w:b w:val="0"/>
        <w:bCs w:val="0"/>
        <w:color w:val="auto"/>
      </w:rPr>
    </w:lvl>
    <w:lvl w:ilvl="6">
      <w:start w:val="1"/>
      <w:numFmt w:val="decimal"/>
      <w:isLgl/>
      <w:lvlText w:val="%1.%2.%3.%4.%5.%6.%7"/>
      <w:lvlJc w:val="left"/>
      <w:pPr>
        <w:ind w:left="1800" w:hanging="1440"/>
      </w:pPr>
      <w:rPr>
        <w:rFonts w:hint="default"/>
        <w:b w:val="0"/>
        <w:bCs w:val="0"/>
        <w:color w:val="auto"/>
      </w:rPr>
    </w:lvl>
    <w:lvl w:ilvl="7">
      <w:start w:val="1"/>
      <w:numFmt w:val="decimal"/>
      <w:isLgl/>
      <w:lvlText w:val="%1.%2.%3.%4.%5.%6.%7.%8"/>
      <w:lvlJc w:val="left"/>
      <w:pPr>
        <w:ind w:left="2160" w:hanging="1800"/>
      </w:pPr>
      <w:rPr>
        <w:rFonts w:hint="default"/>
        <w:b w:val="0"/>
        <w:bCs w:val="0"/>
        <w:color w:val="auto"/>
      </w:rPr>
    </w:lvl>
    <w:lvl w:ilvl="8">
      <w:start w:val="1"/>
      <w:numFmt w:val="decimal"/>
      <w:isLgl/>
      <w:lvlText w:val="%1.%2.%3.%4.%5.%6.%7.%8.%9"/>
      <w:lvlJc w:val="left"/>
      <w:pPr>
        <w:ind w:left="2520" w:hanging="2160"/>
      </w:pPr>
      <w:rPr>
        <w:rFonts w:hint="default"/>
        <w:b w:val="0"/>
        <w:bCs w:val="0"/>
        <w:color w:val="auto"/>
      </w:rPr>
    </w:lvl>
  </w:abstractNum>
  <w:abstractNum w:abstractNumId="13">
    <w:nsid w:val="4A427A8F"/>
    <w:multiLevelType w:val="singleLevel"/>
    <w:tmpl w:val="023C0456"/>
    <w:lvl w:ilvl="0">
      <w:start w:val="1"/>
      <w:numFmt w:val="decimal"/>
      <w:lvlText w:val="5.%1."/>
      <w:legacy w:legacy="1" w:legacySpace="0" w:legacyIndent="514"/>
      <w:lvlJc w:val="left"/>
      <w:rPr>
        <w:rFonts w:ascii="Times New Roman" w:hAnsi="Times New Roman" w:cs="Times New Roman" w:hint="default"/>
      </w:rPr>
    </w:lvl>
  </w:abstractNum>
  <w:abstractNum w:abstractNumId="14">
    <w:nsid w:val="4AFA0F65"/>
    <w:multiLevelType w:val="hybridMultilevel"/>
    <w:tmpl w:val="FEB6147A"/>
    <w:lvl w:ilvl="0" w:tplc="09069B1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4F037758"/>
    <w:multiLevelType w:val="multilevel"/>
    <w:tmpl w:val="683C5C4A"/>
    <w:lvl w:ilvl="0">
      <w:start w:val="1"/>
      <w:numFmt w:val="decimal"/>
      <w:lvlText w:val="%1."/>
      <w:lvlJc w:val="left"/>
      <w:pPr>
        <w:ind w:left="930" w:hanging="570"/>
      </w:pPr>
      <w:rPr>
        <w:rFonts w:hint="default"/>
        <w:sz w:val="28"/>
        <w:szCs w:val="28"/>
      </w:rPr>
    </w:lvl>
    <w:lvl w:ilvl="1">
      <w:start w:val="3"/>
      <w:numFmt w:val="decimal"/>
      <w:isLgl/>
      <w:lvlText w:val="%1.%2"/>
      <w:lvlJc w:val="left"/>
      <w:pPr>
        <w:ind w:left="1350" w:hanging="420"/>
      </w:pPr>
      <w:rPr>
        <w:rFonts w:hint="default"/>
        <w:b w:val="0"/>
        <w:bCs w:val="0"/>
      </w:rPr>
    </w:lvl>
    <w:lvl w:ilvl="2">
      <w:start w:val="1"/>
      <w:numFmt w:val="decimal"/>
      <w:isLgl/>
      <w:lvlText w:val="%1.%2.%3"/>
      <w:lvlJc w:val="left"/>
      <w:pPr>
        <w:ind w:left="2220" w:hanging="720"/>
      </w:pPr>
      <w:rPr>
        <w:rFonts w:hint="default"/>
        <w:b w:val="0"/>
        <w:bCs w:val="0"/>
      </w:rPr>
    </w:lvl>
    <w:lvl w:ilvl="3">
      <w:start w:val="1"/>
      <w:numFmt w:val="decimal"/>
      <w:isLgl/>
      <w:lvlText w:val="%1.%2.%3.%4"/>
      <w:lvlJc w:val="left"/>
      <w:pPr>
        <w:ind w:left="3150" w:hanging="1080"/>
      </w:pPr>
      <w:rPr>
        <w:rFonts w:hint="default"/>
        <w:b w:val="0"/>
        <w:bCs w:val="0"/>
      </w:rPr>
    </w:lvl>
    <w:lvl w:ilvl="4">
      <w:start w:val="1"/>
      <w:numFmt w:val="decimal"/>
      <w:isLgl/>
      <w:lvlText w:val="%1.%2.%3.%4.%5"/>
      <w:lvlJc w:val="left"/>
      <w:pPr>
        <w:ind w:left="3720" w:hanging="1080"/>
      </w:pPr>
      <w:rPr>
        <w:rFonts w:hint="default"/>
        <w:b w:val="0"/>
        <w:bCs w:val="0"/>
      </w:rPr>
    </w:lvl>
    <w:lvl w:ilvl="5">
      <w:start w:val="1"/>
      <w:numFmt w:val="decimal"/>
      <w:isLgl/>
      <w:lvlText w:val="%1.%2.%3.%4.%5.%6"/>
      <w:lvlJc w:val="left"/>
      <w:pPr>
        <w:ind w:left="4650" w:hanging="1440"/>
      </w:pPr>
      <w:rPr>
        <w:rFonts w:hint="default"/>
        <w:b w:val="0"/>
        <w:bCs w:val="0"/>
      </w:rPr>
    </w:lvl>
    <w:lvl w:ilvl="6">
      <w:start w:val="1"/>
      <w:numFmt w:val="decimal"/>
      <w:isLgl/>
      <w:lvlText w:val="%1.%2.%3.%4.%5.%6.%7"/>
      <w:lvlJc w:val="left"/>
      <w:pPr>
        <w:ind w:left="5220" w:hanging="1440"/>
      </w:pPr>
      <w:rPr>
        <w:rFonts w:hint="default"/>
        <w:b w:val="0"/>
        <w:bCs w:val="0"/>
      </w:rPr>
    </w:lvl>
    <w:lvl w:ilvl="7">
      <w:start w:val="1"/>
      <w:numFmt w:val="decimal"/>
      <w:isLgl/>
      <w:lvlText w:val="%1.%2.%3.%4.%5.%6.%7.%8"/>
      <w:lvlJc w:val="left"/>
      <w:pPr>
        <w:ind w:left="6150" w:hanging="1800"/>
      </w:pPr>
      <w:rPr>
        <w:rFonts w:hint="default"/>
        <w:b w:val="0"/>
        <w:bCs w:val="0"/>
      </w:rPr>
    </w:lvl>
    <w:lvl w:ilvl="8">
      <w:start w:val="1"/>
      <w:numFmt w:val="decimal"/>
      <w:isLgl/>
      <w:lvlText w:val="%1.%2.%3.%4.%5.%6.%7.%8.%9"/>
      <w:lvlJc w:val="left"/>
      <w:pPr>
        <w:ind w:left="7080" w:hanging="2160"/>
      </w:pPr>
      <w:rPr>
        <w:rFonts w:hint="default"/>
        <w:b w:val="0"/>
        <w:bCs w:val="0"/>
      </w:rPr>
    </w:lvl>
  </w:abstractNum>
  <w:abstractNum w:abstractNumId="16">
    <w:nsid w:val="63725265"/>
    <w:multiLevelType w:val="singleLevel"/>
    <w:tmpl w:val="495264A6"/>
    <w:lvl w:ilvl="0">
      <w:start w:val="1"/>
      <w:numFmt w:val="decimal"/>
      <w:lvlText w:val="%1)"/>
      <w:legacy w:legacy="1" w:legacySpace="0" w:legacyIndent="278"/>
      <w:lvlJc w:val="left"/>
      <w:rPr>
        <w:rFonts w:ascii="Times New Roman" w:hAnsi="Times New Roman" w:cs="Times New Roman" w:hint="default"/>
      </w:rPr>
    </w:lvl>
  </w:abstractNum>
  <w:abstractNum w:abstractNumId="17">
    <w:nsid w:val="64E14EC9"/>
    <w:multiLevelType w:val="singleLevel"/>
    <w:tmpl w:val="88AC9172"/>
    <w:lvl w:ilvl="0">
      <w:start w:val="3"/>
      <w:numFmt w:val="decimal"/>
      <w:lvlText w:val="1.%1."/>
      <w:legacy w:legacy="1" w:legacySpace="0" w:legacyIndent="417"/>
      <w:lvlJc w:val="left"/>
      <w:rPr>
        <w:rFonts w:ascii="Times New Roman" w:hAnsi="Times New Roman" w:cs="Times New Roman" w:hint="default"/>
      </w:rPr>
    </w:lvl>
  </w:abstractNum>
  <w:abstractNum w:abstractNumId="18">
    <w:nsid w:val="6A627B6C"/>
    <w:multiLevelType w:val="hybridMultilevel"/>
    <w:tmpl w:val="19E24F8E"/>
    <w:lvl w:ilvl="0" w:tplc="CC489726">
      <w:start w:val="1"/>
      <w:numFmt w:val="decimal"/>
      <w:lvlText w:val="%1."/>
      <w:lvlJc w:val="left"/>
      <w:pPr>
        <w:ind w:left="720"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D523BB7"/>
    <w:multiLevelType w:val="singleLevel"/>
    <w:tmpl w:val="3EC8EEFA"/>
    <w:lvl w:ilvl="0">
      <w:start w:val="7"/>
      <w:numFmt w:val="decimal"/>
      <w:lvlText w:val="3.%1"/>
      <w:legacy w:legacy="1" w:legacySpace="0" w:legacyIndent="370"/>
      <w:lvlJc w:val="left"/>
      <w:rPr>
        <w:rFonts w:ascii="Times New Roman" w:hAnsi="Times New Roman" w:cs="Times New Roman" w:hint="default"/>
      </w:rPr>
    </w:lvl>
  </w:abstractNum>
  <w:abstractNum w:abstractNumId="20">
    <w:nsid w:val="70BD5571"/>
    <w:multiLevelType w:val="multilevel"/>
    <w:tmpl w:val="5A56056E"/>
    <w:lvl w:ilvl="0">
      <w:start w:val="1"/>
      <w:numFmt w:val="decimal"/>
      <w:lvlText w:val="%1."/>
      <w:lvlJc w:val="left"/>
      <w:pPr>
        <w:ind w:left="1069"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73543881"/>
    <w:multiLevelType w:val="singleLevel"/>
    <w:tmpl w:val="E072F506"/>
    <w:lvl w:ilvl="0">
      <w:start w:val="4"/>
      <w:numFmt w:val="decimal"/>
      <w:lvlText w:val="%1."/>
      <w:legacy w:legacy="1" w:legacySpace="0" w:legacyIndent="254"/>
      <w:lvlJc w:val="left"/>
      <w:rPr>
        <w:rFonts w:ascii="Times New Roman" w:hAnsi="Times New Roman" w:cs="Times New Roman" w:hint="default"/>
      </w:rPr>
    </w:lvl>
  </w:abstractNum>
  <w:abstractNum w:abstractNumId="22">
    <w:nsid w:val="75337F52"/>
    <w:multiLevelType w:val="multilevel"/>
    <w:tmpl w:val="1546644C"/>
    <w:lvl w:ilvl="0">
      <w:start w:val="1"/>
      <w:numFmt w:val="decimal"/>
      <w:lvlText w:val="%1."/>
      <w:lvlJc w:val="left"/>
      <w:pPr>
        <w:tabs>
          <w:tab w:val="num" w:pos="1890"/>
        </w:tabs>
        <w:ind w:left="1890" w:hanging="1170"/>
      </w:pPr>
      <w:rPr>
        <w:rFonts w:hint="default"/>
      </w:rPr>
    </w:lvl>
    <w:lvl w:ilvl="1">
      <w:start w:val="3"/>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nsid w:val="78313437"/>
    <w:multiLevelType w:val="multilevel"/>
    <w:tmpl w:val="3FE6ECBC"/>
    <w:lvl w:ilvl="0">
      <w:start w:val="1"/>
      <w:numFmt w:val="decimal"/>
      <w:lvlText w:val="%1."/>
      <w:lvlJc w:val="left"/>
      <w:pPr>
        <w:ind w:left="1069" w:hanging="360"/>
      </w:pPr>
      <w:rPr>
        <w:rFonts w:hint="default"/>
      </w:rPr>
    </w:lvl>
    <w:lvl w:ilvl="1">
      <w:start w:val="7"/>
      <w:numFmt w:val="decimal"/>
      <w:isLgl/>
      <w:lvlText w:val="%1.%2"/>
      <w:lvlJc w:val="left"/>
      <w:pPr>
        <w:ind w:left="1555" w:hanging="420"/>
      </w:pPr>
      <w:rPr>
        <w:rFonts w:hint="default"/>
        <w:b w:val="0"/>
        <w:bCs w:val="0"/>
      </w:rPr>
    </w:lvl>
    <w:lvl w:ilvl="2">
      <w:start w:val="1"/>
      <w:numFmt w:val="decimal"/>
      <w:isLgl/>
      <w:lvlText w:val="%1.%2.%3"/>
      <w:lvlJc w:val="left"/>
      <w:pPr>
        <w:ind w:left="1429" w:hanging="720"/>
      </w:pPr>
      <w:rPr>
        <w:rFonts w:hint="default"/>
        <w:b w:val="0"/>
        <w:bCs w:val="0"/>
      </w:rPr>
    </w:lvl>
    <w:lvl w:ilvl="3">
      <w:start w:val="1"/>
      <w:numFmt w:val="decimal"/>
      <w:isLgl/>
      <w:lvlText w:val="%1.%2.%3.%4"/>
      <w:lvlJc w:val="left"/>
      <w:pPr>
        <w:ind w:left="1789" w:hanging="1080"/>
      </w:pPr>
      <w:rPr>
        <w:rFonts w:hint="default"/>
        <w:b w:val="0"/>
        <w:bCs w:val="0"/>
      </w:rPr>
    </w:lvl>
    <w:lvl w:ilvl="4">
      <w:start w:val="1"/>
      <w:numFmt w:val="decimal"/>
      <w:isLgl/>
      <w:lvlText w:val="%1.%2.%3.%4.%5"/>
      <w:lvlJc w:val="left"/>
      <w:pPr>
        <w:ind w:left="1789" w:hanging="1080"/>
      </w:pPr>
      <w:rPr>
        <w:rFonts w:hint="default"/>
        <w:b w:val="0"/>
        <w:bCs w:val="0"/>
      </w:rPr>
    </w:lvl>
    <w:lvl w:ilvl="5">
      <w:start w:val="1"/>
      <w:numFmt w:val="decimal"/>
      <w:isLgl/>
      <w:lvlText w:val="%1.%2.%3.%4.%5.%6"/>
      <w:lvlJc w:val="left"/>
      <w:pPr>
        <w:ind w:left="2149" w:hanging="1440"/>
      </w:pPr>
      <w:rPr>
        <w:rFonts w:hint="default"/>
        <w:b w:val="0"/>
        <w:bCs w:val="0"/>
      </w:rPr>
    </w:lvl>
    <w:lvl w:ilvl="6">
      <w:start w:val="1"/>
      <w:numFmt w:val="decimal"/>
      <w:isLgl/>
      <w:lvlText w:val="%1.%2.%3.%4.%5.%6.%7"/>
      <w:lvlJc w:val="left"/>
      <w:pPr>
        <w:ind w:left="2149" w:hanging="1440"/>
      </w:pPr>
      <w:rPr>
        <w:rFonts w:hint="default"/>
        <w:b w:val="0"/>
        <w:bCs w:val="0"/>
      </w:rPr>
    </w:lvl>
    <w:lvl w:ilvl="7">
      <w:start w:val="1"/>
      <w:numFmt w:val="decimal"/>
      <w:isLgl/>
      <w:lvlText w:val="%1.%2.%3.%4.%5.%6.%7.%8"/>
      <w:lvlJc w:val="left"/>
      <w:pPr>
        <w:ind w:left="2509" w:hanging="1800"/>
      </w:pPr>
      <w:rPr>
        <w:rFonts w:hint="default"/>
        <w:b w:val="0"/>
        <w:bCs w:val="0"/>
      </w:rPr>
    </w:lvl>
    <w:lvl w:ilvl="8">
      <w:start w:val="1"/>
      <w:numFmt w:val="decimal"/>
      <w:isLgl/>
      <w:lvlText w:val="%1.%2.%3.%4.%5.%6.%7.%8.%9"/>
      <w:lvlJc w:val="left"/>
      <w:pPr>
        <w:ind w:left="2869" w:hanging="2160"/>
      </w:pPr>
      <w:rPr>
        <w:rFonts w:hint="default"/>
        <w:b w:val="0"/>
        <w:bCs w:val="0"/>
      </w:rPr>
    </w:lvl>
  </w:abstractNum>
  <w:abstractNum w:abstractNumId="24">
    <w:nsid w:val="783A23C9"/>
    <w:multiLevelType w:val="hybridMultilevel"/>
    <w:tmpl w:val="D91239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num>
  <w:num w:numId="2">
    <w:abstractNumId w:val="0"/>
    <w:lvlOverride w:ilvl="0">
      <w:lvl w:ilvl="0">
        <w:numFmt w:val="bullet"/>
        <w:lvlText w:val="-"/>
        <w:legacy w:legacy="1" w:legacySpace="0" w:legacyIndent="143"/>
        <w:lvlJc w:val="left"/>
        <w:rPr>
          <w:rFonts w:ascii="Times New Roman" w:hAnsi="Times New Roman" w:cs="Times New Roman" w:hint="default"/>
        </w:rPr>
      </w:lvl>
    </w:lvlOverride>
  </w:num>
  <w:num w:numId="3">
    <w:abstractNumId w:val="0"/>
    <w:lvlOverride w:ilvl="0">
      <w:lvl w:ilvl="0">
        <w:numFmt w:val="bullet"/>
        <w:lvlText w:val="-"/>
        <w:legacy w:legacy="1" w:legacySpace="0" w:legacyIndent="144"/>
        <w:lvlJc w:val="left"/>
        <w:rPr>
          <w:rFonts w:ascii="Times New Roman" w:hAnsi="Times New Roman" w:cs="Times New Roman" w:hint="default"/>
        </w:rPr>
      </w:lvl>
    </w:lvlOverride>
  </w:num>
  <w:num w:numId="4">
    <w:abstractNumId w:val="0"/>
    <w:lvlOverride w:ilvl="0">
      <w:lvl w:ilvl="0">
        <w:numFmt w:val="bullet"/>
        <w:lvlText w:val="-"/>
        <w:legacy w:legacy="1" w:legacySpace="0" w:legacyIndent="149"/>
        <w:lvlJc w:val="left"/>
        <w:rPr>
          <w:rFonts w:ascii="Times New Roman" w:hAnsi="Times New Roman" w:cs="Times New Roman" w:hint="default"/>
        </w:rPr>
      </w:lvl>
    </w:lvlOverride>
  </w:num>
  <w:num w:numId="5">
    <w:abstractNumId w:val="19"/>
  </w:num>
  <w:num w:numId="6">
    <w:abstractNumId w:val="0"/>
    <w:lvlOverride w:ilvl="0">
      <w:lvl w:ilvl="0">
        <w:numFmt w:val="bullet"/>
        <w:lvlText w:val="-"/>
        <w:legacy w:legacy="1" w:legacySpace="0" w:legacyIndent="148"/>
        <w:lvlJc w:val="left"/>
        <w:rPr>
          <w:rFonts w:ascii="Times New Roman" w:hAnsi="Times New Roman" w:cs="Times New Roman" w:hint="default"/>
        </w:rPr>
      </w:lvl>
    </w:lvlOverride>
  </w:num>
  <w:num w:numId="7">
    <w:abstractNumId w:val="0"/>
    <w:lvlOverride w:ilvl="0">
      <w:lvl w:ilvl="0">
        <w:numFmt w:val="bullet"/>
        <w:lvlText w:val="-"/>
        <w:legacy w:legacy="1" w:legacySpace="0" w:legacyIndent="153"/>
        <w:lvlJc w:val="left"/>
        <w:rPr>
          <w:rFonts w:ascii="Times New Roman" w:hAnsi="Times New Roman" w:cs="Times New Roman" w:hint="default"/>
        </w:rPr>
      </w:lvl>
    </w:lvlOverride>
  </w:num>
  <w:num w:numId="8">
    <w:abstractNumId w:val="0"/>
    <w:lvlOverride w:ilvl="0">
      <w:lvl w:ilvl="0">
        <w:numFmt w:val="bullet"/>
        <w:lvlText w:val="-"/>
        <w:legacy w:legacy="1" w:legacySpace="0" w:legacyIndent="178"/>
        <w:lvlJc w:val="left"/>
        <w:rPr>
          <w:rFonts w:ascii="Times New Roman" w:hAnsi="Times New Roman" w:cs="Times New Roman" w:hint="default"/>
        </w:rPr>
      </w:lvl>
    </w:lvlOverride>
  </w:num>
  <w:num w:numId="9">
    <w:abstractNumId w:val="0"/>
    <w:lvlOverride w:ilvl="0">
      <w:lvl w:ilvl="0">
        <w:numFmt w:val="bullet"/>
        <w:lvlText w:val="-"/>
        <w:legacy w:legacy="1" w:legacySpace="0" w:legacyIndent="139"/>
        <w:lvlJc w:val="left"/>
        <w:rPr>
          <w:rFonts w:ascii="Times New Roman" w:hAnsi="Times New Roman" w:cs="Times New Roman" w:hint="default"/>
        </w:rPr>
      </w:lvl>
    </w:lvlOverride>
  </w:num>
  <w:num w:numId="10">
    <w:abstractNumId w:val="2"/>
  </w:num>
  <w:num w:numId="11">
    <w:abstractNumId w:val="11"/>
  </w:num>
  <w:num w:numId="12">
    <w:abstractNumId w:val="21"/>
  </w:num>
  <w:num w:numId="13">
    <w:abstractNumId w:val="10"/>
  </w:num>
  <w:num w:numId="14">
    <w:abstractNumId w:val="13"/>
  </w:num>
  <w:num w:numId="15">
    <w:abstractNumId w:val="16"/>
  </w:num>
  <w:num w:numId="16">
    <w:abstractNumId w:val="22"/>
  </w:num>
  <w:num w:numId="17">
    <w:abstractNumId w:val="8"/>
  </w:num>
  <w:num w:numId="18">
    <w:abstractNumId w:val="1"/>
  </w:num>
  <w:num w:numId="19">
    <w:abstractNumId w:val="5"/>
  </w:num>
  <w:num w:numId="20">
    <w:abstractNumId w:val="3"/>
  </w:num>
  <w:num w:numId="21">
    <w:abstractNumId w:val="4"/>
  </w:num>
  <w:num w:numId="22">
    <w:abstractNumId w:val="7"/>
  </w:num>
  <w:num w:numId="23">
    <w:abstractNumId w:val="6"/>
  </w:num>
  <w:num w:numId="24">
    <w:abstractNumId w:val="18"/>
  </w:num>
  <w:num w:numId="25">
    <w:abstractNumId w:val="15"/>
  </w:num>
  <w:num w:numId="26">
    <w:abstractNumId w:val="24"/>
  </w:num>
  <w:num w:numId="27">
    <w:abstractNumId w:val="20"/>
  </w:num>
  <w:num w:numId="28">
    <w:abstractNumId w:val="14"/>
  </w:num>
  <w:num w:numId="29">
    <w:abstractNumId w:val="23"/>
  </w:num>
  <w:num w:numId="30">
    <w:abstractNumId w:val="12"/>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69D7"/>
    <w:rsid w:val="00067D1C"/>
    <w:rsid w:val="00075395"/>
    <w:rsid w:val="000A71CC"/>
    <w:rsid w:val="000F5D46"/>
    <w:rsid w:val="001A0BB8"/>
    <w:rsid w:val="002B7F9A"/>
    <w:rsid w:val="003949B4"/>
    <w:rsid w:val="003E0BB2"/>
    <w:rsid w:val="004F2BD2"/>
    <w:rsid w:val="006019C6"/>
    <w:rsid w:val="00627455"/>
    <w:rsid w:val="00641BF6"/>
    <w:rsid w:val="006639C8"/>
    <w:rsid w:val="006874BF"/>
    <w:rsid w:val="007A3F97"/>
    <w:rsid w:val="007C6059"/>
    <w:rsid w:val="008252AD"/>
    <w:rsid w:val="008E664B"/>
    <w:rsid w:val="00936AF1"/>
    <w:rsid w:val="00944918"/>
    <w:rsid w:val="009520F6"/>
    <w:rsid w:val="009F532C"/>
    <w:rsid w:val="00A53D59"/>
    <w:rsid w:val="00A72497"/>
    <w:rsid w:val="00B15061"/>
    <w:rsid w:val="00B92269"/>
    <w:rsid w:val="00B92EB0"/>
    <w:rsid w:val="00C02EDF"/>
    <w:rsid w:val="00C60DAD"/>
    <w:rsid w:val="00C841E8"/>
    <w:rsid w:val="00CB5F47"/>
    <w:rsid w:val="00CD1A72"/>
    <w:rsid w:val="00D4568A"/>
    <w:rsid w:val="00D5151B"/>
    <w:rsid w:val="00D55FC4"/>
    <w:rsid w:val="00D669D7"/>
    <w:rsid w:val="00D83E2E"/>
    <w:rsid w:val="00DF2140"/>
    <w:rsid w:val="00DF39F4"/>
    <w:rsid w:val="00EA599D"/>
    <w:rsid w:val="00F565FA"/>
    <w:rsid w:val="00FD686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9D7"/>
    <w:pPr>
      <w:widowControl w:val="0"/>
      <w:autoSpaceDE w:val="0"/>
      <w:autoSpaceDN w:val="0"/>
      <w:adjustRightInd w:val="0"/>
    </w:pPr>
    <w:rPr>
      <w:rFonts w:ascii="Franklin Gothic Demi Cond" w:eastAsia="Times New Roman" w:hAnsi="Franklin Gothic Demi Cond" w:cs="Franklin Gothic Demi Cond"/>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D669D7"/>
  </w:style>
  <w:style w:type="paragraph" w:customStyle="1" w:styleId="Style2">
    <w:name w:val="Style2"/>
    <w:basedOn w:val="Normal"/>
    <w:uiPriority w:val="99"/>
    <w:rsid w:val="00D669D7"/>
    <w:pPr>
      <w:spacing w:line="294" w:lineRule="exact"/>
      <w:ind w:firstLine="264"/>
      <w:jc w:val="both"/>
    </w:pPr>
  </w:style>
  <w:style w:type="paragraph" w:customStyle="1" w:styleId="Style3">
    <w:name w:val="Style3"/>
    <w:basedOn w:val="Normal"/>
    <w:uiPriority w:val="99"/>
    <w:rsid w:val="00D669D7"/>
    <w:pPr>
      <w:spacing w:line="290" w:lineRule="exact"/>
      <w:ind w:firstLine="485"/>
      <w:jc w:val="both"/>
    </w:pPr>
  </w:style>
  <w:style w:type="paragraph" w:customStyle="1" w:styleId="Style4">
    <w:name w:val="Style4"/>
    <w:basedOn w:val="Normal"/>
    <w:uiPriority w:val="99"/>
    <w:rsid w:val="00D669D7"/>
    <w:pPr>
      <w:spacing w:line="289" w:lineRule="exact"/>
      <w:ind w:firstLine="293"/>
      <w:jc w:val="both"/>
    </w:pPr>
  </w:style>
  <w:style w:type="paragraph" w:customStyle="1" w:styleId="Style5">
    <w:name w:val="Style5"/>
    <w:basedOn w:val="Normal"/>
    <w:uiPriority w:val="99"/>
    <w:rsid w:val="00D669D7"/>
    <w:pPr>
      <w:spacing w:line="290" w:lineRule="exact"/>
    </w:pPr>
  </w:style>
  <w:style w:type="paragraph" w:customStyle="1" w:styleId="Style6">
    <w:name w:val="Style6"/>
    <w:basedOn w:val="Normal"/>
    <w:uiPriority w:val="99"/>
    <w:rsid w:val="00D669D7"/>
    <w:pPr>
      <w:spacing w:line="293" w:lineRule="exact"/>
      <w:jc w:val="both"/>
    </w:pPr>
  </w:style>
  <w:style w:type="paragraph" w:customStyle="1" w:styleId="Style7">
    <w:name w:val="Style7"/>
    <w:basedOn w:val="Normal"/>
    <w:uiPriority w:val="99"/>
    <w:rsid w:val="00D669D7"/>
    <w:pPr>
      <w:jc w:val="center"/>
    </w:pPr>
  </w:style>
  <w:style w:type="paragraph" w:customStyle="1" w:styleId="Style8">
    <w:name w:val="Style8"/>
    <w:basedOn w:val="Normal"/>
    <w:uiPriority w:val="99"/>
    <w:rsid w:val="00D669D7"/>
  </w:style>
  <w:style w:type="paragraph" w:customStyle="1" w:styleId="Style9">
    <w:name w:val="Style9"/>
    <w:basedOn w:val="Normal"/>
    <w:uiPriority w:val="99"/>
    <w:rsid w:val="00D669D7"/>
  </w:style>
  <w:style w:type="paragraph" w:customStyle="1" w:styleId="Style10">
    <w:name w:val="Style10"/>
    <w:basedOn w:val="Normal"/>
    <w:uiPriority w:val="99"/>
    <w:rsid w:val="00D669D7"/>
  </w:style>
  <w:style w:type="paragraph" w:customStyle="1" w:styleId="Style11">
    <w:name w:val="Style11"/>
    <w:basedOn w:val="Normal"/>
    <w:uiPriority w:val="99"/>
    <w:rsid w:val="00D669D7"/>
    <w:pPr>
      <w:spacing w:line="290" w:lineRule="exact"/>
      <w:ind w:hanging="264"/>
    </w:pPr>
  </w:style>
  <w:style w:type="paragraph" w:customStyle="1" w:styleId="Style12">
    <w:name w:val="Style12"/>
    <w:basedOn w:val="Normal"/>
    <w:uiPriority w:val="99"/>
    <w:rsid w:val="00D669D7"/>
  </w:style>
  <w:style w:type="paragraph" w:customStyle="1" w:styleId="Style13">
    <w:name w:val="Style13"/>
    <w:basedOn w:val="Normal"/>
    <w:uiPriority w:val="99"/>
    <w:rsid w:val="00D669D7"/>
    <w:pPr>
      <w:spacing w:line="302" w:lineRule="exact"/>
      <w:ind w:firstLine="3360"/>
    </w:pPr>
  </w:style>
  <w:style w:type="paragraph" w:customStyle="1" w:styleId="Style14">
    <w:name w:val="Style14"/>
    <w:basedOn w:val="Normal"/>
    <w:uiPriority w:val="99"/>
    <w:rsid w:val="00D669D7"/>
    <w:pPr>
      <w:spacing w:line="294" w:lineRule="exact"/>
      <w:jc w:val="center"/>
    </w:pPr>
  </w:style>
  <w:style w:type="paragraph" w:customStyle="1" w:styleId="Style15">
    <w:name w:val="Style15"/>
    <w:basedOn w:val="Normal"/>
    <w:uiPriority w:val="99"/>
    <w:rsid w:val="00D669D7"/>
  </w:style>
  <w:style w:type="paragraph" w:customStyle="1" w:styleId="Style16">
    <w:name w:val="Style16"/>
    <w:basedOn w:val="Normal"/>
    <w:uiPriority w:val="99"/>
    <w:rsid w:val="00D669D7"/>
    <w:pPr>
      <w:spacing w:line="288" w:lineRule="exact"/>
      <w:jc w:val="center"/>
    </w:pPr>
  </w:style>
  <w:style w:type="paragraph" w:customStyle="1" w:styleId="Style17">
    <w:name w:val="Style17"/>
    <w:basedOn w:val="Normal"/>
    <w:uiPriority w:val="99"/>
    <w:rsid w:val="00D669D7"/>
  </w:style>
  <w:style w:type="paragraph" w:customStyle="1" w:styleId="Style18">
    <w:name w:val="Style18"/>
    <w:basedOn w:val="Normal"/>
    <w:uiPriority w:val="99"/>
    <w:rsid w:val="00D669D7"/>
  </w:style>
  <w:style w:type="paragraph" w:customStyle="1" w:styleId="Style19">
    <w:name w:val="Style19"/>
    <w:basedOn w:val="Normal"/>
    <w:uiPriority w:val="99"/>
    <w:rsid w:val="00D669D7"/>
  </w:style>
  <w:style w:type="paragraph" w:customStyle="1" w:styleId="Style20">
    <w:name w:val="Style20"/>
    <w:basedOn w:val="Normal"/>
    <w:uiPriority w:val="99"/>
    <w:rsid w:val="00D669D7"/>
  </w:style>
  <w:style w:type="paragraph" w:customStyle="1" w:styleId="Style21">
    <w:name w:val="Style21"/>
    <w:basedOn w:val="Normal"/>
    <w:uiPriority w:val="99"/>
    <w:rsid w:val="00D669D7"/>
  </w:style>
  <w:style w:type="paragraph" w:customStyle="1" w:styleId="Style22">
    <w:name w:val="Style22"/>
    <w:basedOn w:val="Normal"/>
    <w:uiPriority w:val="99"/>
    <w:rsid w:val="00D669D7"/>
  </w:style>
  <w:style w:type="paragraph" w:customStyle="1" w:styleId="Style23">
    <w:name w:val="Style23"/>
    <w:basedOn w:val="Normal"/>
    <w:uiPriority w:val="99"/>
    <w:rsid w:val="00D669D7"/>
    <w:pPr>
      <w:spacing w:line="294" w:lineRule="exact"/>
      <w:ind w:firstLine="672"/>
    </w:pPr>
  </w:style>
  <w:style w:type="paragraph" w:customStyle="1" w:styleId="Style24">
    <w:name w:val="Style24"/>
    <w:basedOn w:val="Normal"/>
    <w:uiPriority w:val="99"/>
    <w:rsid w:val="00D669D7"/>
    <w:pPr>
      <w:spacing w:line="295" w:lineRule="exact"/>
      <w:ind w:firstLine="1666"/>
    </w:pPr>
  </w:style>
  <w:style w:type="paragraph" w:customStyle="1" w:styleId="Style25">
    <w:name w:val="Style25"/>
    <w:basedOn w:val="Normal"/>
    <w:uiPriority w:val="99"/>
    <w:rsid w:val="00D669D7"/>
  </w:style>
  <w:style w:type="paragraph" w:customStyle="1" w:styleId="Style26">
    <w:name w:val="Style26"/>
    <w:basedOn w:val="Normal"/>
    <w:uiPriority w:val="99"/>
    <w:rsid w:val="00D669D7"/>
    <w:pPr>
      <w:spacing w:line="298" w:lineRule="exact"/>
      <w:ind w:firstLine="571"/>
    </w:pPr>
  </w:style>
  <w:style w:type="paragraph" w:customStyle="1" w:styleId="Style27">
    <w:name w:val="Style27"/>
    <w:basedOn w:val="Normal"/>
    <w:uiPriority w:val="99"/>
    <w:rsid w:val="00D669D7"/>
  </w:style>
  <w:style w:type="paragraph" w:customStyle="1" w:styleId="Style28">
    <w:name w:val="Style28"/>
    <w:basedOn w:val="Normal"/>
    <w:uiPriority w:val="99"/>
    <w:rsid w:val="00D669D7"/>
    <w:pPr>
      <w:spacing w:line="302" w:lineRule="exact"/>
      <w:ind w:firstLine="250"/>
    </w:pPr>
  </w:style>
  <w:style w:type="paragraph" w:customStyle="1" w:styleId="Style29">
    <w:name w:val="Style29"/>
    <w:basedOn w:val="Normal"/>
    <w:uiPriority w:val="99"/>
    <w:rsid w:val="00D669D7"/>
    <w:pPr>
      <w:spacing w:line="288" w:lineRule="exact"/>
    </w:pPr>
  </w:style>
  <w:style w:type="paragraph" w:customStyle="1" w:styleId="Style30">
    <w:name w:val="Style30"/>
    <w:basedOn w:val="Normal"/>
    <w:uiPriority w:val="99"/>
    <w:rsid w:val="00D669D7"/>
    <w:pPr>
      <w:spacing w:line="293" w:lineRule="exact"/>
      <w:jc w:val="both"/>
    </w:pPr>
  </w:style>
  <w:style w:type="paragraph" w:customStyle="1" w:styleId="Style31">
    <w:name w:val="Style31"/>
    <w:basedOn w:val="Normal"/>
    <w:uiPriority w:val="99"/>
    <w:rsid w:val="00D669D7"/>
    <w:pPr>
      <w:spacing w:line="288" w:lineRule="exact"/>
      <w:ind w:hanging="754"/>
    </w:pPr>
  </w:style>
  <w:style w:type="paragraph" w:customStyle="1" w:styleId="Style32">
    <w:name w:val="Style32"/>
    <w:basedOn w:val="Normal"/>
    <w:uiPriority w:val="99"/>
    <w:rsid w:val="00D669D7"/>
  </w:style>
  <w:style w:type="character" w:customStyle="1" w:styleId="FontStyle34">
    <w:name w:val="Font Style34"/>
    <w:uiPriority w:val="99"/>
    <w:rsid w:val="00D669D7"/>
    <w:rPr>
      <w:rFonts w:ascii="Times New Roman" w:hAnsi="Times New Roman" w:cs="Times New Roman"/>
      <w:b/>
      <w:bCs/>
      <w:sz w:val="18"/>
      <w:szCs w:val="18"/>
    </w:rPr>
  </w:style>
  <w:style w:type="character" w:customStyle="1" w:styleId="FontStyle35">
    <w:name w:val="Font Style35"/>
    <w:uiPriority w:val="99"/>
    <w:rsid w:val="00D669D7"/>
    <w:rPr>
      <w:rFonts w:ascii="Franklin Gothic Demi Cond" w:hAnsi="Franklin Gothic Demi Cond" w:cs="Franklin Gothic Demi Cond"/>
      <w:sz w:val="16"/>
      <w:szCs w:val="16"/>
    </w:rPr>
  </w:style>
  <w:style w:type="character" w:customStyle="1" w:styleId="FontStyle36">
    <w:name w:val="Font Style36"/>
    <w:uiPriority w:val="99"/>
    <w:rsid w:val="00D669D7"/>
    <w:rPr>
      <w:rFonts w:ascii="Times New Roman" w:hAnsi="Times New Roman" w:cs="Times New Roman"/>
      <w:sz w:val="24"/>
      <w:szCs w:val="24"/>
    </w:rPr>
  </w:style>
  <w:style w:type="character" w:customStyle="1" w:styleId="FontStyle37">
    <w:name w:val="Font Style37"/>
    <w:uiPriority w:val="99"/>
    <w:rsid w:val="00D669D7"/>
    <w:rPr>
      <w:rFonts w:ascii="Franklin Gothic Demi Cond" w:hAnsi="Franklin Gothic Demi Cond" w:cs="Franklin Gothic Demi Cond"/>
      <w:sz w:val="14"/>
      <w:szCs w:val="14"/>
    </w:rPr>
  </w:style>
  <w:style w:type="character" w:customStyle="1" w:styleId="FontStyle38">
    <w:name w:val="Font Style38"/>
    <w:uiPriority w:val="99"/>
    <w:rsid w:val="00D669D7"/>
    <w:rPr>
      <w:rFonts w:ascii="Cambria" w:hAnsi="Cambria" w:cs="Cambria"/>
      <w:sz w:val="14"/>
      <w:szCs w:val="14"/>
    </w:rPr>
  </w:style>
  <w:style w:type="character" w:customStyle="1" w:styleId="FontStyle39">
    <w:name w:val="Font Style39"/>
    <w:uiPriority w:val="99"/>
    <w:rsid w:val="00D669D7"/>
    <w:rPr>
      <w:rFonts w:ascii="Times New Roman" w:hAnsi="Times New Roman" w:cs="Times New Roman"/>
      <w:b/>
      <w:bCs/>
      <w:spacing w:val="-20"/>
      <w:sz w:val="26"/>
      <w:szCs w:val="26"/>
    </w:rPr>
  </w:style>
  <w:style w:type="character" w:customStyle="1" w:styleId="FontStyle40">
    <w:name w:val="Font Style40"/>
    <w:uiPriority w:val="99"/>
    <w:rsid w:val="00D669D7"/>
    <w:rPr>
      <w:rFonts w:ascii="Times New Roman" w:hAnsi="Times New Roman" w:cs="Times New Roman"/>
      <w:sz w:val="24"/>
      <w:szCs w:val="24"/>
    </w:rPr>
  </w:style>
  <w:style w:type="character" w:customStyle="1" w:styleId="FontStyle41">
    <w:name w:val="Font Style41"/>
    <w:uiPriority w:val="99"/>
    <w:rsid w:val="00D669D7"/>
    <w:rPr>
      <w:rFonts w:ascii="Times New Roman" w:hAnsi="Times New Roman" w:cs="Times New Roman"/>
      <w:sz w:val="12"/>
      <w:szCs w:val="12"/>
    </w:rPr>
  </w:style>
  <w:style w:type="character" w:customStyle="1" w:styleId="FontStyle42">
    <w:name w:val="Font Style42"/>
    <w:uiPriority w:val="99"/>
    <w:rsid w:val="00D669D7"/>
    <w:rPr>
      <w:rFonts w:ascii="Cambria" w:hAnsi="Cambria" w:cs="Cambria"/>
      <w:b/>
      <w:bCs/>
      <w:sz w:val="12"/>
      <w:szCs w:val="12"/>
    </w:rPr>
  </w:style>
  <w:style w:type="character" w:customStyle="1" w:styleId="FontStyle43">
    <w:name w:val="Font Style43"/>
    <w:uiPriority w:val="99"/>
    <w:rsid w:val="00D669D7"/>
    <w:rPr>
      <w:rFonts w:ascii="MingLiU" w:eastAsia="MingLiU" w:cs="MingLiU"/>
      <w:b/>
      <w:bCs/>
      <w:spacing w:val="-10"/>
      <w:sz w:val="12"/>
      <w:szCs w:val="12"/>
    </w:rPr>
  </w:style>
  <w:style w:type="character" w:customStyle="1" w:styleId="FontStyle44">
    <w:name w:val="Font Style44"/>
    <w:uiPriority w:val="99"/>
    <w:rsid w:val="00D669D7"/>
    <w:rPr>
      <w:rFonts w:ascii="Times New Roman" w:hAnsi="Times New Roman" w:cs="Times New Roman"/>
      <w:b/>
      <w:bCs/>
      <w:sz w:val="24"/>
      <w:szCs w:val="24"/>
    </w:rPr>
  </w:style>
  <w:style w:type="character" w:customStyle="1" w:styleId="FontStyle45">
    <w:name w:val="Font Style45"/>
    <w:uiPriority w:val="99"/>
    <w:rsid w:val="00D669D7"/>
    <w:rPr>
      <w:rFonts w:ascii="Times New Roman" w:hAnsi="Times New Roman" w:cs="Times New Roman"/>
      <w:spacing w:val="20"/>
      <w:sz w:val="32"/>
      <w:szCs w:val="32"/>
    </w:rPr>
  </w:style>
  <w:style w:type="character" w:customStyle="1" w:styleId="FontStyle46">
    <w:name w:val="Font Style46"/>
    <w:uiPriority w:val="99"/>
    <w:rsid w:val="00D669D7"/>
    <w:rPr>
      <w:rFonts w:ascii="Times New Roman" w:hAnsi="Times New Roman" w:cs="Times New Roman"/>
      <w:i/>
      <w:iCs/>
      <w:sz w:val="24"/>
      <w:szCs w:val="24"/>
    </w:rPr>
  </w:style>
  <w:style w:type="character" w:customStyle="1" w:styleId="FontStyle47">
    <w:name w:val="Font Style47"/>
    <w:uiPriority w:val="99"/>
    <w:rsid w:val="00D669D7"/>
    <w:rPr>
      <w:rFonts w:ascii="Times New Roman" w:hAnsi="Times New Roman" w:cs="Times New Roman"/>
      <w:sz w:val="12"/>
      <w:szCs w:val="12"/>
    </w:rPr>
  </w:style>
  <w:style w:type="character" w:customStyle="1" w:styleId="FontStyle48">
    <w:name w:val="Font Style48"/>
    <w:uiPriority w:val="99"/>
    <w:rsid w:val="00D669D7"/>
    <w:rPr>
      <w:rFonts w:ascii="Times New Roman" w:hAnsi="Times New Roman" w:cs="Times New Roman"/>
      <w:i/>
      <w:iCs/>
      <w:sz w:val="24"/>
      <w:szCs w:val="24"/>
    </w:rPr>
  </w:style>
  <w:style w:type="character" w:customStyle="1" w:styleId="FontStyle49">
    <w:name w:val="Font Style49"/>
    <w:uiPriority w:val="99"/>
    <w:rsid w:val="00D669D7"/>
    <w:rPr>
      <w:rFonts w:ascii="MS Gothic" w:eastAsia="MS Gothic" w:cs="MS Gothic"/>
      <w:sz w:val="16"/>
      <w:szCs w:val="16"/>
    </w:rPr>
  </w:style>
  <w:style w:type="character" w:customStyle="1" w:styleId="FontStyle50">
    <w:name w:val="Font Style50"/>
    <w:uiPriority w:val="99"/>
    <w:rsid w:val="00D669D7"/>
    <w:rPr>
      <w:rFonts w:ascii="Franklin Gothic Demi Cond" w:hAnsi="Franklin Gothic Demi Cond" w:cs="Franklin Gothic Demi Cond"/>
      <w:sz w:val="18"/>
      <w:szCs w:val="18"/>
    </w:rPr>
  </w:style>
  <w:style w:type="character" w:customStyle="1" w:styleId="FontStyle51">
    <w:name w:val="Font Style51"/>
    <w:uiPriority w:val="99"/>
    <w:rsid w:val="00D669D7"/>
    <w:rPr>
      <w:rFonts w:ascii="Times New Roman" w:hAnsi="Times New Roman" w:cs="Times New Roman"/>
      <w:b/>
      <w:bCs/>
      <w:sz w:val="18"/>
      <w:szCs w:val="18"/>
    </w:rPr>
  </w:style>
  <w:style w:type="character" w:customStyle="1" w:styleId="FontStyle52">
    <w:name w:val="Font Style52"/>
    <w:uiPriority w:val="99"/>
    <w:rsid w:val="00D669D7"/>
    <w:rPr>
      <w:rFonts w:ascii="Times New Roman" w:hAnsi="Times New Roman" w:cs="Times New Roman"/>
      <w:b/>
      <w:bCs/>
      <w:sz w:val="18"/>
      <w:szCs w:val="18"/>
    </w:rPr>
  </w:style>
  <w:style w:type="character" w:customStyle="1" w:styleId="FontStyle53">
    <w:name w:val="Font Style53"/>
    <w:uiPriority w:val="99"/>
    <w:rsid w:val="00D669D7"/>
    <w:rPr>
      <w:rFonts w:ascii="Century Gothic" w:hAnsi="Century Gothic" w:cs="Century Gothic"/>
      <w:b/>
      <w:bCs/>
      <w:i/>
      <w:iCs/>
      <w:sz w:val="56"/>
      <w:szCs w:val="56"/>
    </w:rPr>
  </w:style>
  <w:style w:type="character" w:customStyle="1" w:styleId="FontStyle54">
    <w:name w:val="Font Style54"/>
    <w:uiPriority w:val="99"/>
    <w:rsid w:val="00D669D7"/>
    <w:rPr>
      <w:rFonts w:ascii="Times New Roman" w:hAnsi="Times New Roman" w:cs="Times New Roman"/>
      <w:b/>
      <w:bCs/>
      <w:i/>
      <w:iCs/>
      <w:spacing w:val="30"/>
      <w:w w:val="66"/>
      <w:sz w:val="38"/>
      <w:szCs w:val="38"/>
    </w:rPr>
  </w:style>
  <w:style w:type="character" w:customStyle="1" w:styleId="FontStyle55">
    <w:name w:val="Font Style55"/>
    <w:uiPriority w:val="99"/>
    <w:rsid w:val="00D669D7"/>
    <w:rPr>
      <w:rFonts w:ascii="Times New Roman" w:hAnsi="Times New Roman" w:cs="Times New Roman"/>
      <w:spacing w:val="-20"/>
      <w:sz w:val="22"/>
      <w:szCs w:val="22"/>
    </w:rPr>
  </w:style>
  <w:style w:type="character" w:customStyle="1" w:styleId="FontStyle56">
    <w:name w:val="Font Style56"/>
    <w:uiPriority w:val="99"/>
    <w:rsid w:val="00D669D7"/>
    <w:rPr>
      <w:rFonts w:ascii="Cambria" w:hAnsi="Cambria" w:cs="Cambria"/>
      <w:sz w:val="32"/>
      <w:szCs w:val="32"/>
    </w:rPr>
  </w:style>
  <w:style w:type="character" w:customStyle="1" w:styleId="FontStyle57">
    <w:name w:val="Font Style57"/>
    <w:uiPriority w:val="99"/>
    <w:rsid w:val="00D669D7"/>
    <w:rPr>
      <w:rFonts w:ascii="Times New Roman" w:hAnsi="Times New Roman" w:cs="Times New Roman"/>
      <w:b/>
      <w:bCs/>
      <w:i/>
      <w:iCs/>
      <w:spacing w:val="-30"/>
      <w:sz w:val="50"/>
      <w:szCs w:val="50"/>
    </w:rPr>
  </w:style>
  <w:style w:type="character" w:customStyle="1" w:styleId="FontStyle58">
    <w:name w:val="Font Style58"/>
    <w:uiPriority w:val="99"/>
    <w:rsid w:val="00D669D7"/>
    <w:rPr>
      <w:rFonts w:ascii="Franklin Gothic Demi Cond" w:hAnsi="Franklin Gothic Demi Cond" w:cs="Franklin Gothic Demi Cond"/>
      <w:sz w:val="14"/>
      <w:szCs w:val="14"/>
    </w:rPr>
  </w:style>
  <w:style w:type="character" w:customStyle="1" w:styleId="FontStyle59">
    <w:name w:val="Font Style59"/>
    <w:uiPriority w:val="99"/>
    <w:rsid w:val="00D669D7"/>
    <w:rPr>
      <w:rFonts w:ascii="Times New Roman" w:hAnsi="Times New Roman" w:cs="Times New Roman"/>
      <w:b/>
      <w:bCs/>
      <w:i/>
      <w:iCs/>
      <w:sz w:val="16"/>
      <w:szCs w:val="16"/>
    </w:rPr>
  </w:style>
  <w:style w:type="character" w:styleId="Hyperlink">
    <w:name w:val="Hyperlink"/>
    <w:basedOn w:val="DefaultParagraphFont"/>
    <w:uiPriority w:val="99"/>
    <w:rsid w:val="00D669D7"/>
    <w:rPr>
      <w:color w:val="000080"/>
      <w:u w:val="single"/>
    </w:rPr>
  </w:style>
  <w:style w:type="paragraph" w:styleId="Footer">
    <w:name w:val="footer"/>
    <w:basedOn w:val="Normal"/>
    <w:link w:val="FooterChar"/>
    <w:uiPriority w:val="99"/>
    <w:rsid w:val="00D669D7"/>
    <w:pPr>
      <w:tabs>
        <w:tab w:val="center" w:pos="4677"/>
        <w:tab w:val="right" w:pos="9355"/>
      </w:tabs>
    </w:pPr>
  </w:style>
  <w:style w:type="character" w:customStyle="1" w:styleId="FooterChar">
    <w:name w:val="Footer Char"/>
    <w:basedOn w:val="DefaultParagraphFont"/>
    <w:link w:val="Footer"/>
    <w:uiPriority w:val="99"/>
    <w:locked/>
    <w:rsid w:val="00D669D7"/>
    <w:rPr>
      <w:rFonts w:ascii="Franklin Gothic Demi Cond" w:hAnsi="Franklin Gothic Demi Cond" w:cs="Franklin Gothic Demi Cond"/>
      <w:sz w:val="24"/>
      <w:szCs w:val="24"/>
      <w:lang w:eastAsia="ru-RU"/>
    </w:rPr>
  </w:style>
  <w:style w:type="paragraph" w:styleId="Header">
    <w:name w:val="header"/>
    <w:basedOn w:val="Normal"/>
    <w:link w:val="HeaderChar"/>
    <w:uiPriority w:val="99"/>
    <w:rsid w:val="00D669D7"/>
    <w:pPr>
      <w:tabs>
        <w:tab w:val="center" w:pos="4677"/>
        <w:tab w:val="right" w:pos="9355"/>
      </w:tabs>
    </w:pPr>
  </w:style>
  <w:style w:type="character" w:customStyle="1" w:styleId="HeaderChar">
    <w:name w:val="Header Char"/>
    <w:basedOn w:val="DefaultParagraphFont"/>
    <w:link w:val="Header"/>
    <w:uiPriority w:val="99"/>
    <w:locked/>
    <w:rsid w:val="00D669D7"/>
    <w:rPr>
      <w:rFonts w:ascii="Franklin Gothic Demi Cond" w:hAnsi="Franklin Gothic Demi Cond" w:cs="Franklin Gothic Demi Cond"/>
      <w:sz w:val="24"/>
      <w:szCs w:val="24"/>
      <w:lang w:eastAsia="ru-RU"/>
    </w:rPr>
  </w:style>
  <w:style w:type="paragraph" w:customStyle="1" w:styleId="a">
    <w:name w:val="Знак Знак Знак Знак"/>
    <w:basedOn w:val="Normal"/>
    <w:uiPriority w:val="99"/>
    <w:rsid w:val="00D669D7"/>
    <w:pPr>
      <w:autoSpaceDE/>
      <w:autoSpaceDN/>
      <w:spacing w:after="160" w:line="240" w:lineRule="exact"/>
      <w:jc w:val="right"/>
    </w:pPr>
    <w:rPr>
      <w:rFonts w:ascii="Times New Roman" w:hAnsi="Times New Roman" w:cs="Times New Roman"/>
      <w:sz w:val="20"/>
      <w:szCs w:val="20"/>
      <w:lang w:val="en-GB" w:eastAsia="en-US"/>
    </w:rPr>
  </w:style>
  <w:style w:type="paragraph" w:styleId="BodyText">
    <w:name w:val="Body Text"/>
    <w:basedOn w:val="Normal"/>
    <w:link w:val="BodyTextChar"/>
    <w:uiPriority w:val="99"/>
    <w:rsid w:val="00D669D7"/>
    <w:pPr>
      <w:widowControl/>
      <w:suppressAutoHyphens/>
      <w:autoSpaceDE/>
      <w:autoSpaceDN/>
      <w:adjustRightInd/>
      <w:spacing w:after="120"/>
    </w:pPr>
    <w:rPr>
      <w:rFonts w:ascii="Times New Roman" w:hAnsi="Times New Roman" w:cs="Times New Roman"/>
      <w:lang w:eastAsia="ar-SA"/>
    </w:rPr>
  </w:style>
  <w:style w:type="character" w:customStyle="1" w:styleId="BodyTextChar">
    <w:name w:val="Body Text Char"/>
    <w:basedOn w:val="DefaultParagraphFont"/>
    <w:link w:val="BodyText"/>
    <w:uiPriority w:val="99"/>
    <w:locked/>
    <w:rsid w:val="00D669D7"/>
    <w:rPr>
      <w:rFonts w:ascii="Times New Roman" w:hAnsi="Times New Roman" w:cs="Times New Roman"/>
      <w:sz w:val="24"/>
      <w:szCs w:val="24"/>
      <w:lang w:eastAsia="ar-SA" w:bidi="ar-SA"/>
    </w:rPr>
  </w:style>
  <w:style w:type="paragraph" w:customStyle="1" w:styleId="1">
    <w:name w:val="Без интервала1"/>
    <w:uiPriority w:val="99"/>
    <w:rsid w:val="00D669D7"/>
    <w:rPr>
      <w:rFonts w:eastAsia="Times New Roman" w:cs="Calibri"/>
      <w:lang w:eastAsia="en-US"/>
    </w:rPr>
  </w:style>
  <w:style w:type="paragraph" w:styleId="BodyTextIndent">
    <w:name w:val="Body Text Indent"/>
    <w:basedOn w:val="Normal"/>
    <w:link w:val="BodyTextIndentChar"/>
    <w:uiPriority w:val="99"/>
    <w:rsid w:val="00D669D7"/>
    <w:pPr>
      <w:spacing w:after="120"/>
      <w:ind w:left="283"/>
    </w:pPr>
  </w:style>
  <w:style w:type="character" w:customStyle="1" w:styleId="BodyTextIndentChar">
    <w:name w:val="Body Text Indent Char"/>
    <w:basedOn w:val="DefaultParagraphFont"/>
    <w:link w:val="BodyTextIndent"/>
    <w:uiPriority w:val="99"/>
    <w:locked/>
    <w:rsid w:val="00D669D7"/>
    <w:rPr>
      <w:rFonts w:ascii="Franklin Gothic Demi Cond" w:hAnsi="Franklin Gothic Demi Cond" w:cs="Franklin Gothic Demi Cond"/>
      <w:sz w:val="24"/>
      <w:szCs w:val="24"/>
      <w:lang w:eastAsia="ru-RU"/>
    </w:rPr>
  </w:style>
  <w:style w:type="paragraph" w:customStyle="1" w:styleId="formattext">
    <w:name w:val="formattext"/>
    <w:basedOn w:val="Normal"/>
    <w:uiPriority w:val="99"/>
    <w:rsid w:val="00D669D7"/>
    <w:pPr>
      <w:widowControl/>
      <w:autoSpaceDE/>
      <w:autoSpaceDN/>
      <w:adjustRightInd/>
      <w:spacing w:before="100" w:beforeAutospacing="1" w:after="100" w:afterAutospacing="1"/>
    </w:pPr>
    <w:rPr>
      <w:rFonts w:ascii="Times New Roman" w:hAnsi="Times New Roman" w:cs="Times New Roman"/>
    </w:rPr>
  </w:style>
  <w:style w:type="paragraph" w:styleId="NormalWeb">
    <w:name w:val="Normal (Web)"/>
    <w:basedOn w:val="Normal"/>
    <w:uiPriority w:val="99"/>
    <w:rsid w:val="00D669D7"/>
    <w:pPr>
      <w:widowControl/>
      <w:autoSpaceDE/>
      <w:autoSpaceDN/>
      <w:adjustRightInd/>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rsid w:val="00D669D7"/>
    <w:rPr>
      <w:rFonts w:ascii="Tahoma" w:hAnsi="Tahoma" w:cs="Tahoma"/>
      <w:sz w:val="16"/>
      <w:szCs w:val="16"/>
    </w:rPr>
  </w:style>
  <w:style w:type="character" w:customStyle="1" w:styleId="BalloonTextChar">
    <w:name w:val="Balloon Text Char"/>
    <w:basedOn w:val="DefaultParagraphFont"/>
    <w:link w:val="BalloonText"/>
    <w:uiPriority w:val="99"/>
    <w:locked/>
    <w:rsid w:val="00D669D7"/>
    <w:rPr>
      <w:rFonts w:ascii="Tahoma" w:hAnsi="Tahoma" w:cs="Tahoma"/>
      <w:sz w:val="16"/>
      <w:szCs w:val="16"/>
      <w:lang w:eastAsia="ru-RU"/>
    </w:rPr>
  </w:style>
  <w:style w:type="paragraph" w:customStyle="1" w:styleId="ConsPlusNormal">
    <w:name w:val="ConsPlusNormal"/>
    <w:uiPriority w:val="99"/>
    <w:rsid w:val="00CD1A72"/>
    <w:pPr>
      <w:widowControl w:val="0"/>
      <w:suppressAutoHyphens/>
      <w:autoSpaceDE w:val="0"/>
      <w:ind w:firstLine="720"/>
    </w:pPr>
    <w:rPr>
      <w:rFonts w:ascii="Arial" w:eastAsia="Times New Roman" w:hAnsi="Arial" w:cs="Arial"/>
      <w:sz w:val="20"/>
      <w:szCs w:val="20"/>
      <w:lang w:val="en-US" w:eastAsia="zh-CN"/>
    </w:rPr>
  </w:style>
  <w:style w:type="paragraph" w:customStyle="1" w:styleId="Default">
    <w:name w:val="Default"/>
    <w:uiPriority w:val="99"/>
    <w:rsid w:val="00CD1A72"/>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99"/>
    <w:qFormat/>
    <w:rsid w:val="00CD1A72"/>
    <w:pPr>
      <w:widowControl/>
      <w:autoSpaceDE/>
      <w:autoSpaceDN/>
      <w:adjustRightInd/>
      <w:spacing w:after="200" w:line="276" w:lineRule="auto"/>
      <w:ind w:left="720"/>
    </w:pPr>
    <w:rPr>
      <w:rFonts w:ascii="Calibri" w:hAnsi="Calibri" w:cs="Calibri"/>
      <w:sz w:val="22"/>
      <w:szCs w:val="22"/>
    </w:rPr>
  </w:style>
  <w:style w:type="character" w:customStyle="1" w:styleId="2">
    <w:name w:val="Основной текст (2)_"/>
    <w:basedOn w:val="DefaultParagraphFont"/>
    <w:link w:val="20"/>
    <w:uiPriority w:val="99"/>
    <w:locked/>
    <w:rsid w:val="00CD1A72"/>
    <w:rPr>
      <w:rFonts w:ascii="Times New Roman" w:cs="Times New Roman"/>
      <w:shd w:val="clear" w:color="auto" w:fill="FFFFFF"/>
    </w:rPr>
  </w:style>
  <w:style w:type="paragraph" w:customStyle="1" w:styleId="20">
    <w:name w:val="Основной текст (2)"/>
    <w:basedOn w:val="Normal"/>
    <w:link w:val="2"/>
    <w:uiPriority w:val="99"/>
    <w:rsid w:val="00CD1A72"/>
    <w:pPr>
      <w:shd w:val="clear" w:color="auto" w:fill="FFFFFF"/>
      <w:autoSpaceDE/>
      <w:autoSpaceDN/>
      <w:adjustRightInd/>
      <w:spacing w:before="480" w:line="413" w:lineRule="exact"/>
      <w:ind w:hanging="1260"/>
      <w:jc w:val="both"/>
    </w:pPr>
    <w:rPr>
      <w:rFonts w:ascii="Times New Roman" w:hAnsi="Calibri" w:cs="Times New Roman"/>
      <w:sz w:val="22"/>
      <w:szCs w:val="22"/>
      <w:lang w:eastAsia="en-US"/>
    </w:rPr>
  </w:style>
  <w:style w:type="paragraph" w:styleId="Title">
    <w:name w:val="Title"/>
    <w:basedOn w:val="Normal"/>
    <w:link w:val="TitleChar"/>
    <w:uiPriority w:val="99"/>
    <w:qFormat/>
    <w:rsid w:val="00EA599D"/>
    <w:pPr>
      <w:widowControl/>
      <w:autoSpaceDE/>
      <w:autoSpaceDN/>
      <w:adjustRightInd/>
      <w:jc w:val="center"/>
    </w:pPr>
    <w:rPr>
      <w:rFonts w:ascii="Times New Roman" w:hAnsi="Times New Roman" w:cs="Times New Roman"/>
      <w:b/>
      <w:bCs/>
    </w:rPr>
  </w:style>
  <w:style w:type="character" w:customStyle="1" w:styleId="TitleChar">
    <w:name w:val="Title Char"/>
    <w:basedOn w:val="DefaultParagraphFont"/>
    <w:link w:val="Title"/>
    <w:uiPriority w:val="99"/>
    <w:locked/>
    <w:rsid w:val="00EA599D"/>
    <w:rPr>
      <w:rFonts w:ascii="Times New Roman" w:hAnsi="Times New Roman" w:cs="Times New Roman"/>
      <w:b/>
      <w:bCs/>
      <w:sz w:val="24"/>
      <w:szCs w:val="24"/>
      <w:lang w:eastAsia="ru-RU"/>
    </w:rPr>
  </w:style>
  <w:style w:type="paragraph" w:customStyle="1" w:styleId="21">
    <w:name w:val="Без интервала2"/>
    <w:uiPriority w:val="99"/>
    <w:rsid w:val="00EA599D"/>
    <w:rPr>
      <w:rFonts w:eastAsia="Times New Roman"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w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png"/><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381</TotalTime>
  <Pages>49</Pages>
  <Words>14409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Лилия</cp:lastModifiedBy>
  <cp:revision>4</cp:revision>
  <cp:lastPrinted>2023-12-18T04:01:00Z</cp:lastPrinted>
  <dcterms:created xsi:type="dcterms:W3CDTF">2023-12-15T06:12:00Z</dcterms:created>
  <dcterms:modified xsi:type="dcterms:W3CDTF">2023-12-18T04:42:00Z</dcterms:modified>
</cp:coreProperties>
</file>